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7"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65C3589D" w:rsidR="008804B5" w:rsidRDefault="008804B5" w:rsidP="008804B5">
      <w:pPr>
        <w:jc w:val="center"/>
        <w:rPr>
          <w:rFonts w:ascii="Avenir LT Std 35 Light" w:hAnsi="Avenir LT Std 35 Light"/>
          <w:sz w:val="44"/>
          <w:szCs w:val="44"/>
        </w:rPr>
      </w:pPr>
    </w:p>
    <w:p w14:paraId="122B7739" w14:textId="1D34B378" w:rsidR="004C0FC8" w:rsidRDefault="00555404" w:rsidP="008804B5">
      <w:pPr>
        <w:jc w:val="center"/>
        <w:rPr>
          <w:rFonts w:ascii="Avenir LT Std 35 Light" w:hAnsi="Avenir LT Std 35 Light"/>
          <w:sz w:val="44"/>
          <w:szCs w:val="44"/>
        </w:rPr>
      </w:pPr>
      <w:r w:rsidRPr="00555404">
        <w:rPr>
          <w:rFonts w:ascii="Avenir LT Std 35 Light" w:hAnsi="Avenir LT Std 35 Light"/>
          <w:sz w:val="44"/>
          <w:szCs w:val="44"/>
        </w:rPr>
        <w:t>BSB41515 - Certificate IV in Project Management Practice (Release 4)</w:t>
      </w:r>
    </w:p>
    <w:p w14:paraId="09D5C7AE" w14:textId="77777777" w:rsidR="00555404" w:rsidRDefault="00555404"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5FAE8203" w14:textId="77777777" w:rsidR="00555404" w:rsidRPr="00F418ED" w:rsidRDefault="00555404" w:rsidP="00555404">
      <w:pPr>
        <w:pStyle w:val="Heading1"/>
      </w:pPr>
      <w:bookmarkStart w:id="4" w:name="_Toc19790650"/>
      <w:bookmarkStart w:id="5" w:name="_Toc19790642"/>
      <w:r w:rsidRPr="00F418ED">
        <w:lastRenderedPageBreak/>
        <w:t>BSBPMG409 Apply project scope management techniques</w:t>
      </w:r>
      <w:bookmarkEnd w:id="4"/>
    </w:p>
    <w:p w14:paraId="44BE9EFB" w14:textId="77777777" w:rsidR="00555404" w:rsidRDefault="00555404" w:rsidP="00555404">
      <w:r>
        <w:t>This unit describes the skills and knowledge required to contribute to the control of a project's scope by assisting with identifying its objectives, deliverables, constraints, assumptions and outcomes; and by applying controls once the project has commenced. It applies to individuals who are project practitioners working in a project support role.</w:t>
      </w:r>
    </w:p>
    <w:p w14:paraId="5FE5E09E" w14:textId="77777777" w:rsidR="00555404" w:rsidRDefault="00555404" w:rsidP="00555404"/>
    <w:tbl>
      <w:tblPr>
        <w:tblStyle w:val="TableGrid"/>
        <w:tblW w:w="0" w:type="auto"/>
        <w:tblLook w:val="04A0" w:firstRow="1" w:lastRow="0" w:firstColumn="1" w:lastColumn="0" w:noHBand="0" w:noVBand="1"/>
      </w:tblPr>
      <w:tblGrid>
        <w:gridCol w:w="2201"/>
        <w:gridCol w:w="1360"/>
        <w:gridCol w:w="1322"/>
        <w:gridCol w:w="1583"/>
        <w:gridCol w:w="1382"/>
        <w:gridCol w:w="1161"/>
      </w:tblGrid>
      <w:tr w:rsidR="00555404" w14:paraId="3023FB57" w14:textId="77777777" w:rsidTr="00A57263">
        <w:trPr>
          <w:tblHeader/>
        </w:trPr>
        <w:tc>
          <w:tcPr>
            <w:tcW w:w="2912" w:type="dxa"/>
          </w:tcPr>
          <w:p w14:paraId="10E6FAA6" w14:textId="77777777" w:rsidR="00555404" w:rsidRDefault="00555404" w:rsidP="00A57263"/>
        </w:tc>
        <w:tc>
          <w:tcPr>
            <w:tcW w:w="1431" w:type="dxa"/>
          </w:tcPr>
          <w:p w14:paraId="082A5F57" w14:textId="77777777" w:rsidR="00555404" w:rsidRDefault="00555404" w:rsidP="00A57263">
            <w:pPr>
              <w:rPr>
                <w:b/>
                <w:bCs/>
              </w:rPr>
            </w:pPr>
            <w:r w:rsidRPr="00C17BDE">
              <w:rPr>
                <w:b/>
                <w:bCs/>
              </w:rPr>
              <w:t>I have skills and knowledge in this area</w:t>
            </w:r>
          </w:p>
          <w:p w14:paraId="5C984673" w14:textId="77777777" w:rsidR="00555404" w:rsidRPr="00620271" w:rsidRDefault="00555404" w:rsidP="00A57263">
            <w:pPr>
              <w:rPr>
                <w:b/>
                <w:bCs/>
              </w:rPr>
            </w:pPr>
            <w:r>
              <w:rPr>
                <w:b/>
                <w:bCs/>
              </w:rPr>
              <w:t>(1 point)</w:t>
            </w:r>
          </w:p>
        </w:tc>
        <w:tc>
          <w:tcPr>
            <w:tcW w:w="1325" w:type="dxa"/>
          </w:tcPr>
          <w:p w14:paraId="58D38C4F" w14:textId="77777777" w:rsidR="00555404" w:rsidRPr="00620271" w:rsidRDefault="00555404"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6BA8712" w14:textId="77777777" w:rsidR="00555404" w:rsidRPr="00C17BDE" w:rsidRDefault="00555404" w:rsidP="00A57263">
            <w:pPr>
              <w:rPr>
                <w:b/>
                <w:bCs/>
              </w:rPr>
            </w:pPr>
            <w:r w:rsidRPr="00C17BDE">
              <w:rPr>
                <w:b/>
                <w:bCs/>
              </w:rPr>
              <w:t>I have performed these tasks:</w:t>
            </w:r>
          </w:p>
          <w:p w14:paraId="7CDC853E" w14:textId="77777777" w:rsidR="00555404" w:rsidRPr="007C797B" w:rsidRDefault="00555404" w:rsidP="00A57263">
            <w:pPr>
              <w:rPr>
                <w:b/>
                <w:bCs/>
              </w:rPr>
            </w:pPr>
            <w:r w:rsidRPr="007C797B">
              <w:rPr>
                <w:b/>
                <w:bCs/>
              </w:rPr>
              <w:t>Rarely = 1 point</w:t>
            </w:r>
          </w:p>
          <w:p w14:paraId="32F09535" w14:textId="77777777" w:rsidR="00555404" w:rsidRPr="007C797B" w:rsidRDefault="00555404" w:rsidP="00A57263">
            <w:pPr>
              <w:rPr>
                <w:b/>
                <w:bCs/>
              </w:rPr>
            </w:pPr>
            <w:r w:rsidRPr="007C797B">
              <w:rPr>
                <w:b/>
                <w:bCs/>
              </w:rPr>
              <w:t>Sometimes</w:t>
            </w:r>
            <w:r>
              <w:rPr>
                <w:b/>
                <w:bCs/>
              </w:rPr>
              <w:t xml:space="preserve"> = 2 points</w:t>
            </w:r>
          </w:p>
          <w:p w14:paraId="5298EB7E" w14:textId="77777777" w:rsidR="00555404" w:rsidRPr="007C797B" w:rsidRDefault="00555404" w:rsidP="00A57263">
            <w:pPr>
              <w:rPr>
                <w:b/>
                <w:bCs/>
              </w:rPr>
            </w:pPr>
            <w:r w:rsidRPr="007C797B">
              <w:rPr>
                <w:b/>
                <w:bCs/>
              </w:rPr>
              <w:t>Frequently = 3 points</w:t>
            </w:r>
          </w:p>
        </w:tc>
        <w:tc>
          <w:tcPr>
            <w:tcW w:w="1392" w:type="dxa"/>
          </w:tcPr>
          <w:p w14:paraId="4F8F276D" w14:textId="77777777" w:rsidR="00555404" w:rsidRDefault="00555404" w:rsidP="00A57263">
            <w:pPr>
              <w:rPr>
                <w:b/>
                <w:bCs/>
              </w:rPr>
            </w:pPr>
            <w:r w:rsidRPr="00C17BDE">
              <w:rPr>
                <w:b/>
                <w:bCs/>
              </w:rPr>
              <w:t>I can collect documents and evidence that show I have undertaken these tasks</w:t>
            </w:r>
          </w:p>
          <w:p w14:paraId="41E85498" w14:textId="77777777" w:rsidR="00555404" w:rsidRPr="00620271" w:rsidRDefault="00555404" w:rsidP="00A57263">
            <w:pPr>
              <w:rPr>
                <w:b/>
                <w:bCs/>
              </w:rPr>
            </w:pPr>
            <w:r>
              <w:rPr>
                <w:b/>
                <w:bCs/>
              </w:rPr>
              <w:t>(2 points)</w:t>
            </w:r>
          </w:p>
        </w:tc>
        <w:tc>
          <w:tcPr>
            <w:tcW w:w="1392" w:type="dxa"/>
          </w:tcPr>
          <w:p w14:paraId="09021673" w14:textId="77777777" w:rsidR="00555404" w:rsidRPr="00C17BDE" w:rsidRDefault="00555404" w:rsidP="00A57263">
            <w:pPr>
              <w:rPr>
                <w:b/>
                <w:bCs/>
              </w:rPr>
            </w:pPr>
            <w:r>
              <w:rPr>
                <w:b/>
                <w:bCs/>
              </w:rPr>
              <w:t>Total number of points</w:t>
            </w:r>
          </w:p>
        </w:tc>
      </w:tr>
      <w:tr w:rsidR="00555404" w14:paraId="1609D7DB" w14:textId="77777777" w:rsidTr="00A57263">
        <w:tc>
          <w:tcPr>
            <w:tcW w:w="2912" w:type="dxa"/>
          </w:tcPr>
          <w:p w14:paraId="6F6E0FF8" w14:textId="77777777" w:rsidR="00555404" w:rsidRDefault="00555404" w:rsidP="00A57263">
            <w:r>
              <w:t xml:space="preserve">I have </w:t>
            </w:r>
            <w:r w:rsidRPr="003F44E3">
              <w:t>contribute</w:t>
            </w:r>
            <w:r>
              <w:t>d</w:t>
            </w:r>
            <w:r w:rsidRPr="003F44E3">
              <w:t xml:space="preserve"> to delineating and controlling project scope</w:t>
            </w:r>
            <w:r>
              <w:t xml:space="preserve"> and appropriately reported scope changes.</w:t>
            </w:r>
          </w:p>
        </w:tc>
        <w:tc>
          <w:tcPr>
            <w:tcW w:w="1431" w:type="dxa"/>
          </w:tcPr>
          <w:p w14:paraId="6C67955A" w14:textId="77777777" w:rsidR="00555404" w:rsidRDefault="00555404" w:rsidP="00A57263"/>
        </w:tc>
        <w:tc>
          <w:tcPr>
            <w:tcW w:w="1325" w:type="dxa"/>
          </w:tcPr>
          <w:p w14:paraId="5CD98C10" w14:textId="77777777" w:rsidR="00555404" w:rsidRDefault="00555404" w:rsidP="00A57263"/>
        </w:tc>
        <w:tc>
          <w:tcPr>
            <w:tcW w:w="1956" w:type="dxa"/>
          </w:tcPr>
          <w:p w14:paraId="20DF3115" w14:textId="77777777" w:rsidR="00555404" w:rsidRDefault="00555404" w:rsidP="00A57263"/>
        </w:tc>
        <w:tc>
          <w:tcPr>
            <w:tcW w:w="1392" w:type="dxa"/>
          </w:tcPr>
          <w:p w14:paraId="2D6AC25B" w14:textId="77777777" w:rsidR="00555404" w:rsidRDefault="00555404" w:rsidP="00A57263"/>
        </w:tc>
        <w:tc>
          <w:tcPr>
            <w:tcW w:w="1392" w:type="dxa"/>
          </w:tcPr>
          <w:p w14:paraId="73AEDAB9" w14:textId="77777777" w:rsidR="00555404" w:rsidRDefault="00555404" w:rsidP="00A57263"/>
        </w:tc>
      </w:tr>
      <w:tr w:rsidR="00555404" w14:paraId="2D14178D" w14:textId="77777777" w:rsidTr="00A57263">
        <w:tc>
          <w:tcPr>
            <w:tcW w:w="2912" w:type="dxa"/>
          </w:tcPr>
          <w:p w14:paraId="12AAAEB9" w14:textId="77777777" w:rsidR="00555404" w:rsidRDefault="00555404" w:rsidP="00A57263">
            <w:r>
              <w:t xml:space="preserve">I have contributed to the development of a documented </w:t>
            </w:r>
            <w:r w:rsidRPr="003F44E3">
              <w:t>project scope management plan</w:t>
            </w:r>
            <w:r>
              <w:t>.</w:t>
            </w:r>
          </w:p>
        </w:tc>
        <w:tc>
          <w:tcPr>
            <w:tcW w:w="1431" w:type="dxa"/>
          </w:tcPr>
          <w:p w14:paraId="38FDB198" w14:textId="77777777" w:rsidR="00555404" w:rsidRDefault="00555404" w:rsidP="00A57263"/>
        </w:tc>
        <w:tc>
          <w:tcPr>
            <w:tcW w:w="1325" w:type="dxa"/>
          </w:tcPr>
          <w:p w14:paraId="7792EB82" w14:textId="77777777" w:rsidR="00555404" w:rsidRDefault="00555404" w:rsidP="00A57263"/>
        </w:tc>
        <w:tc>
          <w:tcPr>
            <w:tcW w:w="1956" w:type="dxa"/>
          </w:tcPr>
          <w:p w14:paraId="5A61CB84" w14:textId="77777777" w:rsidR="00555404" w:rsidRDefault="00555404" w:rsidP="00A57263"/>
        </w:tc>
        <w:tc>
          <w:tcPr>
            <w:tcW w:w="1392" w:type="dxa"/>
          </w:tcPr>
          <w:p w14:paraId="74C9795E" w14:textId="77777777" w:rsidR="00555404" w:rsidRDefault="00555404" w:rsidP="00A57263"/>
        </w:tc>
        <w:tc>
          <w:tcPr>
            <w:tcW w:w="1392" w:type="dxa"/>
          </w:tcPr>
          <w:p w14:paraId="7041F2FF" w14:textId="77777777" w:rsidR="00555404" w:rsidRDefault="00555404" w:rsidP="00A57263"/>
        </w:tc>
      </w:tr>
      <w:tr w:rsidR="00555404" w14:paraId="2684CF42" w14:textId="77777777" w:rsidTr="00A57263">
        <w:tc>
          <w:tcPr>
            <w:tcW w:w="2912" w:type="dxa"/>
          </w:tcPr>
          <w:p w14:paraId="76D839E3" w14:textId="77777777" w:rsidR="00555404" w:rsidRPr="00212219" w:rsidRDefault="00555404" w:rsidP="00A57263">
            <w:r>
              <w:t xml:space="preserve">I have </w:t>
            </w:r>
            <w:r w:rsidRPr="003F44E3">
              <w:t>interpret</w:t>
            </w:r>
            <w:r>
              <w:t>ed</w:t>
            </w:r>
            <w:r w:rsidRPr="003F44E3">
              <w:t xml:space="preserve"> and follow</w:t>
            </w:r>
            <w:r>
              <w:t>ed</w:t>
            </w:r>
            <w:r w:rsidRPr="003F44E3">
              <w:t xml:space="preserve"> project initiation documentation for </w:t>
            </w:r>
            <w:r>
              <w:t xml:space="preserve">the </w:t>
            </w:r>
            <w:r w:rsidRPr="003F44E3">
              <w:t>purposes of documenting project scope.</w:t>
            </w:r>
          </w:p>
        </w:tc>
        <w:tc>
          <w:tcPr>
            <w:tcW w:w="1431" w:type="dxa"/>
          </w:tcPr>
          <w:p w14:paraId="6031A61C" w14:textId="77777777" w:rsidR="00555404" w:rsidRDefault="00555404" w:rsidP="00A57263"/>
        </w:tc>
        <w:tc>
          <w:tcPr>
            <w:tcW w:w="1325" w:type="dxa"/>
          </w:tcPr>
          <w:p w14:paraId="6BBE68B2" w14:textId="77777777" w:rsidR="00555404" w:rsidRDefault="00555404" w:rsidP="00A57263"/>
        </w:tc>
        <w:tc>
          <w:tcPr>
            <w:tcW w:w="1956" w:type="dxa"/>
          </w:tcPr>
          <w:p w14:paraId="02C35D6B" w14:textId="77777777" w:rsidR="00555404" w:rsidRDefault="00555404" w:rsidP="00A57263"/>
        </w:tc>
        <w:tc>
          <w:tcPr>
            <w:tcW w:w="1392" w:type="dxa"/>
          </w:tcPr>
          <w:p w14:paraId="1BE382F4" w14:textId="77777777" w:rsidR="00555404" w:rsidRDefault="00555404" w:rsidP="00A57263"/>
        </w:tc>
        <w:tc>
          <w:tcPr>
            <w:tcW w:w="1392" w:type="dxa"/>
          </w:tcPr>
          <w:p w14:paraId="02237D26" w14:textId="77777777" w:rsidR="00555404" w:rsidRDefault="00555404" w:rsidP="00A57263"/>
        </w:tc>
      </w:tr>
      <w:tr w:rsidR="00555404" w14:paraId="3B31BF7B" w14:textId="77777777" w:rsidTr="00A57263">
        <w:tc>
          <w:tcPr>
            <w:tcW w:w="2912" w:type="dxa"/>
          </w:tcPr>
          <w:p w14:paraId="500FD026" w14:textId="77777777" w:rsidR="00555404" w:rsidRPr="00212219" w:rsidRDefault="00555404" w:rsidP="00A57263">
            <w:r>
              <w:t>I have u</w:t>
            </w:r>
            <w:r w:rsidRPr="00064DA0">
              <w:t>ndertake</w:t>
            </w:r>
            <w:r>
              <w:t>n</w:t>
            </w:r>
            <w:r w:rsidRPr="00064DA0">
              <w:t xml:space="preserve"> work according to </w:t>
            </w:r>
            <w:r>
              <w:t xml:space="preserve">an </w:t>
            </w:r>
            <w:r w:rsidRPr="00064DA0">
              <w:t>agreed project scope management plan using established change control procedures and performance measurement procedures</w:t>
            </w:r>
            <w:r>
              <w:t>.</w:t>
            </w:r>
          </w:p>
        </w:tc>
        <w:tc>
          <w:tcPr>
            <w:tcW w:w="1431" w:type="dxa"/>
          </w:tcPr>
          <w:p w14:paraId="09B122FE" w14:textId="77777777" w:rsidR="00555404" w:rsidRDefault="00555404" w:rsidP="00A57263"/>
        </w:tc>
        <w:tc>
          <w:tcPr>
            <w:tcW w:w="1325" w:type="dxa"/>
          </w:tcPr>
          <w:p w14:paraId="6B980DF0" w14:textId="77777777" w:rsidR="00555404" w:rsidRDefault="00555404" w:rsidP="00A57263"/>
        </w:tc>
        <w:tc>
          <w:tcPr>
            <w:tcW w:w="1956" w:type="dxa"/>
          </w:tcPr>
          <w:p w14:paraId="435B9BB6" w14:textId="77777777" w:rsidR="00555404" w:rsidRDefault="00555404" w:rsidP="00A57263"/>
        </w:tc>
        <w:tc>
          <w:tcPr>
            <w:tcW w:w="1392" w:type="dxa"/>
          </w:tcPr>
          <w:p w14:paraId="2C7161C5" w14:textId="77777777" w:rsidR="00555404" w:rsidRDefault="00555404" w:rsidP="00A57263"/>
        </w:tc>
        <w:tc>
          <w:tcPr>
            <w:tcW w:w="1392" w:type="dxa"/>
          </w:tcPr>
          <w:p w14:paraId="14C09571" w14:textId="77777777" w:rsidR="00555404" w:rsidRDefault="00555404" w:rsidP="00A57263"/>
        </w:tc>
      </w:tr>
      <w:tr w:rsidR="00555404" w14:paraId="24311DE0" w14:textId="77777777" w:rsidTr="00A57263">
        <w:tc>
          <w:tcPr>
            <w:tcW w:w="2912" w:type="dxa"/>
          </w:tcPr>
          <w:p w14:paraId="7E8BAAB2" w14:textId="77777777" w:rsidR="00555404" w:rsidRPr="00620271" w:rsidRDefault="00555404" w:rsidP="00A57263">
            <w:r>
              <w:t>I have c</w:t>
            </w:r>
            <w:r w:rsidRPr="00064DA0">
              <w:t>ommunicate</w:t>
            </w:r>
            <w:r>
              <w:t>d</w:t>
            </w:r>
            <w:r w:rsidRPr="00064DA0">
              <w:t xml:space="preserve"> </w:t>
            </w:r>
            <w:r w:rsidRPr="00064DA0">
              <w:lastRenderedPageBreak/>
              <w:t>instances of non-compliance with overall scope to the project manager and other team members</w:t>
            </w:r>
            <w:r>
              <w:t>.</w:t>
            </w:r>
          </w:p>
        </w:tc>
        <w:tc>
          <w:tcPr>
            <w:tcW w:w="1431" w:type="dxa"/>
          </w:tcPr>
          <w:p w14:paraId="4F2066C6" w14:textId="77777777" w:rsidR="00555404" w:rsidRDefault="00555404" w:rsidP="00A57263"/>
        </w:tc>
        <w:tc>
          <w:tcPr>
            <w:tcW w:w="1325" w:type="dxa"/>
          </w:tcPr>
          <w:p w14:paraId="29139A5D" w14:textId="77777777" w:rsidR="00555404" w:rsidRDefault="00555404" w:rsidP="00A57263"/>
        </w:tc>
        <w:tc>
          <w:tcPr>
            <w:tcW w:w="1956" w:type="dxa"/>
          </w:tcPr>
          <w:p w14:paraId="7015B2DB" w14:textId="77777777" w:rsidR="00555404" w:rsidRDefault="00555404" w:rsidP="00A57263"/>
        </w:tc>
        <w:tc>
          <w:tcPr>
            <w:tcW w:w="1392" w:type="dxa"/>
          </w:tcPr>
          <w:p w14:paraId="0B7B69EE" w14:textId="77777777" w:rsidR="00555404" w:rsidRDefault="00555404" w:rsidP="00A57263"/>
        </w:tc>
        <w:tc>
          <w:tcPr>
            <w:tcW w:w="1392" w:type="dxa"/>
          </w:tcPr>
          <w:p w14:paraId="189B985E" w14:textId="77777777" w:rsidR="00555404" w:rsidRDefault="00555404" w:rsidP="00A57263"/>
        </w:tc>
      </w:tr>
      <w:tr w:rsidR="00555404" w14:paraId="6B8B578A" w14:textId="77777777" w:rsidTr="00A57263">
        <w:tc>
          <w:tcPr>
            <w:tcW w:w="2912" w:type="dxa"/>
          </w:tcPr>
          <w:p w14:paraId="0B53D80B" w14:textId="77777777" w:rsidR="00555404" w:rsidRPr="00620271" w:rsidRDefault="00555404" w:rsidP="00A57263">
            <w:r>
              <w:t>I have a</w:t>
            </w:r>
            <w:r w:rsidRPr="00064DA0">
              <w:t>ssist</w:t>
            </w:r>
            <w:r>
              <w:t>ed</w:t>
            </w:r>
            <w:r w:rsidRPr="00064DA0">
              <w:t xml:space="preserve"> in </w:t>
            </w:r>
            <w:r>
              <w:t xml:space="preserve">the </w:t>
            </w:r>
            <w:r w:rsidRPr="00064DA0">
              <w:t xml:space="preserve">review of project outcomes to determine </w:t>
            </w:r>
            <w:r>
              <w:t xml:space="preserve">the </w:t>
            </w:r>
            <w:r w:rsidRPr="00064DA0">
              <w:t>effectiveness of initial and subsequent scope management approaches</w:t>
            </w:r>
            <w:r>
              <w:t>.</w:t>
            </w:r>
          </w:p>
        </w:tc>
        <w:tc>
          <w:tcPr>
            <w:tcW w:w="1431" w:type="dxa"/>
          </w:tcPr>
          <w:p w14:paraId="2A93E448" w14:textId="77777777" w:rsidR="00555404" w:rsidRDefault="00555404" w:rsidP="00A57263"/>
        </w:tc>
        <w:tc>
          <w:tcPr>
            <w:tcW w:w="1325" w:type="dxa"/>
          </w:tcPr>
          <w:p w14:paraId="06A9602C" w14:textId="77777777" w:rsidR="00555404" w:rsidRDefault="00555404" w:rsidP="00A57263"/>
        </w:tc>
        <w:tc>
          <w:tcPr>
            <w:tcW w:w="1956" w:type="dxa"/>
          </w:tcPr>
          <w:p w14:paraId="2ADB2C70" w14:textId="77777777" w:rsidR="00555404" w:rsidRDefault="00555404" w:rsidP="00A57263"/>
        </w:tc>
        <w:tc>
          <w:tcPr>
            <w:tcW w:w="1392" w:type="dxa"/>
          </w:tcPr>
          <w:p w14:paraId="35447DDC" w14:textId="77777777" w:rsidR="00555404" w:rsidRDefault="00555404" w:rsidP="00A57263"/>
        </w:tc>
        <w:tc>
          <w:tcPr>
            <w:tcW w:w="1392" w:type="dxa"/>
          </w:tcPr>
          <w:p w14:paraId="1F9D2B1A" w14:textId="77777777" w:rsidR="00555404" w:rsidRDefault="00555404" w:rsidP="00A57263"/>
        </w:tc>
      </w:tr>
    </w:tbl>
    <w:p w14:paraId="0D189AE7" w14:textId="4AE5E8C7" w:rsidR="008804B5" w:rsidRDefault="008804B5" w:rsidP="00555404">
      <w:pPr>
        <w:tabs>
          <w:tab w:val="left" w:pos="1050"/>
        </w:tabs>
        <w:spacing w:after="200" w:line="276" w:lineRule="auto"/>
        <w:rPr>
          <w:rFonts w:asciiTheme="majorHAnsi" w:eastAsiaTheme="majorEastAsia" w:hAnsiTheme="majorHAnsi" w:cstheme="majorBidi"/>
          <w:color w:val="365F91" w:themeColor="accent1" w:themeShade="BF"/>
          <w:sz w:val="32"/>
          <w:szCs w:val="32"/>
          <w:lang w:eastAsia="en-AU"/>
        </w:rPr>
      </w:pPr>
    </w:p>
    <w:p w14:paraId="711FF015" w14:textId="2074A564" w:rsidR="00555404" w:rsidRDefault="00555404" w:rsidP="00555404">
      <w:pPr>
        <w:tabs>
          <w:tab w:val="left" w:pos="1050"/>
        </w:tabs>
        <w:spacing w:after="200" w:line="276" w:lineRule="auto"/>
        <w:rPr>
          <w:rFonts w:asciiTheme="majorHAnsi" w:eastAsiaTheme="majorEastAsia" w:hAnsiTheme="majorHAnsi" w:cstheme="majorBidi"/>
          <w:color w:val="365F91" w:themeColor="accent1" w:themeShade="BF"/>
          <w:sz w:val="32"/>
          <w:szCs w:val="32"/>
          <w:lang w:eastAsia="en-AU"/>
        </w:rPr>
      </w:pPr>
    </w:p>
    <w:p w14:paraId="71DE4B05" w14:textId="77777777" w:rsidR="00555404" w:rsidRDefault="00555404">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51"/>
      <w:r>
        <w:br w:type="page"/>
      </w:r>
    </w:p>
    <w:p w14:paraId="3DE21463" w14:textId="6597211D" w:rsidR="00555404" w:rsidRPr="00F418ED" w:rsidRDefault="00555404" w:rsidP="00555404">
      <w:pPr>
        <w:pStyle w:val="Heading1"/>
      </w:pPr>
      <w:r w:rsidRPr="00F418ED">
        <w:lastRenderedPageBreak/>
        <w:t>BSBPMG410 Apply project time management techniques</w:t>
      </w:r>
      <w:bookmarkEnd w:id="6"/>
    </w:p>
    <w:p w14:paraId="2534EC3D" w14:textId="77777777" w:rsidR="00555404" w:rsidRDefault="00555404" w:rsidP="00555404">
      <w:r>
        <w:t>This unit describes the skills and knowledge required to assist with project scheduling activities, apply and monitor the agreed project schedule, and evaluate the effectiveness of time management for the project. It applies to individuals who are project practitioners working in a project support role.</w:t>
      </w:r>
    </w:p>
    <w:p w14:paraId="7A57A491" w14:textId="77777777" w:rsidR="00555404" w:rsidRDefault="00555404" w:rsidP="00555404"/>
    <w:tbl>
      <w:tblPr>
        <w:tblStyle w:val="TableGrid"/>
        <w:tblW w:w="0" w:type="auto"/>
        <w:tblLook w:val="04A0" w:firstRow="1" w:lastRow="0" w:firstColumn="1" w:lastColumn="0" w:noHBand="0" w:noVBand="1"/>
      </w:tblPr>
      <w:tblGrid>
        <w:gridCol w:w="2163"/>
        <w:gridCol w:w="1364"/>
        <w:gridCol w:w="1322"/>
        <w:gridCol w:w="1604"/>
        <w:gridCol w:w="1382"/>
        <w:gridCol w:w="1174"/>
      </w:tblGrid>
      <w:tr w:rsidR="00555404" w14:paraId="0CC69F7C" w14:textId="77777777" w:rsidTr="00A57263">
        <w:trPr>
          <w:tblHeader/>
        </w:trPr>
        <w:tc>
          <w:tcPr>
            <w:tcW w:w="2912" w:type="dxa"/>
          </w:tcPr>
          <w:p w14:paraId="0F5148AA" w14:textId="77777777" w:rsidR="00555404" w:rsidRDefault="00555404" w:rsidP="00A57263"/>
        </w:tc>
        <w:tc>
          <w:tcPr>
            <w:tcW w:w="1431" w:type="dxa"/>
          </w:tcPr>
          <w:p w14:paraId="3C5D4A25" w14:textId="77777777" w:rsidR="00555404" w:rsidRDefault="00555404" w:rsidP="00A57263">
            <w:pPr>
              <w:rPr>
                <w:b/>
                <w:bCs/>
              </w:rPr>
            </w:pPr>
            <w:r w:rsidRPr="00C17BDE">
              <w:rPr>
                <w:b/>
                <w:bCs/>
              </w:rPr>
              <w:t>I have skills and knowledge in this area</w:t>
            </w:r>
          </w:p>
          <w:p w14:paraId="61F2439B" w14:textId="77777777" w:rsidR="00555404" w:rsidRPr="00620271" w:rsidRDefault="00555404" w:rsidP="00A57263">
            <w:pPr>
              <w:rPr>
                <w:b/>
                <w:bCs/>
              </w:rPr>
            </w:pPr>
            <w:r>
              <w:rPr>
                <w:b/>
                <w:bCs/>
              </w:rPr>
              <w:t>(1 point)</w:t>
            </w:r>
          </w:p>
        </w:tc>
        <w:tc>
          <w:tcPr>
            <w:tcW w:w="1325" w:type="dxa"/>
          </w:tcPr>
          <w:p w14:paraId="26188D2B" w14:textId="77777777" w:rsidR="00555404" w:rsidRPr="00620271" w:rsidRDefault="00555404"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6EC67C4" w14:textId="77777777" w:rsidR="00555404" w:rsidRPr="00C17BDE" w:rsidRDefault="00555404" w:rsidP="00A57263">
            <w:pPr>
              <w:rPr>
                <w:b/>
                <w:bCs/>
              </w:rPr>
            </w:pPr>
            <w:r w:rsidRPr="00C17BDE">
              <w:rPr>
                <w:b/>
                <w:bCs/>
              </w:rPr>
              <w:t>I have performed these tasks:</w:t>
            </w:r>
          </w:p>
          <w:p w14:paraId="06558613" w14:textId="77777777" w:rsidR="00555404" w:rsidRPr="007C797B" w:rsidRDefault="00555404" w:rsidP="00A57263">
            <w:pPr>
              <w:rPr>
                <w:b/>
                <w:bCs/>
              </w:rPr>
            </w:pPr>
            <w:r w:rsidRPr="007C797B">
              <w:rPr>
                <w:b/>
                <w:bCs/>
              </w:rPr>
              <w:t>Rarely = 1 point</w:t>
            </w:r>
          </w:p>
          <w:p w14:paraId="1A053F67" w14:textId="77777777" w:rsidR="00555404" w:rsidRPr="007C797B" w:rsidRDefault="00555404" w:rsidP="00A57263">
            <w:pPr>
              <w:rPr>
                <w:b/>
                <w:bCs/>
              </w:rPr>
            </w:pPr>
            <w:r w:rsidRPr="007C797B">
              <w:rPr>
                <w:b/>
                <w:bCs/>
              </w:rPr>
              <w:t>Sometimes</w:t>
            </w:r>
            <w:r>
              <w:rPr>
                <w:b/>
                <w:bCs/>
              </w:rPr>
              <w:t xml:space="preserve"> = 2 points</w:t>
            </w:r>
          </w:p>
          <w:p w14:paraId="565E043F" w14:textId="77777777" w:rsidR="00555404" w:rsidRPr="007C797B" w:rsidRDefault="00555404" w:rsidP="00A57263">
            <w:pPr>
              <w:rPr>
                <w:b/>
                <w:bCs/>
              </w:rPr>
            </w:pPr>
            <w:r w:rsidRPr="007C797B">
              <w:rPr>
                <w:b/>
                <w:bCs/>
              </w:rPr>
              <w:t>Frequently = 3 points</w:t>
            </w:r>
          </w:p>
        </w:tc>
        <w:tc>
          <w:tcPr>
            <w:tcW w:w="1392" w:type="dxa"/>
          </w:tcPr>
          <w:p w14:paraId="6FD5B6B5" w14:textId="77777777" w:rsidR="00555404" w:rsidRDefault="00555404" w:rsidP="00A57263">
            <w:pPr>
              <w:rPr>
                <w:b/>
                <w:bCs/>
              </w:rPr>
            </w:pPr>
            <w:r w:rsidRPr="00C17BDE">
              <w:rPr>
                <w:b/>
                <w:bCs/>
              </w:rPr>
              <w:t>I can collect documents and evidence that show I have undertaken these tasks</w:t>
            </w:r>
          </w:p>
          <w:p w14:paraId="74CF2514" w14:textId="77777777" w:rsidR="00555404" w:rsidRPr="00620271" w:rsidRDefault="00555404" w:rsidP="00A57263">
            <w:pPr>
              <w:rPr>
                <w:b/>
                <w:bCs/>
              </w:rPr>
            </w:pPr>
            <w:r>
              <w:rPr>
                <w:b/>
                <w:bCs/>
              </w:rPr>
              <w:t>(2 points)</w:t>
            </w:r>
          </w:p>
        </w:tc>
        <w:tc>
          <w:tcPr>
            <w:tcW w:w="1392" w:type="dxa"/>
          </w:tcPr>
          <w:p w14:paraId="49CE5CB0" w14:textId="77777777" w:rsidR="00555404" w:rsidRPr="00C17BDE" w:rsidRDefault="00555404" w:rsidP="00A57263">
            <w:pPr>
              <w:rPr>
                <w:b/>
                <w:bCs/>
              </w:rPr>
            </w:pPr>
            <w:r>
              <w:rPr>
                <w:b/>
                <w:bCs/>
              </w:rPr>
              <w:t>Total number of points</w:t>
            </w:r>
          </w:p>
        </w:tc>
      </w:tr>
      <w:tr w:rsidR="00555404" w14:paraId="54BF7230" w14:textId="77777777" w:rsidTr="00A57263">
        <w:tc>
          <w:tcPr>
            <w:tcW w:w="2912" w:type="dxa"/>
          </w:tcPr>
          <w:p w14:paraId="3AE11FD4" w14:textId="77777777" w:rsidR="00555404" w:rsidRDefault="00555404" w:rsidP="00A57263">
            <w:r>
              <w:t xml:space="preserve">I have contributed to the </w:t>
            </w:r>
            <w:r w:rsidRPr="00C21BD3">
              <w:t>creat</w:t>
            </w:r>
            <w:r>
              <w:t>ion of</w:t>
            </w:r>
            <w:r w:rsidRPr="00C21BD3">
              <w:t xml:space="preserve"> a project schedule showing tasks, deliverable milestones, sequence, dependencies and time estimates</w:t>
            </w:r>
            <w:r>
              <w:t>.</w:t>
            </w:r>
          </w:p>
        </w:tc>
        <w:tc>
          <w:tcPr>
            <w:tcW w:w="1431" w:type="dxa"/>
          </w:tcPr>
          <w:p w14:paraId="698EE24D" w14:textId="77777777" w:rsidR="00555404" w:rsidRDefault="00555404" w:rsidP="00A57263"/>
        </w:tc>
        <w:tc>
          <w:tcPr>
            <w:tcW w:w="1325" w:type="dxa"/>
          </w:tcPr>
          <w:p w14:paraId="298C9F75" w14:textId="77777777" w:rsidR="00555404" w:rsidRDefault="00555404" w:rsidP="00A57263"/>
        </w:tc>
        <w:tc>
          <w:tcPr>
            <w:tcW w:w="1956" w:type="dxa"/>
          </w:tcPr>
          <w:p w14:paraId="12CE0C2C" w14:textId="77777777" w:rsidR="00555404" w:rsidRDefault="00555404" w:rsidP="00A57263"/>
        </w:tc>
        <w:tc>
          <w:tcPr>
            <w:tcW w:w="1392" w:type="dxa"/>
          </w:tcPr>
          <w:p w14:paraId="05B59E19" w14:textId="77777777" w:rsidR="00555404" w:rsidRDefault="00555404" w:rsidP="00A57263"/>
        </w:tc>
        <w:tc>
          <w:tcPr>
            <w:tcW w:w="1392" w:type="dxa"/>
          </w:tcPr>
          <w:p w14:paraId="237EDBB5" w14:textId="77777777" w:rsidR="00555404" w:rsidRDefault="00555404" w:rsidP="00A57263"/>
        </w:tc>
      </w:tr>
      <w:tr w:rsidR="00555404" w14:paraId="617E51DD" w14:textId="77777777" w:rsidTr="00A57263">
        <w:tc>
          <w:tcPr>
            <w:tcW w:w="2912" w:type="dxa"/>
          </w:tcPr>
          <w:p w14:paraId="4F8C878F" w14:textId="77777777" w:rsidR="00555404" w:rsidRDefault="00555404" w:rsidP="00A57263">
            <w:r>
              <w:t xml:space="preserve">I have </w:t>
            </w:r>
            <w:r w:rsidRPr="00C21BD3">
              <w:t>appl</w:t>
            </w:r>
            <w:r>
              <w:t>ied</w:t>
            </w:r>
            <w:r w:rsidRPr="00C21BD3">
              <w:t xml:space="preserve"> time-management techniques in a project</w:t>
            </w:r>
            <w:r>
              <w:t xml:space="preserve">, contributing to the estimation of </w:t>
            </w:r>
            <w:r w:rsidRPr="008B1EE0">
              <w:t>duration and effort, sequence and dependencies of tasks to achieve project deliverables</w:t>
            </w:r>
            <w:r>
              <w:t>.</w:t>
            </w:r>
          </w:p>
        </w:tc>
        <w:tc>
          <w:tcPr>
            <w:tcW w:w="1431" w:type="dxa"/>
          </w:tcPr>
          <w:p w14:paraId="5D3956E8" w14:textId="77777777" w:rsidR="00555404" w:rsidRDefault="00555404" w:rsidP="00A57263"/>
        </w:tc>
        <w:tc>
          <w:tcPr>
            <w:tcW w:w="1325" w:type="dxa"/>
          </w:tcPr>
          <w:p w14:paraId="7BC7F9F0" w14:textId="77777777" w:rsidR="00555404" w:rsidRDefault="00555404" w:rsidP="00A57263"/>
        </w:tc>
        <w:tc>
          <w:tcPr>
            <w:tcW w:w="1956" w:type="dxa"/>
          </w:tcPr>
          <w:p w14:paraId="41CC6F76" w14:textId="77777777" w:rsidR="00555404" w:rsidRDefault="00555404" w:rsidP="00A57263"/>
        </w:tc>
        <w:tc>
          <w:tcPr>
            <w:tcW w:w="1392" w:type="dxa"/>
          </w:tcPr>
          <w:p w14:paraId="5ADCE4B2" w14:textId="77777777" w:rsidR="00555404" w:rsidRDefault="00555404" w:rsidP="00A57263"/>
        </w:tc>
        <w:tc>
          <w:tcPr>
            <w:tcW w:w="1392" w:type="dxa"/>
          </w:tcPr>
          <w:p w14:paraId="673E70E8" w14:textId="77777777" w:rsidR="00555404" w:rsidRDefault="00555404" w:rsidP="00A57263"/>
        </w:tc>
      </w:tr>
      <w:tr w:rsidR="00555404" w14:paraId="02F7ED2F" w14:textId="77777777" w:rsidTr="00A57263">
        <w:tc>
          <w:tcPr>
            <w:tcW w:w="2912" w:type="dxa"/>
          </w:tcPr>
          <w:p w14:paraId="46178678" w14:textId="77777777" w:rsidR="00555404" w:rsidRPr="00212219" w:rsidRDefault="00555404" w:rsidP="00A57263">
            <w:r>
              <w:t xml:space="preserve">I have </w:t>
            </w:r>
            <w:r w:rsidRPr="00C21BD3">
              <w:t>use</w:t>
            </w:r>
            <w:r>
              <w:t>d</w:t>
            </w:r>
            <w:r w:rsidRPr="00C21BD3">
              <w:t xml:space="preserve"> tools and techniques to maintain, monitor and update a project schedule.</w:t>
            </w:r>
          </w:p>
        </w:tc>
        <w:tc>
          <w:tcPr>
            <w:tcW w:w="1431" w:type="dxa"/>
          </w:tcPr>
          <w:p w14:paraId="0F8E74C0" w14:textId="77777777" w:rsidR="00555404" w:rsidRDefault="00555404" w:rsidP="00A57263"/>
        </w:tc>
        <w:tc>
          <w:tcPr>
            <w:tcW w:w="1325" w:type="dxa"/>
          </w:tcPr>
          <w:p w14:paraId="6721A458" w14:textId="77777777" w:rsidR="00555404" w:rsidRDefault="00555404" w:rsidP="00A57263"/>
        </w:tc>
        <w:tc>
          <w:tcPr>
            <w:tcW w:w="1956" w:type="dxa"/>
          </w:tcPr>
          <w:p w14:paraId="10AA9F76" w14:textId="77777777" w:rsidR="00555404" w:rsidRDefault="00555404" w:rsidP="00A57263"/>
        </w:tc>
        <w:tc>
          <w:tcPr>
            <w:tcW w:w="1392" w:type="dxa"/>
          </w:tcPr>
          <w:p w14:paraId="7CB41D06" w14:textId="77777777" w:rsidR="00555404" w:rsidRDefault="00555404" w:rsidP="00A57263"/>
        </w:tc>
        <w:tc>
          <w:tcPr>
            <w:tcW w:w="1392" w:type="dxa"/>
          </w:tcPr>
          <w:p w14:paraId="24CA60FF" w14:textId="77777777" w:rsidR="00555404" w:rsidRDefault="00555404" w:rsidP="00A57263"/>
        </w:tc>
      </w:tr>
      <w:tr w:rsidR="00555404" w14:paraId="4B39EF02" w14:textId="77777777" w:rsidTr="00A57263">
        <w:tc>
          <w:tcPr>
            <w:tcW w:w="2912" w:type="dxa"/>
          </w:tcPr>
          <w:p w14:paraId="7C52CFAE" w14:textId="77777777" w:rsidR="00555404" w:rsidRDefault="00555404" w:rsidP="00A57263">
            <w:r>
              <w:t>I have c</w:t>
            </w:r>
            <w:r w:rsidRPr="008B1EE0">
              <w:t>ontribute</w:t>
            </w:r>
            <w:r>
              <w:t>d</w:t>
            </w:r>
            <w:r w:rsidRPr="008B1EE0">
              <w:t xml:space="preserve"> to forecasting</w:t>
            </w:r>
            <w:r>
              <w:t xml:space="preserve"> the</w:t>
            </w:r>
            <w:r w:rsidRPr="008B1EE0">
              <w:t xml:space="preserve"> impact of change on the schedule </w:t>
            </w:r>
            <w:r w:rsidRPr="008B1EE0">
              <w:lastRenderedPageBreak/>
              <w:t>and analysing options</w:t>
            </w:r>
            <w:r>
              <w:t>.</w:t>
            </w:r>
          </w:p>
        </w:tc>
        <w:tc>
          <w:tcPr>
            <w:tcW w:w="1431" w:type="dxa"/>
          </w:tcPr>
          <w:p w14:paraId="0FF63B7B" w14:textId="77777777" w:rsidR="00555404" w:rsidRDefault="00555404" w:rsidP="00A57263"/>
        </w:tc>
        <w:tc>
          <w:tcPr>
            <w:tcW w:w="1325" w:type="dxa"/>
          </w:tcPr>
          <w:p w14:paraId="74548C10" w14:textId="77777777" w:rsidR="00555404" w:rsidRDefault="00555404" w:rsidP="00A57263"/>
        </w:tc>
        <w:tc>
          <w:tcPr>
            <w:tcW w:w="1956" w:type="dxa"/>
          </w:tcPr>
          <w:p w14:paraId="6A8E2C5C" w14:textId="77777777" w:rsidR="00555404" w:rsidRDefault="00555404" w:rsidP="00A57263"/>
        </w:tc>
        <w:tc>
          <w:tcPr>
            <w:tcW w:w="1392" w:type="dxa"/>
          </w:tcPr>
          <w:p w14:paraId="6B48AAA6" w14:textId="77777777" w:rsidR="00555404" w:rsidRDefault="00555404" w:rsidP="00A57263"/>
        </w:tc>
        <w:tc>
          <w:tcPr>
            <w:tcW w:w="1392" w:type="dxa"/>
          </w:tcPr>
          <w:p w14:paraId="5DC78B5A" w14:textId="77777777" w:rsidR="00555404" w:rsidRDefault="00555404" w:rsidP="00A57263"/>
        </w:tc>
      </w:tr>
      <w:tr w:rsidR="00555404" w14:paraId="44E5A280" w14:textId="77777777" w:rsidTr="00A57263">
        <w:tc>
          <w:tcPr>
            <w:tcW w:w="2912" w:type="dxa"/>
          </w:tcPr>
          <w:p w14:paraId="08930E79" w14:textId="77777777" w:rsidR="00555404" w:rsidRPr="00212219" w:rsidRDefault="00555404" w:rsidP="00A57263">
            <w:r>
              <w:t>I have assisted in the review of project performance to determine effectiveness of time management and documented scheduling and time-management issues and responses to assist in project evaluation.</w:t>
            </w:r>
          </w:p>
        </w:tc>
        <w:tc>
          <w:tcPr>
            <w:tcW w:w="1431" w:type="dxa"/>
          </w:tcPr>
          <w:p w14:paraId="0C9EFD45" w14:textId="77777777" w:rsidR="00555404" w:rsidRDefault="00555404" w:rsidP="00A57263"/>
        </w:tc>
        <w:tc>
          <w:tcPr>
            <w:tcW w:w="1325" w:type="dxa"/>
          </w:tcPr>
          <w:p w14:paraId="4A66F437" w14:textId="77777777" w:rsidR="00555404" w:rsidRDefault="00555404" w:rsidP="00A57263"/>
        </w:tc>
        <w:tc>
          <w:tcPr>
            <w:tcW w:w="1956" w:type="dxa"/>
          </w:tcPr>
          <w:p w14:paraId="6AB3CC00" w14:textId="77777777" w:rsidR="00555404" w:rsidRDefault="00555404" w:rsidP="00A57263"/>
        </w:tc>
        <w:tc>
          <w:tcPr>
            <w:tcW w:w="1392" w:type="dxa"/>
          </w:tcPr>
          <w:p w14:paraId="0EA61D08" w14:textId="77777777" w:rsidR="00555404" w:rsidRDefault="00555404" w:rsidP="00A57263"/>
        </w:tc>
        <w:tc>
          <w:tcPr>
            <w:tcW w:w="1392" w:type="dxa"/>
          </w:tcPr>
          <w:p w14:paraId="15B46725" w14:textId="77777777" w:rsidR="00555404" w:rsidRDefault="00555404" w:rsidP="00A57263"/>
        </w:tc>
      </w:tr>
    </w:tbl>
    <w:p w14:paraId="35F9BE67" w14:textId="32380FB8" w:rsidR="00555404" w:rsidRDefault="00555404" w:rsidP="00555404">
      <w:pPr>
        <w:tabs>
          <w:tab w:val="left" w:pos="1050"/>
        </w:tabs>
        <w:spacing w:after="200" w:line="276" w:lineRule="auto"/>
        <w:rPr>
          <w:rFonts w:asciiTheme="majorHAnsi" w:eastAsiaTheme="majorEastAsia" w:hAnsiTheme="majorHAnsi" w:cstheme="majorBidi"/>
          <w:color w:val="365F91" w:themeColor="accent1" w:themeShade="BF"/>
          <w:sz w:val="32"/>
          <w:szCs w:val="32"/>
          <w:lang w:eastAsia="en-AU"/>
        </w:rPr>
      </w:pPr>
    </w:p>
    <w:p w14:paraId="2C481E33" w14:textId="77777777" w:rsidR="00555404" w:rsidRDefault="00555404">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52"/>
      <w:r>
        <w:br w:type="page"/>
      </w:r>
    </w:p>
    <w:p w14:paraId="5C4465B6" w14:textId="6D568C0F" w:rsidR="00555404" w:rsidRPr="00F418ED" w:rsidRDefault="00555404" w:rsidP="00555404">
      <w:pPr>
        <w:pStyle w:val="Heading1"/>
      </w:pPr>
      <w:r w:rsidRPr="00F418ED">
        <w:lastRenderedPageBreak/>
        <w:t>BSBPMG411 Apply project quality management techniques</w:t>
      </w:r>
      <w:bookmarkEnd w:id="7"/>
    </w:p>
    <w:p w14:paraId="46FEE21D" w14:textId="77777777" w:rsidR="00555404" w:rsidRDefault="00555404" w:rsidP="00555404">
      <w:r>
        <w:t>This unit describes the skills and knowledge required to enhance project outcomes by contributing to quality planning, applying quality policies and procedures, and contributing to continuous improvement in projects. It applies to individuals who are a project practitioners working in a project support role.</w:t>
      </w:r>
    </w:p>
    <w:p w14:paraId="3B355B10" w14:textId="77777777" w:rsidR="00555404" w:rsidRDefault="00555404" w:rsidP="00555404"/>
    <w:tbl>
      <w:tblPr>
        <w:tblStyle w:val="TableGrid"/>
        <w:tblW w:w="0" w:type="auto"/>
        <w:tblLook w:val="04A0" w:firstRow="1" w:lastRow="0" w:firstColumn="1" w:lastColumn="0" w:noHBand="0" w:noVBand="1"/>
      </w:tblPr>
      <w:tblGrid>
        <w:gridCol w:w="2155"/>
        <w:gridCol w:w="1364"/>
        <w:gridCol w:w="1322"/>
        <w:gridCol w:w="1608"/>
        <w:gridCol w:w="1383"/>
        <w:gridCol w:w="1177"/>
      </w:tblGrid>
      <w:tr w:rsidR="00555404" w14:paraId="30554DF7" w14:textId="77777777" w:rsidTr="00A57263">
        <w:trPr>
          <w:tblHeader/>
        </w:trPr>
        <w:tc>
          <w:tcPr>
            <w:tcW w:w="2912" w:type="dxa"/>
          </w:tcPr>
          <w:p w14:paraId="08F33734" w14:textId="77777777" w:rsidR="00555404" w:rsidRDefault="00555404" w:rsidP="00A57263"/>
        </w:tc>
        <w:tc>
          <w:tcPr>
            <w:tcW w:w="1431" w:type="dxa"/>
          </w:tcPr>
          <w:p w14:paraId="759976D1" w14:textId="77777777" w:rsidR="00555404" w:rsidRDefault="00555404" w:rsidP="00A57263">
            <w:pPr>
              <w:rPr>
                <w:b/>
                <w:bCs/>
              </w:rPr>
            </w:pPr>
            <w:r w:rsidRPr="00C17BDE">
              <w:rPr>
                <w:b/>
                <w:bCs/>
              </w:rPr>
              <w:t>I have skills and knowledge in this area</w:t>
            </w:r>
          </w:p>
          <w:p w14:paraId="1B702138" w14:textId="77777777" w:rsidR="00555404" w:rsidRPr="00620271" w:rsidRDefault="00555404" w:rsidP="00A57263">
            <w:pPr>
              <w:rPr>
                <w:b/>
                <w:bCs/>
              </w:rPr>
            </w:pPr>
            <w:r>
              <w:rPr>
                <w:b/>
                <w:bCs/>
              </w:rPr>
              <w:t>(1 point)</w:t>
            </w:r>
          </w:p>
        </w:tc>
        <w:tc>
          <w:tcPr>
            <w:tcW w:w="1325" w:type="dxa"/>
          </w:tcPr>
          <w:p w14:paraId="37B72D66" w14:textId="77777777" w:rsidR="00555404" w:rsidRPr="00620271" w:rsidRDefault="00555404"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955638C" w14:textId="77777777" w:rsidR="00555404" w:rsidRPr="00C17BDE" w:rsidRDefault="00555404" w:rsidP="00A57263">
            <w:pPr>
              <w:rPr>
                <w:b/>
                <w:bCs/>
              </w:rPr>
            </w:pPr>
            <w:r w:rsidRPr="00C17BDE">
              <w:rPr>
                <w:b/>
                <w:bCs/>
              </w:rPr>
              <w:t>I have performed these tasks:</w:t>
            </w:r>
          </w:p>
          <w:p w14:paraId="2BD89BE5" w14:textId="77777777" w:rsidR="00555404" w:rsidRPr="007C797B" w:rsidRDefault="00555404" w:rsidP="00A57263">
            <w:pPr>
              <w:rPr>
                <w:b/>
                <w:bCs/>
              </w:rPr>
            </w:pPr>
            <w:r w:rsidRPr="007C797B">
              <w:rPr>
                <w:b/>
                <w:bCs/>
              </w:rPr>
              <w:t>Rarely = 1 point</w:t>
            </w:r>
          </w:p>
          <w:p w14:paraId="2FE17636" w14:textId="77777777" w:rsidR="00555404" w:rsidRPr="007C797B" w:rsidRDefault="00555404" w:rsidP="00A57263">
            <w:pPr>
              <w:rPr>
                <w:b/>
                <w:bCs/>
              </w:rPr>
            </w:pPr>
            <w:r w:rsidRPr="007C797B">
              <w:rPr>
                <w:b/>
                <w:bCs/>
              </w:rPr>
              <w:t>Sometimes</w:t>
            </w:r>
            <w:r>
              <w:rPr>
                <w:b/>
                <w:bCs/>
              </w:rPr>
              <w:t xml:space="preserve"> = 2 points</w:t>
            </w:r>
          </w:p>
          <w:p w14:paraId="7780BD2C" w14:textId="77777777" w:rsidR="00555404" w:rsidRPr="007C797B" w:rsidRDefault="00555404" w:rsidP="00A57263">
            <w:pPr>
              <w:rPr>
                <w:b/>
                <w:bCs/>
              </w:rPr>
            </w:pPr>
            <w:r w:rsidRPr="007C797B">
              <w:rPr>
                <w:b/>
                <w:bCs/>
              </w:rPr>
              <w:t>Frequently = 3 points</w:t>
            </w:r>
          </w:p>
        </w:tc>
        <w:tc>
          <w:tcPr>
            <w:tcW w:w="1392" w:type="dxa"/>
          </w:tcPr>
          <w:p w14:paraId="20E62CBC" w14:textId="77777777" w:rsidR="00555404" w:rsidRDefault="00555404" w:rsidP="00A57263">
            <w:pPr>
              <w:rPr>
                <w:b/>
                <w:bCs/>
              </w:rPr>
            </w:pPr>
            <w:r w:rsidRPr="00C17BDE">
              <w:rPr>
                <w:b/>
                <w:bCs/>
              </w:rPr>
              <w:t>I can collect documents and evidence that show I have undertaken these tasks</w:t>
            </w:r>
          </w:p>
          <w:p w14:paraId="394EE391" w14:textId="77777777" w:rsidR="00555404" w:rsidRPr="00620271" w:rsidRDefault="00555404" w:rsidP="00A57263">
            <w:pPr>
              <w:rPr>
                <w:b/>
                <w:bCs/>
              </w:rPr>
            </w:pPr>
            <w:r>
              <w:rPr>
                <w:b/>
                <w:bCs/>
              </w:rPr>
              <w:t>(2 points)</w:t>
            </w:r>
          </w:p>
        </w:tc>
        <w:tc>
          <w:tcPr>
            <w:tcW w:w="1392" w:type="dxa"/>
          </w:tcPr>
          <w:p w14:paraId="227CFF27" w14:textId="77777777" w:rsidR="00555404" w:rsidRPr="00C17BDE" w:rsidRDefault="00555404" w:rsidP="00A57263">
            <w:pPr>
              <w:rPr>
                <w:b/>
                <w:bCs/>
              </w:rPr>
            </w:pPr>
            <w:r>
              <w:rPr>
                <w:b/>
                <w:bCs/>
              </w:rPr>
              <w:t>Total number of points</w:t>
            </w:r>
          </w:p>
        </w:tc>
      </w:tr>
      <w:tr w:rsidR="00555404" w14:paraId="696A45DF" w14:textId="77777777" w:rsidTr="00A57263">
        <w:tc>
          <w:tcPr>
            <w:tcW w:w="2912" w:type="dxa"/>
          </w:tcPr>
          <w:p w14:paraId="539CCB8E" w14:textId="77777777" w:rsidR="00555404" w:rsidRDefault="00555404" w:rsidP="00A57263">
            <w:r>
              <w:t xml:space="preserve">I have </w:t>
            </w:r>
            <w:r w:rsidRPr="006C6F4B">
              <w:t>work</w:t>
            </w:r>
            <w:r>
              <w:t>ed</w:t>
            </w:r>
            <w:r w:rsidRPr="006C6F4B">
              <w:t xml:space="preserve"> in a team environment to plan and develop quality management and continuous improvement parameters</w:t>
            </w:r>
            <w:r>
              <w:t xml:space="preserve"> and </w:t>
            </w:r>
            <w:r w:rsidRPr="00D84C39">
              <w:t xml:space="preserve"> </w:t>
            </w:r>
            <w:r>
              <w:t>c</w:t>
            </w:r>
            <w:r w:rsidRPr="00D84C39">
              <w:t>ontribute</w:t>
            </w:r>
            <w:r>
              <w:t>d</w:t>
            </w:r>
            <w:r w:rsidRPr="00D84C39">
              <w:t xml:space="preserve"> to developing quality requirements in the project plan and processes</w:t>
            </w:r>
            <w:r>
              <w:t>.</w:t>
            </w:r>
          </w:p>
        </w:tc>
        <w:tc>
          <w:tcPr>
            <w:tcW w:w="1431" w:type="dxa"/>
          </w:tcPr>
          <w:p w14:paraId="4139E3B9" w14:textId="77777777" w:rsidR="00555404" w:rsidRDefault="00555404" w:rsidP="00A57263"/>
        </w:tc>
        <w:tc>
          <w:tcPr>
            <w:tcW w:w="1325" w:type="dxa"/>
          </w:tcPr>
          <w:p w14:paraId="64E20194" w14:textId="77777777" w:rsidR="00555404" w:rsidRDefault="00555404" w:rsidP="00A57263"/>
        </w:tc>
        <w:tc>
          <w:tcPr>
            <w:tcW w:w="1956" w:type="dxa"/>
          </w:tcPr>
          <w:p w14:paraId="4D636EA5" w14:textId="77777777" w:rsidR="00555404" w:rsidRDefault="00555404" w:rsidP="00A57263"/>
        </w:tc>
        <w:tc>
          <w:tcPr>
            <w:tcW w:w="1392" w:type="dxa"/>
          </w:tcPr>
          <w:p w14:paraId="7A988EA6" w14:textId="77777777" w:rsidR="00555404" w:rsidRDefault="00555404" w:rsidP="00A57263"/>
        </w:tc>
        <w:tc>
          <w:tcPr>
            <w:tcW w:w="1392" w:type="dxa"/>
          </w:tcPr>
          <w:p w14:paraId="49A566EC" w14:textId="77777777" w:rsidR="00555404" w:rsidRDefault="00555404" w:rsidP="00A57263"/>
        </w:tc>
      </w:tr>
      <w:tr w:rsidR="00555404" w14:paraId="4BDEF328" w14:textId="77777777" w:rsidTr="00A57263">
        <w:tc>
          <w:tcPr>
            <w:tcW w:w="2912" w:type="dxa"/>
          </w:tcPr>
          <w:p w14:paraId="2D07698F" w14:textId="77777777" w:rsidR="00555404" w:rsidRDefault="00555404" w:rsidP="00A57263">
            <w:r>
              <w:t xml:space="preserve">I have selected and </w:t>
            </w:r>
            <w:r w:rsidRPr="006C6F4B">
              <w:t>appl</w:t>
            </w:r>
            <w:r>
              <w:t>ied</w:t>
            </w:r>
            <w:r w:rsidRPr="006C6F4B">
              <w:t xml:space="preserve"> quality management techniques in a project relevant to the organisation and industry context</w:t>
            </w:r>
            <w:r>
              <w:t>.</w:t>
            </w:r>
          </w:p>
        </w:tc>
        <w:tc>
          <w:tcPr>
            <w:tcW w:w="1431" w:type="dxa"/>
          </w:tcPr>
          <w:p w14:paraId="10695BDC" w14:textId="77777777" w:rsidR="00555404" w:rsidRDefault="00555404" w:rsidP="00A57263"/>
        </w:tc>
        <w:tc>
          <w:tcPr>
            <w:tcW w:w="1325" w:type="dxa"/>
          </w:tcPr>
          <w:p w14:paraId="34F5B049" w14:textId="77777777" w:rsidR="00555404" w:rsidRDefault="00555404" w:rsidP="00A57263"/>
        </w:tc>
        <w:tc>
          <w:tcPr>
            <w:tcW w:w="1956" w:type="dxa"/>
          </w:tcPr>
          <w:p w14:paraId="50789E2F" w14:textId="77777777" w:rsidR="00555404" w:rsidRDefault="00555404" w:rsidP="00A57263"/>
        </w:tc>
        <w:tc>
          <w:tcPr>
            <w:tcW w:w="1392" w:type="dxa"/>
          </w:tcPr>
          <w:p w14:paraId="3E595DB8" w14:textId="77777777" w:rsidR="00555404" w:rsidRDefault="00555404" w:rsidP="00A57263"/>
        </w:tc>
        <w:tc>
          <w:tcPr>
            <w:tcW w:w="1392" w:type="dxa"/>
          </w:tcPr>
          <w:p w14:paraId="056D4439" w14:textId="77777777" w:rsidR="00555404" w:rsidRDefault="00555404" w:rsidP="00A57263"/>
        </w:tc>
      </w:tr>
      <w:tr w:rsidR="00555404" w14:paraId="4E425443" w14:textId="77777777" w:rsidTr="00A57263">
        <w:tc>
          <w:tcPr>
            <w:tcW w:w="2912" w:type="dxa"/>
          </w:tcPr>
          <w:p w14:paraId="43232511" w14:textId="77777777" w:rsidR="00555404" w:rsidRDefault="00555404" w:rsidP="00A57263">
            <w:r>
              <w:t>I have s</w:t>
            </w:r>
            <w:r w:rsidRPr="00D84C39">
              <w:t>ource</w:t>
            </w:r>
            <w:r>
              <w:t>d</w:t>
            </w:r>
            <w:r w:rsidRPr="00D84C39">
              <w:t xml:space="preserve"> information to locate and interpret quality policy and procedures</w:t>
            </w:r>
            <w:r>
              <w:t>.</w:t>
            </w:r>
          </w:p>
        </w:tc>
        <w:tc>
          <w:tcPr>
            <w:tcW w:w="1431" w:type="dxa"/>
          </w:tcPr>
          <w:p w14:paraId="3651C75B" w14:textId="77777777" w:rsidR="00555404" w:rsidRDefault="00555404" w:rsidP="00A57263"/>
        </w:tc>
        <w:tc>
          <w:tcPr>
            <w:tcW w:w="1325" w:type="dxa"/>
          </w:tcPr>
          <w:p w14:paraId="7A59C127" w14:textId="77777777" w:rsidR="00555404" w:rsidRDefault="00555404" w:rsidP="00A57263"/>
        </w:tc>
        <w:tc>
          <w:tcPr>
            <w:tcW w:w="1956" w:type="dxa"/>
          </w:tcPr>
          <w:p w14:paraId="6053DFDD" w14:textId="77777777" w:rsidR="00555404" w:rsidRDefault="00555404" w:rsidP="00A57263"/>
        </w:tc>
        <w:tc>
          <w:tcPr>
            <w:tcW w:w="1392" w:type="dxa"/>
          </w:tcPr>
          <w:p w14:paraId="0CC0144E" w14:textId="77777777" w:rsidR="00555404" w:rsidRDefault="00555404" w:rsidP="00A57263"/>
        </w:tc>
        <w:tc>
          <w:tcPr>
            <w:tcW w:w="1392" w:type="dxa"/>
          </w:tcPr>
          <w:p w14:paraId="3FD7A0D8" w14:textId="77777777" w:rsidR="00555404" w:rsidRDefault="00555404" w:rsidP="00A57263"/>
        </w:tc>
      </w:tr>
      <w:tr w:rsidR="00555404" w14:paraId="2CB25D56" w14:textId="77777777" w:rsidTr="00A57263">
        <w:tc>
          <w:tcPr>
            <w:tcW w:w="2912" w:type="dxa"/>
          </w:tcPr>
          <w:p w14:paraId="61A7675A" w14:textId="77777777" w:rsidR="00555404" w:rsidRDefault="00555404" w:rsidP="00A57263">
            <w:r>
              <w:t xml:space="preserve">I have implemented quality assurance in the project </w:t>
            </w:r>
            <w:r>
              <w:lastRenderedPageBreak/>
              <w:t>according to agreed quality standards and guidelines, accurately maintaining records and reporting shortfalls in quality outcomes.</w:t>
            </w:r>
          </w:p>
        </w:tc>
        <w:tc>
          <w:tcPr>
            <w:tcW w:w="1431" w:type="dxa"/>
          </w:tcPr>
          <w:p w14:paraId="6E34DFCE" w14:textId="77777777" w:rsidR="00555404" w:rsidRDefault="00555404" w:rsidP="00A57263"/>
        </w:tc>
        <w:tc>
          <w:tcPr>
            <w:tcW w:w="1325" w:type="dxa"/>
          </w:tcPr>
          <w:p w14:paraId="7D7AC231" w14:textId="77777777" w:rsidR="00555404" w:rsidRDefault="00555404" w:rsidP="00A57263"/>
        </w:tc>
        <w:tc>
          <w:tcPr>
            <w:tcW w:w="1956" w:type="dxa"/>
          </w:tcPr>
          <w:p w14:paraId="6978C26A" w14:textId="77777777" w:rsidR="00555404" w:rsidRDefault="00555404" w:rsidP="00A57263"/>
        </w:tc>
        <w:tc>
          <w:tcPr>
            <w:tcW w:w="1392" w:type="dxa"/>
          </w:tcPr>
          <w:p w14:paraId="58C75D02" w14:textId="77777777" w:rsidR="00555404" w:rsidRDefault="00555404" w:rsidP="00A57263"/>
        </w:tc>
        <w:tc>
          <w:tcPr>
            <w:tcW w:w="1392" w:type="dxa"/>
          </w:tcPr>
          <w:p w14:paraId="73480345" w14:textId="77777777" w:rsidR="00555404" w:rsidRDefault="00555404" w:rsidP="00A57263"/>
        </w:tc>
      </w:tr>
      <w:tr w:rsidR="00555404" w14:paraId="7EAAAB8A" w14:textId="77777777" w:rsidTr="00A57263">
        <w:tc>
          <w:tcPr>
            <w:tcW w:w="2912" w:type="dxa"/>
          </w:tcPr>
          <w:p w14:paraId="51B37C0A" w14:textId="77777777" w:rsidR="00555404" w:rsidRPr="00212219" w:rsidRDefault="00555404" w:rsidP="00A57263">
            <w:r>
              <w:t>I have participated in the ongoing review of project outcomes to determine effectiveness of quality management activities and contributed to stakeholder satisfaction analysis to ensure expectations have been met.</w:t>
            </w:r>
          </w:p>
        </w:tc>
        <w:tc>
          <w:tcPr>
            <w:tcW w:w="1431" w:type="dxa"/>
          </w:tcPr>
          <w:p w14:paraId="6DAA76A1" w14:textId="77777777" w:rsidR="00555404" w:rsidRDefault="00555404" w:rsidP="00A57263"/>
        </w:tc>
        <w:tc>
          <w:tcPr>
            <w:tcW w:w="1325" w:type="dxa"/>
          </w:tcPr>
          <w:p w14:paraId="3F95E703" w14:textId="77777777" w:rsidR="00555404" w:rsidRDefault="00555404" w:rsidP="00A57263"/>
        </w:tc>
        <w:tc>
          <w:tcPr>
            <w:tcW w:w="1956" w:type="dxa"/>
          </w:tcPr>
          <w:p w14:paraId="74CC46E9" w14:textId="77777777" w:rsidR="00555404" w:rsidRDefault="00555404" w:rsidP="00A57263"/>
        </w:tc>
        <w:tc>
          <w:tcPr>
            <w:tcW w:w="1392" w:type="dxa"/>
          </w:tcPr>
          <w:p w14:paraId="5BC95D44" w14:textId="77777777" w:rsidR="00555404" w:rsidRDefault="00555404" w:rsidP="00A57263"/>
        </w:tc>
        <w:tc>
          <w:tcPr>
            <w:tcW w:w="1392" w:type="dxa"/>
          </w:tcPr>
          <w:p w14:paraId="570BE706" w14:textId="77777777" w:rsidR="00555404" w:rsidRDefault="00555404" w:rsidP="00A57263"/>
        </w:tc>
      </w:tr>
    </w:tbl>
    <w:p w14:paraId="2BBFC7A2" w14:textId="77777777" w:rsidR="00555404" w:rsidRDefault="00555404" w:rsidP="00555404">
      <w:pPr>
        <w:tabs>
          <w:tab w:val="left" w:pos="1050"/>
        </w:tabs>
        <w:spacing w:after="200" w:line="276" w:lineRule="auto"/>
        <w:rPr>
          <w:rFonts w:asciiTheme="majorHAnsi" w:eastAsiaTheme="majorEastAsia" w:hAnsiTheme="majorHAnsi" w:cstheme="majorBidi"/>
          <w:color w:val="365F91" w:themeColor="accent1" w:themeShade="BF"/>
          <w:sz w:val="32"/>
          <w:szCs w:val="32"/>
          <w:lang w:eastAsia="en-AU"/>
        </w:rPr>
      </w:pPr>
    </w:p>
    <w:bookmarkEnd w:id="5"/>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7D38F44C" w14:textId="77777777" w:rsidR="005D12A9" w:rsidRDefault="005D12A9">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53"/>
      <w:r>
        <w:br w:type="page"/>
      </w:r>
    </w:p>
    <w:p w14:paraId="36CB3C1E" w14:textId="0ADA8BFC" w:rsidR="005D12A9" w:rsidRPr="00F418ED" w:rsidRDefault="005D12A9" w:rsidP="005D12A9">
      <w:pPr>
        <w:pStyle w:val="Heading1"/>
      </w:pPr>
      <w:r w:rsidRPr="00F418ED">
        <w:lastRenderedPageBreak/>
        <w:t>BSBPMG412 Apply project cost management techniques</w:t>
      </w:r>
      <w:bookmarkEnd w:id="8"/>
    </w:p>
    <w:p w14:paraId="2DCE0BDD" w14:textId="77777777" w:rsidR="005D12A9" w:rsidRDefault="005D12A9" w:rsidP="005D12A9">
      <w:r>
        <w:t>This unit describes the skills and knowledge required to assist in producing a project budget, to monitor project expenditure and contribute to cost finalisation processes. It applies to individuals who are project practitioners working in a project support role.</w:t>
      </w:r>
    </w:p>
    <w:p w14:paraId="54A9E344" w14:textId="77777777" w:rsidR="005D12A9" w:rsidRDefault="005D12A9" w:rsidP="005D12A9"/>
    <w:tbl>
      <w:tblPr>
        <w:tblStyle w:val="TableGrid"/>
        <w:tblW w:w="0" w:type="auto"/>
        <w:tblLook w:val="04A0" w:firstRow="1" w:lastRow="0" w:firstColumn="1" w:lastColumn="0" w:noHBand="0" w:noVBand="1"/>
      </w:tblPr>
      <w:tblGrid>
        <w:gridCol w:w="2198"/>
        <w:gridCol w:w="1360"/>
        <w:gridCol w:w="1322"/>
        <w:gridCol w:w="1585"/>
        <w:gridCol w:w="1382"/>
        <w:gridCol w:w="1162"/>
      </w:tblGrid>
      <w:tr w:rsidR="005D12A9" w14:paraId="154BC57C" w14:textId="77777777" w:rsidTr="00A57263">
        <w:trPr>
          <w:tblHeader/>
        </w:trPr>
        <w:tc>
          <w:tcPr>
            <w:tcW w:w="2912" w:type="dxa"/>
          </w:tcPr>
          <w:p w14:paraId="14809A92" w14:textId="77777777" w:rsidR="005D12A9" w:rsidRDefault="005D12A9" w:rsidP="00A57263"/>
        </w:tc>
        <w:tc>
          <w:tcPr>
            <w:tcW w:w="1431" w:type="dxa"/>
          </w:tcPr>
          <w:p w14:paraId="24B697FA" w14:textId="77777777" w:rsidR="005D12A9" w:rsidRDefault="005D12A9" w:rsidP="00A57263">
            <w:pPr>
              <w:rPr>
                <w:b/>
                <w:bCs/>
              </w:rPr>
            </w:pPr>
            <w:r w:rsidRPr="00C17BDE">
              <w:rPr>
                <w:b/>
                <w:bCs/>
              </w:rPr>
              <w:t>I have skills and knowledge in this area</w:t>
            </w:r>
          </w:p>
          <w:p w14:paraId="0BF1097F" w14:textId="77777777" w:rsidR="005D12A9" w:rsidRPr="00620271" w:rsidRDefault="005D12A9" w:rsidP="00A57263">
            <w:pPr>
              <w:rPr>
                <w:b/>
                <w:bCs/>
              </w:rPr>
            </w:pPr>
            <w:r>
              <w:rPr>
                <w:b/>
                <w:bCs/>
              </w:rPr>
              <w:t>(1 point)</w:t>
            </w:r>
          </w:p>
        </w:tc>
        <w:tc>
          <w:tcPr>
            <w:tcW w:w="1325" w:type="dxa"/>
          </w:tcPr>
          <w:p w14:paraId="3905FF0A" w14:textId="77777777" w:rsidR="005D12A9" w:rsidRPr="00620271" w:rsidRDefault="005D12A9"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615FB6C" w14:textId="77777777" w:rsidR="005D12A9" w:rsidRPr="00C17BDE" w:rsidRDefault="005D12A9" w:rsidP="00A57263">
            <w:pPr>
              <w:rPr>
                <w:b/>
                <w:bCs/>
              </w:rPr>
            </w:pPr>
            <w:r w:rsidRPr="00C17BDE">
              <w:rPr>
                <w:b/>
                <w:bCs/>
              </w:rPr>
              <w:t>I have performed these tasks:</w:t>
            </w:r>
          </w:p>
          <w:p w14:paraId="045B4172" w14:textId="77777777" w:rsidR="005D12A9" w:rsidRPr="007C797B" w:rsidRDefault="005D12A9" w:rsidP="00A57263">
            <w:pPr>
              <w:rPr>
                <w:b/>
                <w:bCs/>
              </w:rPr>
            </w:pPr>
            <w:r w:rsidRPr="007C797B">
              <w:rPr>
                <w:b/>
                <w:bCs/>
              </w:rPr>
              <w:t>Rarely = 1 point</w:t>
            </w:r>
          </w:p>
          <w:p w14:paraId="3BEA5269" w14:textId="77777777" w:rsidR="005D12A9" w:rsidRPr="007C797B" w:rsidRDefault="005D12A9" w:rsidP="00A57263">
            <w:pPr>
              <w:rPr>
                <w:b/>
                <w:bCs/>
              </w:rPr>
            </w:pPr>
            <w:r w:rsidRPr="007C797B">
              <w:rPr>
                <w:b/>
                <w:bCs/>
              </w:rPr>
              <w:t>Sometimes</w:t>
            </w:r>
            <w:r>
              <w:rPr>
                <w:b/>
                <w:bCs/>
              </w:rPr>
              <w:t xml:space="preserve"> = 2 points</w:t>
            </w:r>
          </w:p>
          <w:p w14:paraId="27684F20" w14:textId="77777777" w:rsidR="005D12A9" w:rsidRPr="007C797B" w:rsidRDefault="005D12A9" w:rsidP="00A57263">
            <w:pPr>
              <w:rPr>
                <w:b/>
                <w:bCs/>
              </w:rPr>
            </w:pPr>
            <w:r w:rsidRPr="007C797B">
              <w:rPr>
                <w:b/>
                <w:bCs/>
              </w:rPr>
              <w:t>Frequently = 3 points</w:t>
            </w:r>
          </w:p>
        </w:tc>
        <w:tc>
          <w:tcPr>
            <w:tcW w:w="1392" w:type="dxa"/>
          </w:tcPr>
          <w:p w14:paraId="67B05551" w14:textId="77777777" w:rsidR="005D12A9" w:rsidRDefault="005D12A9" w:rsidP="00A57263">
            <w:pPr>
              <w:rPr>
                <w:b/>
                <w:bCs/>
              </w:rPr>
            </w:pPr>
            <w:r w:rsidRPr="00C17BDE">
              <w:rPr>
                <w:b/>
                <w:bCs/>
              </w:rPr>
              <w:t>I can collect documents and evidence that show I have undertaken these tasks</w:t>
            </w:r>
          </w:p>
          <w:p w14:paraId="72C5E455" w14:textId="77777777" w:rsidR="005D12A9" w:rsidRPr="00620271" w:rsidRDefault="005D12A9" w:rsidP="00A57263">
            <w:pPr>
              <w:rPr>
                <w:b/>
                <w:bCs/>
              </w:rPr>
            </w:pPr>
            <w:r>
              <w:rPr>
                <w:b/>
                <w:bCs/>
              </w:rPr>
              <w:t>(2 points)</w:t>
            </w:r>
          </w:p>
        </w:tc>
        <w:tc>
          <w:tcPr>
            <w:tcW w:w="1392" w:type="dxa"/>
          </w:tcPr>
          <w:p w14:paraId="2CD57DE7" w14:textId="77777777" w:rsidR="005D12A9" w:rsidRPr="00C17BDE" w:rsidRDefault="005D12A9" w:rsidP="00A57263">
            <w:pPr>
              <w:rPr>
                <w:b/>
                <w:bCs/>
              </w:rPr>
            </w:pPr>
            <w:r>
              <w:rPr>
                <w:b/>
                <w:bCs/>
              </w:rPr>
              <w:t>Total number of points</w:t>
            </w:r>
          </w:p>
        </w:tc>
      </w:tr>
      <w:tr w:rsidR="005D12A9" w14:paraId="3C3B9B50" w14:textId="77777777" w:rsidTr="00A57263">
        <w:tc>
          <w:tcPr>
            <w:tcW w:w="2912" w:type="dxa"/>
          </w:tcPr>
          <w:p w14:paraId="16E3F33A" w14:textId="77777777" w:rsidR="005D12A9" w:rsidRDefault="005D12A9" w:rsidP="00A57263">
            <w:r>
              <w:t>I have implemented cost-estimating methods against duration/effort and resource requirements and determined estimated costs for tasks and activities and confirmed the degree of accuracy with relevant stakeholders.</w:t>
            </w:r>
          </w:p>
        </w:tc>
        <w:tc>
          <w:tcPr>
            <w:tcW w:w="1431" w:type="dxa"/>
          </w:tcPr>
          <w:p w14:paraId="41F6AEFE" w14:textId="77777777" w:rsidR="005D12A9" w:rsidRDefault="005D12A9" w:rsidP="00A57263"/>
        </w:tc>
        <w:tc>
          <w:tcPr>
            <w:tcW w:w="1325" w:type="dxa"/>
          </w:tcPr>
          <w:p w14:paraId="2FA42595" w14:textId="77777777" w:rsidR="005D12A9" w:rsidRDefault="005D12A9" w:rsidP="00A57263"/>
        </w:tc>
        <w:tc>
          <w:tcPr>
            <w:tcW w:w="1956" w:type="dxa"/>
          </w:tcPr>
          <w:p w14:paraId="4742A0C4" w14:textId="77777777" w:rsidR="005D12A9" w:rsidRDefault="005D12A9" w:rsidP="00A57263"/>
        </w:tc>
        <w:tc>
          <w:tcPr>
            <w:tcW w:w="1392" w:type="dxa"/>
          </w:tcPr>
          <w:p w14:paraId="621E5EA9" w14:textId="77777777" w:rsidR="005D12A9" w:rsidRDefault="005D12A9" w:rsidP="00A57263"/>
        </w:tc>
        <w:tc>
          <w:tcPr>
            <w:tcW w:w="1392" w:type="dxa"/>
          </w:tcPr>
          <w:p w14:paraId="422262F8" w14:textId="77777777" w:rsidR="005D12A9" w:rsidRDefault="005D12A9" w:rsidP="00A57263"/>
        </w:tc>
      </w:tr>
      <w:tr w:rsidR="005D12A9" w14:paraId="2F5EB700" w14:textId="77777777" w:rsidTr="00A57263">
        <w:tc>
          <w:tcPr>
            <w:tcW w:w="2912" w:type="dxa"/>
          </w:tcPr>
          <w:p w14:paraId="55C21005" w14:textId="77777777" w:rsidR="005D12A9" w:rsidRDefault="005D12A9" w:rsidP="00A57263">
            <w:r>
              <w:t>I have c</w:t>
            </w:r>
            <w:r w:rsidRPr="007A5EAB">
              <w:t>ommunicate</w:t>
            </w:r>
            <w:r>
              <w:t>d</w:t>
            </w:r>
            <w:r w:rsidRPr="007A5EAB">
              <w:t xml:space="preserve"> cost estimates, where required, to others to contribute to project budget and cash flow management</w:t>
            </w:r>
            <w:r>
              <w:t>.</w:t>
            </w:r>
          </w:p>
        </w:tc>
        <w:tc>
          <w:tcPr>
            <w:tcW w:w="1431" w:type="dxa"/>
          </w:tcPr>
          <w:p w14:paraId="10ED865B" w14:textId="77777777" w:rsidR="005D12A9" w:rsidRDefault="005D12A9" w:rsidP="00A57263"/>
        </w:tc>
        <w:tc>
          <w:tcPr>
            <w:tcW w:w="1325" w:type="dxa"/>
          </w:tcPr>
          <w:p w14:paraId="0348122D" w14:textId="77777777" w:rsidR="005D12A9" w:rsidRDefault="005D12A9" w:rsidP="00A57263"/>
        </w:tc>
        <w:tc>
          <w:tcPr>
            <w:tcW w:w="1956" w:type="dxa"/>
          </w:tcPr>
          <w:p w14:paraId="7EEDF5E7" w14:textId="77777777" w:rsidR="005D12A9" w:rsidRDefault="005D12A9" w:rsidP="00A57263"/>
        </w:tc>
        <w:tc>
          <w:tcPr>
            <w:tcW w:w="1392" w:type="dxa"/>
          </w:tcPr>
          <w:p w14:paraId="09FF898C" w14:textId="77777777" w:rsidR="005D12A9" w:rsidRDefault="005D12A9" w:rsidP="00A57263"/>
        </w:tc>
        <w:tc>
          <w:tcPr>
            <w:tcW w:w="1392" w:type="dxa"/>
          </w:tcPr>
          <w:p w14:paraId="2B4C762F" w14:textId="77777777" w:rsidR="005D12A9" w:rsidRDefault="005D12A9" w:rsidP="00A57263"/>
        </w:tc>
      </w:tr>
      <w:tr w:rsidR="005D12A9" w14:paraId="4E6C4A08" w14:textId="77777777" w:rsidTr="00A57263">
        <w:tc>
          <w:tcPr>
            <w:tcW w:w="2912" w:type="dxa"/>
          </w:tcPr>
          <w:p w14:paraId="5F9F513E" w14:textId="77777777" w:rsidR="005D12A9" w:rsidRPr="00212219" w:rsidRDefault="005D12A9" w:rsidP="00A57263">
            <w:r>
              <w:t>I have c</w:t>
            </w:r>
            <w:r w:rsidRPr="007A5EAB">
              <w:t>ontribute</w:t>
            </w:r>
            <w:r>
              <w:t>d</w:t>
            </w:r>
            <w:r w:rsidRPr="007A5EAB">
              <w:t xml:space="preserve"> to developing cost management strategies and processes, and providing financial authorisation within delegated authority</w:t>
            </w:r>
            <w:r>
              <w:t>.</w:t>
            </w:r>
          </w:p>
        </w:tc>
        <w:tc>
          <w:tcPr>
            <w:tcW w:w="1431" w:type="dxa"/>
          </w:tcPr>
          <w:p w14:paraId="7DFC93FB" w14:textId="77777777" w:rsidR="005D12A9" w:rsidRDefault="005D12A9" w:rsidP="00A57263"/>
        </w:tc>
        <w:tc>
          <w:tcPr>
            <w:tcW w:w="1325" w:type="dxa"/>
          </w:tcPr>
          <w:p w14:paraId="5DC609EE" w14:textId="77777777" w:rsidR="005D12A9" w:rsidRDefault="005D12A9" w:rsidP="00A57263"/>
        </w:tc>
        <w:tc>
          <w:tcPr>
            <w:tcW w:w="1956" w:type="dxa"/>
          </w:tcPr>
          <w:p w14:paraId="1177D225" w14:textId="77777777" w:rsidR="005D12A9" w:rsidRDefault="005D12A9" w:rsidP="00A57263"/>
        </w:tc>
        <w:tc>
          <w:tcPr>
            <w:tcW w:w="1392" w:type="dxa"/>
          </w:tcPr>
          <w:p w14:paraId="3CC59162" w14:textId="77777777" w:rsidR="005D12A9" w:rsidRDefault="005D12A9" w:rsidP="00A57263"/>
        </w:tc>
        <w:tc>
          <w:tcPr>
            <w:tcW w:w="1392" w:type="dxa"/>
          </w:tcPr>
          <w:p w14:paraId="0267426F" w14:textId="77777777" w:rsidR="005D12A9" w:rsidRDefault="005D12A9" w:rsidP="00A57263"/>
        </w:tc>
      </w:tr>
      <w:tr w:rsidR="005D12A9" w14:paraId="2FDE357F" w14:textId="77777777" w:rsidTr="00A57263">
        <w:tc>
          <w:tcPr>
            <w:tcW w:w="2912" w:type="dxa"/>
          </w:tcPr>
          <w:p w14:paraId="2B60E71B" w14:textId="77777777" w:rsidR="005D12A9" w:rsidRPr="00212219" w:rsidRDefault="005D12A9" w:rsidP="00A57263">
            <w:r>
              <w:t xml:space="preserve">I have monitored income and </w:t>
            </w:r>
            <w:r>
              <w:lastRenderedPageBreak/>
              <w:t>expenditure against project budget baseline at predetermined intervals and identified and reported variations in budget using established project cost methods, techniques and tools.</w:t>
            </w:r>
          </w:p>
        </w:tc>
        <w:tc>
          <w:tcPr>
            <w:tcW w:w="1431" w:type="dxa"/>
          </w:tcPr>
          <w:p w14:paraId="3F8ECB41" w14:textId="77777777" w:rsidR="005D12A9" w:rsidRDefault="005D12A9" w:rsidP="00A57263"/>
        </w:tc>
        <w:tc>
          <w:tcPr>
            <w:tcW w:w="1325" w:type="dxa"/>
          </w:tcPr>
          <w:p w14:paraId="64184B49" w14:textId="77777777" w:rsidR="005D12A9" w:rsidRDefault="005D12A9" w:rsidP="00A57263"/>
        </w:tc>
        <w:tc>
          <w:tcPr>
            <w:tcW w:w="1956" w:type="dxa"/>
          </w:tcPr>
          <w:p w14:paraId="130D2516" w14:textId="77777777" w:rsidR="005D12A9" w:rsidRDefault="005D12A9" w:rsidP="00A57263"/>
        </w:tc>
        <w:tc>
          <w:tcPr>
            <w:tcW w:w="1392" w:type="dxa"/>
          </w:tcPr>
          <w:p w14:paraId="7A54703D" w14:textId="77777777" w:rsidR="005D12A9" w:rsidRDefault="005D12A9" w:rsidP="00A57263"/>
        </w:tc>
        <w:tc>
          <w:tcPr>
            <w:tcW w:w="1392" w:type="dxa"/>
          </w:tcPr>
          <w:p w14:paraId="1462DDA8" w14:textId="77777777" w:rsidR="005D12A9" w:rsidRDefault="005D12A9" w:rsidP="00A57263"/>
        </w:tc>
      </w:tr>
      <w:tr w:rsidR="005D12A9" w14:paraId="59659E22" w14:textId="77777777" w:rsidTr="00A57263">
        <w:tc>
          <w:tcPr>
            <w:tcW w:w="2912" w:type="dxa"/>
          </w:tcPr>
          <w:p w14:paraId="7AB71D34" w14:textId="77777777" w:rsidR="005D12A9" w:rsidRPr="00620271" w:rsidRDefault="005D12A9" w:rsidP="00A57263">
            <w:r w:rsidRPr="007A5EAB">
              <w:t>I</w:t>
            </w:r>
            <w:r>
              <w:t xml:space="preserve"> have i</w:t>
            </w:r>
            <w:r w:rsidRPr="007A5EAB">
              <w:t>mplement</w:t>
            </w:r>
            <w:r>
              <w:t>ed</w:t>
            </w:r>
            <w:r w:rsidRPr="007A5EAB">
              <w:t xml:space="preserve"> action</w:t>
            </w:r>
            <w:r>
              <w:t>s</w:t>
            </w:r>
            <w:r w:rsidRPr="007A5EAB">
              <w:t xml:space="preserve"> and report</w:t>
            </w:r>
            <w:r>
              <w:t>ed</w:t>
            </w:r>
            <w:r w:rsidRPr="007A5EAB">
              <w:t xml:space="preserve"> progress to ensure cost objectives remain achievable throughout project life cycle</w:t>
            </w:r>
            <w:r>
              <w:t>.</w:t>
            </w:r>
          </w:p>
        </w:tc>
        <w:tc>
          <w:tcPr>
            <w:tcW w:w="1431" w:type="dxa"/>
          </w:tcPr>
          <w:p w14:paraId="5DE84C73" w14:textId="77777777" w:rsidR="005D12A9" w:rsidRDefault="005D12A9" w:rsidP="00A57263"/>
        </w:tc>
        <w:tc>
          <w:tcPr>
            <w:tcW w:w="1325" w:type="dxa"/>
          </w:tcPr>
          <w:p w14:paraId="33C9BBA8" w14:textId="77777777" w:rsidR="005D12A9" w:rsidRDefault="005D12A9" w:rsidP="00A57263"/>
        </w:tc>
        <w:tc>
          <w:tcPr>
            <w:tcW w:w="1956" w:type="dxa"/>
          </w:tcPr>
          <w:p w14:paraId="5D30FABD" w14:textId="77777777" w:rsidR="005D12A9" w:rsidRDefault="005D12A9" w:rsidP="00A57263"/>
        </w:tc>
        <w:tc>
          <w:tcPr>
            <w:tcW w:w="1392" w:type="dxa"/>
          </w:tcPr>
          <w:p w14:paraId="3B101547" w14:textId="77777777" w:rsidR="005D12A9" w:rsidRDefault="005D12A9" w:rsidP="00A57263"/>
        </w:tc>
        <w:tc>
          <w:tcPr>
            <w:tcW w:w="1392" w:type="dxa"/>
          </w:tcPr>
          <w:p w14:paraId="730D1EDB" w14:textId="77777777" w:rsidR="005D12A9" w:rsidRDefault="005D12A9" w:rsidP="00A57263"/>
        </w:tc>
      </w:tr>
      <w:tr w:rsidR="005D12A9" w14:paraId="63A129DA" w14:textId="77777777" w:rsidTr="00A57263">
        <w:tc>
          <w:tcPr>
            <w:tcW w:w="2912" w:type="dxa"/>
          </w:tcPr>
          <w:p w14:paraId="2A7071D1" w14:textId="77777777" w:rsidR="005D12A9" w:rsidRPr="00620271" w:rsidRDefault="005D12A9" w:rsidP="00A57263">
            <w:r>
              <w:t xml:space="preserve">I have contributed to cost-finalisation processes including the transfer of </w:t>
            </w:r>
            <w:r w:rsidRPr="007A5EAB">
              <w:t>financial assets, liabilities and records to relevant parties</w:t>
            </w:r>
            <w:r>
              <w:t>.</w:t>
            </w:r>
          </w:p>
        </w:tc>
        <w:tc>
          <w:tcPr>
            <w:tcW w:w="1431" w:type="dxa"/>
          </w:tcPr>
          <w:p w14:paraId="36CB353E" w14:textId="77777777" w:rsidR="005D12A9" w:rsidRDefault="005D12A9" w:rsidP="00A57263"/>
        </w:tc>
        <w:tc>
          <w:tcPr>
            <w:tcW w:w="1325" w:type="dxa"/>
          </w:tcPr>
          <w:p w14:paraId="2CC66EF4" w14:textId="77777777" w:rsidR="005D12A9" w:rsidRDefault="005D12A9" w:rsidP="00A57263"/>
        </w:tc>
        <w:tc>
          <w:tcPr>
            <w:tcW w:w="1956" w:type="dxa"/>
          </w:tcPr>
          <w:p w14:paraId="539B61E7" w14:textId="77777777" w:rsidR="005D12A9" w:rsidRDefault="005D12A9" w:rsidP="00A57263"/>
        </w:tc>
        <w:tc>
          <w:tcPr>
            <w:tcW w:w="1392" w:type="dxa"/>
          </w:tcPr>
          <w:p w14:paraId="0B07BDE7" w14:textId="77777777" w:rsidR="005D12A9" w:rsidRDefault="005D12A9" w:rsidP="00A57263"/>
        </w:tc>
        <w:tc>
          <w:tcPr>
            <w:tcW w:w="1392" w:type="dxa"/>
          </w:tcPr>
          <w:p w14:paraId="430CF85F" w14:textId="77777777" w:rsidR="005D12A9" w:rsidRDefault="005D12A9" w:rsidP="00A57263"/>
        </w:tc>
      </w:tr>
      <w:tr w:rsidR="005D12A9" w14:paraId="42CA3967" w14:textId="77777777" w:rsidTr="00A57263">
        <w:tc>
          <w:tcPr>
            <w:tcW w:w="2912" w:type="dxa"/>
          </w:tcPr>
          <w:p w14:paraId="38CF8C21" w14:textId="77777777" w:rsidR="005D12A9" w:rsidRDefault="005D12A9" w:rsidP="00A57263">
            <w:r>
              <w:t>I have assisted in the review of project outcomes through use of project cost records to determine effectiveness of cost-management processes.</w:t>
            </w:r>
          </w:p>
        </w:tc>
        <w:tc>
          <w:tcPr>
            <w:tcW w:w="1431" w:type="dxa"/>
          </w:tcPr>
          <w:p w14:paraId="0D3F921A" w14:textId="77777777" w:rsidR="005D12A9" w:rsidRDefault="005D12A9" w:rsidP="00A57263"/>
        </w:tc>
        <w:tc>
          <w:tcPr>
            <w:tcW w:w="1325" w:type="dxa"/>
          </w:tcPr>
          <w:p w14:paraId="5AD4A731" w14:textId="77777777" w:rsidR="005D12A9" w:rsidRDefault="005D12A9" w:rsidP="00A57263"/>
        </w:tc>
        <w:tc>
          <w:tcPr>
            <w:tcW w:w="1956" w:type="dxa"/>
          </w:tcPr>
          <w:p w14:paraId="2B1EE209" w14:textId="77777777" w:rsidR="005D12A9" w:rsidRDefault="005D12A9" w:rsidP="00A57263"/>
        </w:tc>
        <w:tc>
          <w:tcPr>
            <w:tcW w:w="1392" w:type="dxa"/>
          </w:tcPr>
          <w:p w14:paraId="5AD247F0" w14:textId="77777777" w:rsidR="005D12A9" w:rsidRDefault="005D12A9" w:rsidP="00A57263"/>
        </w:tc>
        <w:tc>
          <w:tcPr>
            <w:tcW w:w="1392" w:type="dxa"/>
          </w:tcPr>
          <w:p w14:paraId="501EA5C4" w14:textId="77777777" w:rsidR="005D12A9" w:rsidRDefault="005D12A9" w:rsidP="00A57263"/>
        </w:tc>
      </w:tr>
      <w:tr w:rsidR="005D12A9" w14:paraId="1ED8CEC0" w14:textId="77777777" w:rsidTr="00A57263">
        <w:tc>
          <w:tcPr>
            <w:tcW w:w="2912" w:type="dxa"/>
          </w:tcPr>
          <w:p w14:paraId="6308FF28" w14:textId="77777777" w:rsidR="005D12A9" w:rsidRDefault="005D12A9" w:rsidP="00A57263">
            <w:r>
              <w:lastRenderedPageBreak/>
              <w:t>I have documented cost-management lessons learned for application in future projects</w:t>
            </w:r>
          </w:p>
        </w:tc>
        <w:tc>
          <w:tcPr>
            <w:tcW w:w="1431" w:type="dxa"/>
          </w:tcPr>
          <w:p w14:paraId="6B317A18" w14:textId="77777777" w:rsidR="005D12A9" w:rsidRDefault="005D12A9" w:rsidP="00A57263"/>
        </w:tc>
        <w:tc>
          <w:tcPr>
            <w:tcW w:w="1325" w:type="dxa"/>
          </w:tcPr>
          <w:p w14:paraId="6425DF61" w14:textId="77777777" w:rsidR="005D12A9" w:rsidRDefault="005D12A9" w:rsidP="00A57263"/>
        </w:tc>
        <w:tc>
          <w:tcPr>
            <w:tcW w:w="1956" w:type="dxa"/>
          </w:tcPr>
          <w:p w14:paraId="1BF78566" w14:textId="77777777" w:rsidR="005D12A9" w:rsidRDefault="005D12A9" w:rsidP="00A57263"/>
        </w:tc>
        <w:tc>
          <w:tcPr>
            <w:tcW w:w="1392" w:type="dxa"/>
          </w:tcPr>
          <w:p w14:paraId="01C568E2" w14:textId="77777777" w:rsidR="005D12A9" w:rsidRDefault="005D12A9" w:rsidP="00A57263"/>
        </w:tc>
        <w:tc>
          <w:tcPr>
            <w:tcW w:w="1392" w:type="dxa"/>
          </w:tcPr>
          <w:p w14:paraId="0D555CE1" w14:textId="77777777" w:rsidR="005D12A9" w:rsidRDefault="005D12A9" w:rsidP="00A57263"/>
        </w:tc>
      </w:tr>
    </w:tbl>
    <w:p w14:paraId="28DA6C66" w14:textId="0D00F8D4" w:rsidR="008804B5" w:rsidRDefault="008804B5" w:rsidP="0028339C">
      <w:pPr>
        <w:pStyle w:val="BasicParagraph"/>
        <w:spacing w:line="264" w:lineRule="auto"/>
        <w:rPr>
          <w:rFonts w:ascii="Avenir LT Std 35 Light" w:hAnsi="Avenir LT Std 35 Light"/>
          <w:color w:val="auto"/>
          <w:sz w:val="20"/>
          <w:szCs w:val="20"/>
        </w:rPr>
      </w:pPr>
    </w:p>
    <w:p w14:paraId="7956A22C" w14:textId="0B9864EE" w:rsidR="005D12A9" w:rsidRDefault="005D12A9" w:rsidP="0028339C">
      <w:pPr>
        <w:pStyle w:val="BasicParagraph"/>
        <w:spacing w:line="264" w:lineRule="auto"/>
        <w:rPr>
          <w:rFonts w:ascii="Avenir LT Std 35 Light" w:hAnsi="Avenir LT Std 35 Light"/>
          <w:color w:val="auto"/>
          <w:sz w:val="20"/>
          <w:szCs w:val="20"/>
        </w:rPr>
      </w:pPr>
    </w:p>
    <w:p w14:paraId="7064A426" w14:textId="5FFA2DA7" w:rsidR="005D12A9" w:rsidRDefault="005D12A9" w:rsidP="0028339C">
      <w:pPr>
        <w:pStyle w:val="BasicParagraph"/>
        <w:spacing w:line="264" w:lineRule="auto"/>
        <w:rPr>
          <w:rFonts w:ascii="Avenir LT Std 35 Light" w:hAnsi="Avenir LT Std 35 Light"/>
          <w:color w:val="auto"/>
          <w:sz w:val="20"/>
          <w:szCs w:val="20"/>
        </w:rPr>
      </w:pPr>
    </w:p>
    <w:p w14:paraId="1BB65695" w14:textId="3D244FB8" w:rsidR="005D12A9" w:rsidRDefault="005D12A9" w:rsidP="0028339C">
      <w:pPr>
        <w:pStyle w:val="BasicParagraph"/>
        <w:spacing w:line="264" w:lineRule="auto"/>
        <w:rPr>
          <w:rFonts w:ascii="Avenir LT Std 35 Light" w:hAnsi="Avenir LT Std 35 Light"/>
          <w:color w:val="auto"/>
          <w:sz w:val="20"/>
          <w:szCs w:val="20"/>
        </w:rPr>
      </w:pPr>
    </w:p>
    <w:p w14:paraId="35132B86" w14:textId="3B7979D0" w:rsidR="005D12A9" w:rsidRDefault="005D12A9" w:rsidP="0028339C">
      <w:pPr>
        <w:pStyle w:val="BasicParagraph"/>
        <w:spacing w:line="264" w:lineRule="auto"/>
        <w:rPr>
          <w:rFonts w:ascii="Avenir LT Std 35 Light" w:hAnsi="Avenir LT Std 35 Light"/>
          <w:color w:val="auto"/>
          <w:sz w:val="20"/>
          <w:szCs w:val="20"/>
        </w:rPr>
      </w:pPr>
    </w:p>
    <w:p w14:paraId="1D2AA6C0" w14:textId="77777777" w:rsidR="005D12A9" w:rsidRDefault="005D12A9">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54"/>
      <w:r>
        <w:br w:type="page"/>
      </w:r>
    </w:p>
    <w:p w14:paraId="2D35B1B2" w14:textId="1A147073" w:rsidR="005D12A9" w:rsidRPr="003574AE" w:rsidRDefault="005D12A9" w:rsidP="005D12A9">
      <w:pPr>
        <w:pStyle w:val="Heading1"/>
      </w:pPr>
      <w:r w:rsidRPr="003574AE">
        <w:lastRenderedPageBreak/>
        <w:t>BSBPMG413 Apply project human resources management approaches</w:t>
      </w:r>
      <w:bookmarkEnd w:id="9"/>
    </w:p>
    <w:p w14:paraId="7FEEB946" w14:textId="77777777" w:rsidR="005D12A9" w:rsidRDefault="005D12A9" w:rsidP="005D12A9">
      <w:r>
        <w:t>This unit describes the skills and knowledge required to assist with aspects of human resources management of a project. It involves establishing human resource requirements, identifying the learning and development needs of people working on the project, facilitating these needs being met, and resolving conflict in the team. It applies to individuals who are project practitioners working in a project support role.</w:t>
      </w:r>
    </w:p>
    <w:p w14:paraId="0446BACE" w14:textId="77777777" w:rsidR="005D12A9" w:rsidRDefault="005D12A9" w:rsidP="005D12A9"/>
    <w:tbl>
      <w:tblPr>
        <w:tblStyle w:val="TableGrid"/>
        <w:tblW w:w="0" w:type="auto"/>
        <w:tblLook w:val="04A0" w:firstRow="1" w:lastRow="0" w:firstColumn="1" w:lastColumn="0" w:noHBand="0" w:noVBand="1"/>
      </w:tblPr>
      <w:tblGrid>
        <w:gridCol w:w="2222"/>
        <w:gridCol w:w="1357"/>
        <w:gridCol w:w="1322"/>
        <w:gridCol w:w="1572"/>
        <w:gridCol w:w="1382"/>
        <w:gridCol w:w="1154"/>
      </w:tblGrid>
      <w:tr w:rsidR="005D12A9" w14:paraId="7C8DABA6" w14:textId="77777777" w:rsidTr="00A57263">
        <w:trPr>
          <w:tblHeader/>
        </w:trPr>
        <w:tc>
          <w:tcPr>
            <w:tcW w:w="2912" w:type="dxa"/>
          </w:tcPr>
          <w:p w14:paraId="2879146E" w14:textId="77777777" w:rsidR="005D12A9" w:rsidRDefault="005D12A9" w:rsidP="00A57263"/>
        </w:tc>
        <w:tc>
          <w:tcPr>
            <w:tcW w:w="1431" w:type="dxa"/>
          </w:tcPr>
          <w:p w14:paraId="48117E27" w14:textId="77777777" w:rsidR="005D12A9" w:rsidRDefault="005D12A9" w:rsidP="00A57263">
            <w:pPr>
              <w:rPr>
                <w:b/>
                <w:bCs/>
              </w:rPr>
            </w:pPr>
            <w:r w:rsidRPr="00C17BDE">
              <w:rPr>
                <w:b/>
                <w:bCs/>
              </w:rPr>
              <w:t>I have skills and knowledge in this area</w:t>
            </w:r>
          </w:p>
          <w:p w14:paraId="62216EDD" w14:textId="77777777" w:rsidR="005D12A9" w:rsidRPr="00620271" w:rsidRDefault="005D12A9" w:rsidP="00A57263">
            <w:pPr>
              <w:rPr>
                <w:b/>
                <w:bCs/>
              </w:rPr>
            </w:pPr>
            <w:r>
              <w:rPr>
                <w:b/>
                <w:bCs/>
              </w:rPr>
              <w:t>(1 point)</w:t>
            </w:r>
          </w:p>
        </w:tc>
        <w:tc>
          <w:tcPr>
            <w:tcW w:w="1325" w:type="dxa"/>
          </w:tcPr>
          <w:p w14:paraId="37A7062D" w14:textId="77777777" w:rsidR="005D12A9" w:rsidRPr="00620271" w:rsidRDefault="005D12A9"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DA4C9C9" w14:textId="77777777" w:rsidR="005D12A9" w:rsidRPr="00C17BDE" w:rsidRDefault="005D12A9" w:rsidP="00A57263">
            <w:pPr>
              <w:rPr>
                <w:b/>
                <w:bCs/>
              </w:rPr>
            </w:pPr>
            <w:r w:rsidRPr="00C17BDE">
              <w:rPr>
                <w:b/>
                <w:bCs/>
              </w:rPr>
              <w:t>I have performed these tasks:</w:t>
            </w:r>
          </w:p>
          <w:p w14:paraId="55DDEAE7" w14:textId="77777777" w:rsidR="005D12A9" w:rsidRPr="007C797B" w:rsidRDefault="005D12A9" w:rsidP="00A57263">
            <w:pPr>
              <w:rPr>
                <w:b/>
                <w:bCs/>
              </w:rPr>
            </w:pPr>
            <w:r w:rsidRPr="007C797B">
              <w:rPr>
                <w:b/>
                <w:bCs/>
              </w:rPr>
              <w:t>Rarely = 1 point</w:t>
            </w:r>
          </w:p>
          <w:p w14:paraId="3D897350" w14:textId="77777777" w:rsidR="005D12A9" w:rsidRPr="007C797B" w:rsidRDefault="005D12A9" w:rsidP="00A57263">
            <w:pPr>
              <w:rPr>
                <w:b/>
                <w:bCs/>
              </w:rPr>
            </w:pPr>
            <w:r w:rsidRPr="007C797B">
              <w:rPr>
                <w:b/>
                <w:bCs/>
              </w:rPr>
              <w:t>Sometimes</w:t>
            </w:r>
            <w:r>
              <w:rPr>
                <w:b/>
                <w:bCs/>
              </w:rPr>
              <w:t xml:space="preserve"> = 2 points</w:t>
            </w:r>
          </w:p>
          <w:p w14:paraId="5D19A445" w14:textId="77777777" w:rsidR="005D12A9" w:rsidRPr="007C797B" w:rsidRDefault="005D12A9" w:rsidP="00A57263">
            <w:pPr>
              <w:rPr>
                <w:b/>
                <w:bCs/>
              </w:rPr>
            </w:pPr>
            <w:r w:rsidRPr="007C797B">
              <w:rPr>
                <w:b/>
                <w:bCs/>
              </w:rPr>
              <w:t>Frequently = 3 points</w:t>
            </w:r>
          </w:p>
        </w:tc>
        <w:tc>
          <w:tcPr>
            <w:tcW w:w="1392" w:type="dxa"/>
          </w:tcPr>
          <w:p w14:paraId="3BBFCD99" w14:textId="77777777" w:rsidR="005D12A9" w:rsidRDefault="005D12A9" w:rsidP="00A57263">
            <w:pPr>
              <w:rPr>
                <w:b/>
                <w:bCs/>
              </w:rPr>
            </w:pPr>
            <w:r w:rsidRPr="00C17BDE">
              <w:rPr>
                <w:b/>
                <w:bCs/>
              </w:rPr>
              <w:t>I can collect documents and evidence that show I have undertaken these tasks</w:t>
            </w:r>
          </w:p>
          <w:p w14:paraId="483F3AF3" w14:textId="77777777" w:rsidR="005D12A9" w:rsidRPr="00620271" w:rsidRDefault="005D12A9" w:rsidP="00A57263">
            <w:pPr>
              <w:rPr>
                <w:b/>
                <w:bCs/>
              </w:rPr>
            </w:pPr>
            <w:r>
              <w:rPr>
                <w:b/>
                <w:bCs/>
              </w:rPr>
              <w:t>(2 points)</w:t>
            </w:r>
          </w:p>
        </w:tc>
        <w:tc>
          <w:tcPr>
            <w:tcW w:w="1392" w:type="dxa"/>
          </w:tcPr>
          <w:p w14:paraId="3CC56A59" w14:textId="77777777" w:rsidR="005D12A9" w:rsidRPr="00C17BDE" w:rsidRDefault="005D12A9" w:rsidP="00A57263">
            <w:pPr>
              <w:rPr>
                <w:b/>
                <w:bCs/>
              </w:rPr>
            </w:pPr>
            <w:r>
              <w:rPr>
                <w:b/>
                <w:bCs/>
              </w:rPr>
              <w:t>Total number of points</w:t>
            </w:r>
          </w:p>
        </w:tc>
      </w:tr>
      <w:tr w:rsidR="005D12A9" w14:paraId="339DDD9D" w14:textId="77777777" w:rsidTr="00A57263">
        <w:tc>
          <w:tcPr>
            <w:tcW w:w="2912" w:type="dxa"/>
          </w:tcPr>
          <w:p w14:paraId="61FEFEE8" w14:textId="77777777" w:rsidR="005D12A9" w:rsidRDefault="005D12A9" w:rsidP="00A57263">
            <w:r>
              <w:t xml:space="preserve">I have </w:t>
            </w:r>
            <w:r w:rsidRPr="0008730A">
              <w:t>produce</w:t>
            </w:r>
            <w:r>
              <w:t>d</w:t>
            </w:r>
            <w:r w:rsidRPr="0008730A">
              <w:t xml:space="preserve"> work breakdown structures in human resource project planning</w:t>
            </w:r>
            <w:r>
              <w:t>.</w:t>
            </w:r>
          </w:p>
        </w:tc>
        <w:tc>
          <w:tcPr>
            <w:tcW w:w="1431" w:type="dxa"/>
          </w:tcPr>
          <w:p w14:paraId="0E85F103" w14:textId="77777777" w:rsidR="005D12A9" w:rsidRDefault="005D12A9" w:rsidP="00A57263"/>
        </w:tc>
        <w:tc>
          <w:tcPr>
            <w:tcW w:w="1325" w:type="dxa"/>
          </w:tcPr>
          <w:p w14:paraId="437BB4B1" w14:textId="77777777" w:rsidR="005D12A9" w:rsidRDefault="005D12A9" w:rsidP="00A57263"/>
        </w:tc>
        <w:tc>
          <w:tcPr>
            <w:tcW w:w="1956" w:type="dxa"/>
          </w:tcPr>
          <w:p w14:paraId="7BCFB168" w14:textId="77777777" w:rsidR="005D12A9" w:rsidRDefault="005D12A9" w:rsidP="00A57263"/>
        </w:tc>
        <w:tc>
          <w:tcPr>
            <w:tcW w:w="1392" w:type="dxa"/>
          </w:tcPr>
          <w:p w14:paraId="69D5CB14" w14:textId="77777777" w:rsidR="005D12A9" w:rsidRDefault="005D12A9" w:rsidP="00A57263"/>
        </w:tc>
        <w:tc>
          <w:tcPr>
            <w:tcW w:w="1392" w:type="dxa"/>
          </w:tcPr>
          <w:p w14:paraId="49DCB879" w14:textId="77777777" w:rsidR="005D12A9" w:rsidRDefault="005D12A9" w:rsidP="00A57263"/>
        </w:tc>
      </w:tr>
      <w:tr w:rsidR="005D12A9" w14:paraId="21D0D1DA" w14:textId="77777777" w:rsidTr="00A57263">
        <w:tc>
          <w:tcPr>
            <w:tcW w:w="2912" w:type="dxa"/>
          </w:tcPr>
          <w:p w14:paraId="4A4B99D7" w14:textId="77777777" w:rsidR="005D12A9" w:rsidRDefault="005D12A9" w:rsidP="00A57263">
            <w:r>
              <w:t>I have prepared a skills analysis of project personnel against project task requirements and assisted in assigning responsibilities for achieving project deliverables.</w:t>
            </w:r>
          </w:p>
        </w:tc>
        <w:tc>
          <w:tcPr>
            <w:tcW w:w="1431" w:type="dxa"/>
          </w:tcPr>
          <w:p w14:paraId="5159A3B9" w14:textId="77777777" w:rsidR="005D12A9" w:rsidRDefault="005D12A9" w:rsidP="00A57263"/>
        </w:tc>
        <w:tc>
          <w:tcPr>
            <w:tcW w:w="1325" w:type="dxa"/>
          </w:tcPr>
          <w:p w14:paraId="76EAC925" w14:textId="77777777" w:rsidR="005D12A9" w:rsidRDefault="005D12A9" w:rsidP="00A57263"/>
        </w:tc>
        <w:tc>
          <w:tcPr>
            <w:tcW w:w="1956" w:type="dxa"/>
          </w:tcPr>
          <w:p w14:paraId="28338196" w14:textId="77777777" w:rsidR="005D12A9" w:rsidRDefault="005D12A9" w:rsidP="00A57263"/>
        </w:tc>
        <w:tc>
          <w:tcPr>
            <w:tcW w:w="1392" w:type="dxa"/>
          </w:tcPr>
          <w:p w14:paraId="5AFF15C2" w14:textId="77777777" w:rsidR="005D12A9" w:rsidRDefault="005D12A9" w:rsidP="00A57263"/>
        </w:tc>
        <w:tc>
          <w:tcPr>
            <w:tcW w:w="1392" w:type="dxa"/>
          </w:tcPr>
          <w:p w14:paraId="06F28B25" w14:textId="77777777" w:rsidR="005D12A9" w:rsidRDefault="005D12A9" w:rsidP="00A57263"/>
        </w:tc>
      </w:tr>
      <w:tr w:rsidR="005D12A9" w14:paraId="2174F44E" w14:textId="77777777" w:rsidTr="00A57263">
        <w:tc>
          <w:tcPr>
            <w:tcW w:w="2912" w:type="dxa"/>
          </w:tcPr>
          <w:p w14:paraId="630F4FA4" w14:textId="77777777" w:rsidR="005D12A9" w:rsidRDefault="005D12A9" w:rsidP="00A57263">
            <w:r>
              <w:t xml:space="preserve">I have </w:t>
            </w:r>
            <w:r w:rsidRPr="0008730A">
              <w:t>construct</w:t>
            </w:r>
            <w:r>
              <w:t>ed</w:t>
            </w:r>
            <w:r w:rsidRPr="0008730A">
              <w:t xml:space="preserve"> effective methods for monitoring roles, responsibilities and performance in projects</w:t>
            </w:r>
            <w:r>
              <w:t>.</w:t>
            </w:r>
          </w:p>
        </w:tc>
        <w:tc>
          <w:tcPr>
            <w:tcW w:w="1431" w:type="dxa"/>
          </w:tcPr>
          <w:p w14:paraId="5D6F304D" w14:textId="77777777" w:rsidR="005D12A9" w:rsidRDefault="005D12A9" w:rsidP="00A57263"/>
        </w:tc>
        <w:tc>
          <w:tcPr>
            <w:tcW w:w="1325" w:type="dxa"/>
          </w:tcPr>
          <w:p w14:paraId="0D9CDF21" w14:textId="77777777" w:rsidR="005D12A9" w:rsidRDefault="005D12A9" w:rsidP="00A57263"/>
        </w:tc>
        <w:tc>
          <w:tcPr>
            <w:tcW w:w="1956" w:type="dxa"/>
          </w:tcPr>
          <w:p w14:paraId="5628B0B5" w14:textId="77777777" w:rsidR="005D12A9" w:rsidRDefault="005D12A9" w:rsidP="00A57263"/>
        </w:tc>
        <w:tc>
          <w:tcPr>
            <w:tcW w:w="1392" w:type="dxa"/>
          </w:tcPr>
          <w:p w14:paraId="720FE0AC" w14:textId="77777777" w:rsidR="005D12A9" w:rsidRDefault="005D12A9" w:rsidP="00A57263"/>
        </w:tc>
        <w:tc>
          <w:tcPr>
            <w:tcW w:w="1392" w:type="dxa"/>
          </w:tcPr>
          <w:p w14:paraId="662B2D47" w14:textId="77777777" w:rsidR="005D12A9" w:rsidRDefault="005D12A9" w:rsidP="00A57263"/>
        </w:tc>
      </w:tr>
      <w:tr w:rsidR="005D12A9" w14:paraId="0601443F" w14:textId="77777777" w:rsidTr="00A57263">
        <w:tc>
          <w:tcPr>
            <w:tcW w:w="2912" w:type="dxa"/>
          </w:tcPr>
          <w:p w14:paraId="1ECD2350" w14:textId="77777777" w:rsidR="005D12A9" w:rsidRDefault="005D12A9" w:rsidP="00A57263">
            <w:r>
              <w:t xml:space="preserve">I have actively sought the views and opinions of team members during task planning and implementation and promoted </w:t>
            </w:r>
            <w:r>
              <w:lastRenderedPageBreak/>
              <w:t>cooperation and effective activities, goals and relationships within the project team.</w:t>
            </w:r>
          </w:p>
        </w:tc>
        <w:tc>
          <w:tcPr>
            <w:tcW w:w="1431" w:type="dxa"/>
          </w:tcPr>
          <w:p w14:paraId="3ED078C6" w14:textId="77777777" w:rsidR="005D12A9" w:rsidRDefault="005D12A9" w:rsidP="00A57263"/>
        </w:tc>
        <w:tc>
          <w:tcPr>
            <w:tcW w:w="1325" w:type="dxa"/>
          </w:tcPr>
          <w:p w14:paraId="5EB60D0F" w14:textId="77777777" w:rsidR="005D12A9" w:rsidRDefault="005D12A9" w:rsidP="00A57263"/>
        </w:tc>
        <w:tc>
          <w:tcPr>
            <w:tcW w:w="1956" w:type="dxa"/>
          </w:tcPr>
          <w:p w14:paraId="091FDD15" w14:textId="77777777" w:rsidR="005D12A9" w:rsidRDefault="005D12A9" w:rsidP="00A57263"/>
        </w:tc>
        <w:tc>
          <w:tcPr>
            <w:tcW w:w="1392" w:type="dxa"/>
          </w:tcPr>
          <w:p w14:paraId="26711FEF" w14:textId="77777777" w:rsidR="005D12A9" w:rsidRDefault="005D12A9" w:rsidP="00A57263"/>
        </w:tc>
        <w:tc>
          <w:tcPr>
            <w:tcW w:w="1392" w:type="dxa"/>
          </w:tcPr>
          <w:p w14:paraId="5CE2DB3B" w14:textId="77777777" w:rsidR="005D12A9" w:rsidRDefault="005D12A9" w:rsidP="00A57263"/>
        </w:tc>
      </w:tr>
      <w:tr w:rsidR="005D12A9" w14:paraId="2B6088D0" w14:textId="77777777" w:rsidTr="00A57263">
        <w:tc>
          <w:tcPr>
            <w:tcW w:w="2912" w:type="dxa"/>
          </w:tcPr>
          <w:p w14:paraId="79A3E83E" w14:textId="77777777" w:rsidR="005D12A9" w:rsidRPr="0008730A" w:rsidRDefault="005D12A9" w:rsidP="00A57263">
            <w:r>
              <w:t>I have c</w:t>
            </w:r>
            <w:r w:rsidRPr="00426667">
              <w:t>ommunicate</w:t>
            </w:r>
            <w:r>
              <w:t>d</w:t>
            </w:r>
            <w:r w:rsidRPr="00426667">
              <w:t xml:space="preserve"> information and ideas to others in a logical, concise and understandable manner</w:t>
            </w:r>
            <w:r>
              <w:t xml:space="preserve"> </w:t>
            </w:r>
            <w:r w:rsidRPr="00426667">
              <w:t>using styles and methods appropriate to organisational standards, group expectations and desired outcomes</w:t>
            </w:r>
            <w:r>
              <w:t>.</w:t>
            </w:r>
          </w:p>
        </w:tc>
        <w:tc>
          <w:tcPr>
            <w:tcW w:w="1431" w:type="dxa"/>
          </w:tcPr>
          <w:p w14:paraId="20119E0B" w14:textId="77777777" w:rsidR="005D12A9" w:rsidRDefault="005D12A9" w:rsidP="00A57263"/>
        </w:tc>
        <w:tc>
          <w:tcPr>
            <w:tcW w:w="1325" w:type="dxa"/>
          </w:tcPr>
          <w:p w14:paraId="5EE8C7DD" w14:textId="77777777" w:rsidR="005D12A9" w:rsidRDefault="005D12A9" w:rsidP="00A57263"/>
        </w:tc>
        <w:tc>
          <w:tcPr>
            <w:tcW w:w="1956" w:type="dxa"/>
          </w:tcPr>
          <w:p w14:paraId="23484825" w14:textId="77777777" w:rsidR="005D12A9" w:rsidRDefault="005D12A9" w:rsidP="00A57263"/>
        </w:tc>
        <w:tc>
          <w:tcPr>
            <w:tcW w:w="1392" w:type="dxa"/>
          </w:tcPr>
          <w:p w14:paraId="27048BA2" w14:textId="77777777" w:rsidR="005D12A9" w:rsidRDefault="005D12A9" w:rsidP="00A57263"/>
        </w:tc>
        <w:tc>
          <w:tcPr>
            <w:tcW w:w="1392" w:type="dxa"/>
          </w:tcPr>
          <w:p w14:paraId="746D97AC" w14:textId="77777777" w:rsidR="005D12A9" w:rsidRDefault="005D12A9" w:rsidP="00A57263"/>
        </w:tc>
      </w:tr>
      <w:tr w:rsidR="005D12A9" w14:paraId="65833E87" w14:textId="77777777" w:rsidTr="00A57263">
        <w:tc>
          <w:tcPr>
            <w:tcW w:w="2912" w:type="dxa"/>
          </w:tcPr>
          <w:p w14:paraId="316D599F" w14:textId="77777777" w:rsidR="005D12A9" w:rsidRDefault="005D12A9" w:rsidP="00A57263">
            <w:r>
              <w:t>I have r</w:t>
            </w:r>
            <w:r w:rsidRPr="00426667">
              <w:t>egularly s</w:t>
            </w:r>
            <w:r>
              <w:t>ought</w:t>
            </w:r>
            <w:r w:rsidRPr="00426667">
              <w:t xml:space="preserve"> feedback on </w:t>
            </w:r>
            <w:r>
              <w:t xml:space="preserve">the </w:t>
            </w:r>
            <w:r w:rsidRPr="00426667">
              <w:t>nature and quality of work relationships, and use</w:t>
            </w:r>
            <w:r>
              <w:t>d this</w:t>
            </w:r>
            <w:r w:rsidRPr="00426667">
              <w:t xml:space="preserve"> feedback as </w:t>
            </w:r>
            <w:r>
              <w:t xml:space="preserve">a </w:t>
            </w:r>
            <w:r w:rsidRPr="00426667">
              <w:t xml:space="preserve">basis for </w:t>
            </w:r>
            <w:r>
              <w:t xml:space="preserve">my </w:t>
            </w:r>
            <w:r w:rsidRPr="00426667">
              <w:t>own improvement and development</w:t>
            </w:r>
            <w:r>
              <w:t>.</w:t>
            </w:r>
          </w:p>
        </w:tc>
        <w:tc>
          <w:tcPr>
            <w:tcW w:w="1431" w:type="dxa"/>
          </w:tcPr>
          <w:p w14:paraId="4B13FC3B" w14:textId="77777777" w:rsidR="005D12A9" w:rsidRDefault="005D12A9" w:rsidP="00A57263"/>
        </w:tc>
        <w:tc>
          <w:tcPr>
            <w:tcW w:w="1325" w:type="dxa"/>
          </w:tcPr>
          <w:p w14:paraId="58C04A9C" w14:textId="77777777" w:rsidR="005D12A9" w:rsidRDefault="005D12A9" w:rsidP="00A57263"/>
        </w:tc>
        <w:tc>
          <w:tcPr>
            <w:tcW w:w="1956" w:type="dxa"/>
          </w:tcPr>
          <w:p w14:paraId="63FB2114" w14:textId="77777777" w:rsidR="005D12A9" w:rsidRDefault="005D12A9" w:rsidP="00A57263"/>
        </w:tc>
        <w:tc>
          <w:tcPr>
            <w:tcW w:w="1392" w:type="dxa"/>
          </w:tcPr>
          <w:p w14:paraId="3430F760" w14:textId="77777777" w:rsidR="005D12A9" w:rsidRDefault="005D12A9" w:rsidP="00A57263"/>
        </w:tc>
        <w:tc>
          <w:tcPr>
            <w:tcW w:w="1392" w:type="dxa"/>
          </w:tcPr>
          <w:p w14:paraId="558EE20F" w14:textId="77777777" w:rsidR="005D12A9" w:rsidRDefault="005D12A9" w:rsidP="00A57263"/>
        </w:tc>
      </w:tr>
      <w:tr w:rsidR="005D12A9" w14:paraId="07E43619" w14:textId="77777777" w:rsidTr="00A57263">
        <w:tc>
          <w:tcPr>
            <w:tcW w:w="2912" w:type="dxa"/>
          </w:tcPr>
          <w:p w14:paraId="77029C27" w14:textId="77777777" w:rsidR="005D12A9" w:rsidRPr="00212219" w:rsidRDefault="005D12A9" w:rsidP="00A57263">
            <w:r>
              <w:t xml:space="preserve">I have </w:t>
            </w:r>
            <w:r w:rsidRPr="0008730A">
              <w:t>demonstrate</w:t>
            </w:r>
            <w:r>
              <w:t>d</w:t>
            </w:r>
            <w:r w:rsidRPr="0008730A">
              <w:t xml:space="preserve"> methods for providing feedback on performance and improving </w:t>
            </w:r>
            <w:r>
              <w:t xml:space="preserve">the </w:t>
            </w:r>
            <w:r w:rsidRPr="0008730A">
              <w:t>performance of project team members.</w:t>
            </w:r>
          </w:p>
        </w:tc>
        <w:tc>
          <w:tcPr>
            <w:tcW w:w="1431" w:type="dxa"/>
          </w:tcPr>
          <w:p w14:paraId="3A2D7F93" w14:textId="77777777" w:rsidR="005D12A9" w:rsidRDefault="005D12A9" w:rsidP="00A57263"/>
        </w:tc>
        <w:tc>
          <w:tcPr>
            <w:tcW w:w="1325" w:type="dxa"/>
          </w:tcPr>
          <w:p w14:paraId="7E840A88" w14:textId="77777777" w:rsidR="005D12A9" w:rsidRDefault="005D12A9" w:rsidP="00A57263"/>
        </w:tc>
        <w:tc>
          <w:tcPr>
            <w:tcW w:w="1956" w:type="dxa"/>
          </w:tcPr>
          <w:p w14:paraId="2A950555" w14:textId="77777777" w:rsidR="005D12A9" w:rsidRDefault="005D12A9" w:rsidP="00A57263"/>
        </w:tc>
        <w:tc>
          <w:tcPr>
            <w:tcW w:w="1392" w:type="dxa"/>
          </w:tcPr>
          <w:p w14:paraId="31FA6685" w14:textId="77777777" w:rsidR="005D12A9" w:rsidRDefault="005D12A9" w:rsidP="00A57263"/>
        </w:tc>
        <w:tc>
          <w:tcPr>
            <w:tcW w:w="1392" w:type="dxa"/>
          </w:tcPr>
          <w:p w14:paraId="6E3BD195" w14:textId="77777777" w:rsidR="005D12A9" w:rsidRDefault="005D12A9" w:rsidP="00A57263"/>
        </w:tc>
      </w:tr>
      <w:tr w:rsidR="005D12A9" w14:paraId="37383211" w14:textId="77777777" w:rsidTr="00A57263">
        <w:tc>
          <w:tcPr>
            <w:tcW w:w="2912" w:type="dxa"/>
          </w:tcPr>
          <w:p w14:paraId="58FBFF06" w14:textId="77777777" w:rsidR="005D12A9" w:rsidRPr="00212219" w:rsidRDefault="005D12A9" w:rsidP="00A57263">
            <w:r>
              <w:lastRenderedPageBreak/>
              <w:t>I have u</w:t>
            </w:r>
            <w:r w:rsidRPr="00426667">
              <w:t>ndertake</w:t>
            </w:r>
            <w:r>
              <w:t>n</w:t>
            </w:r>
            <w:r w:rsidRPr="00426667">
              <w:t xml:space="preserve"> work in a multi-disciplinary environment according to established human resource management practices, plans, guidelines and procedures</w:t>
            </w:r>
            <w:r>
              <w:t>.</w:t>
            </w:r>
          </w:p>
        </w:tc>
        <w:tc>
          <w:tcPr>
            <w:tcW w:w="1431" w:type="dxa"/>
          </w:tcPr>
          <w:p w14:paraId="56736DE2" w14:textId="77777777" w:rsidR="005D12A9" w:rsidRDefault="005D12A9" w:rsidP="00A57263"/>
        </w:tc>
        <w:tc>
          <w:tcPr>
            <w:tcW w:w="1325" w:type="dxa"/>
          </w:tcPr>
          <w:p w14:paraId="254B55BD" w14:textId="77777777" w:rsidR="005D12A9" w:rsidRDefault="005D12A9" w:rsidP="00A57263"/>
        </w:tc>
        <w:tc>
          <w:tcPr>
            <w:tcW w:w="1956" w:type="dxa"/>
          </w:tcPr>
          <w:p w14:paraId="5624F6F2" w14:textId="77777777" w:rsidR="005D12A9" w:rsidRDefault="005D12A9" w:rsidP="00A57263"/>
        </w:tc>
        <w:tc>
          <w:tcPr>
            <w:tcW w:w="1392" w:type="dxa"/>
          </w:tcPr>
          <w:p w14:paraId="63228019" w14:textId="77777777" w:rsidR="005D12A9" w:rsidRDefault="005D12A9" w:rsidP="00A57263"/>
        </w:tc>
        <w:tc>
          <w:tcPr>
            <w:tcW w:w="1392" w:type="dxa"/>
          </w:tcPr>
          <w:p w14:paraId="3D992549" w14:textId="77777777" w:rsidR="005D12A9" w:rsidRDefault="005D12A9" w:rsidP="00A57263"/>
        </w:tc>
      </w:tr>
      <w:tr w:rsidR="005D12A9" w14:paraId="1B57AFAC" w14:textId="77777777" w:rsidTr="00A57263">
        <w:tc>
          <w:tcPr>
            <w:tcW w:w="2912" w:type="dxa"/>
          </w:tcPr>
          <w:p w14:paraId="01E59A22" w14:textId="77777777" w:rsidR="005D12A9" w:rsidRPr="00620271" w:rsidRDefault="005D12A9" w:rsidP="00A57263">
            <w:r>
              <w:t>I have contributed to assessing effectiveness of project human resources management and documented lessons learned to support continuous improvement processes.</w:t>
            </w:r>
          </w:p>
        </w:tc>
        <w:tc>
          <w:tcPr>
            <w:tcW w:w="1431" w:type="dxa"/>
          </w:tcPr>
          <w:p w14:paraId="6056C9AA" w14:textId="77777777" w:rsidR="005D12A9" w:rsidRDefault="005D12A9" w:rsidP="00A57263"/>
        </w:tc>
        <w:tc>
          <w:tcPr>
            <w:tcW w:w="1325" w:type="dxa"/>
          </w:tcPr>
          <w:p w14:paraId="7C836B41" w14:textId="77777777" w:rsidR="005D12A9" w:rsidRDefault="005D12A9" w:rsidP="00A57263"/>
        </w:tc>
        <w:tc>
          <w:tcPr>
            <w:tcW w:w="1956" w:type="dxa"/>
          </w:tcPr>
          <w:p w14:paraId="58B68E0E" w14:textId="77777777" w:rsidR="005D12A9" w:rsidRDefault="005D12A9" w:rsidP="00A57263"/>
        </w:tc>
        <w:tc>
          <w:tcPr>
            <w:tcW w:w="1392" w:type="dxa"/>
          </w:tcPr>
          <w:p w14:paraId="6E748939" w14:textId="77777777" w:rsidR="005D12A9" w:rsidRDefault="005D12A9" w:rsidP="00A57263"/>
        </w:tc>
        <w:tc>
          <w:tcPr>
            <w:tcW w:w="1392" w:type="dxa"/>
          </w:tcPr>
          <w:p w14:paraId="07C13D42" w14:textId="77777777" w:rsidR="005D12A9" w:rsidRDefault="005D12A9" w:rsidP="00A57263"/>
        </w:tc>
      </w:tr>
    </w:tbl>
    <w:p w14:paraId="3E42FB00" w14:textId="2AA4120F" w:rsidR="005D12A9" w:rsidRDefault="005D12A9" w:rsidP="0028339C">
      <w:pPr>
        <w:pStyle w:val="BasicParagraph"/>
        <w:spacing w:line="264" w:lineRule="auto"/>
        <w:rPr>
          <w:rFonts w:ascii="Avenir LT Std 35 Light" w:hAnsi="Avenir LT Std 35 Light"/>
          <w:color w:val="auto"/>
          <w:sz w:val="20"/>
          <w:szCs w:val="20"/>
        </w:rPr>
      </w:pPr>
    </w:p>
    <w:p w14:paraId="735581DE" w14:textId="084BC55B" w:rsidR="005D12A9" w:rsidRDefault="005D12A9" w:rsidP="0028339C">
      <w:pPr>
        <w:pStyle w:val="BasicParagraph"/>
        <w:spacing w:line="264" w:lineRule="auto"/>
        <w:rPr>
          <w:rFonts w:ascii="Avenir LT Std 35 Light" w:hAnsi="Avenir LT Std 35 Light"/>
          <w:color w:val="auto"/>
          <w:sz w:val="20"/>
          <w:szCs w:val="20"/>
        </w:rPr>
      </w:pPr>
    </w:p>
    <w:p w14:paraId="5DDEF0F9" w14:textId="4CCF7425" w:rsidR="005D12A9" w:rsidRDefault="005D12A9" w:rsidP="0028339C">
      <w:pPr>
        <w:pStyle w:val="BasicParagraph"/>
        <w:spacing w:line="264" w:lineRule="auto"/>
        <w:rPr>
          <w:rFonts w:ascii="Avenir LT Std 35 Light" w:hAnsi="Avenir LT Std 35 Light"/>
          <w:color w:val="auto"/>
          <w:sz w:val="20"/>
          <w:szCs w:val="20"/>
        </w:rPr>
      </w:pPr>
    </w:p>
    <w:p w14:paraId="4DA79AAA" w14:textId="31E542D3" w:rsidR="005D12A9" w:rsidRDefault="005D12A9" w:rsidP="0028339C">
      <w:pPr>
        <w:pStyle w:val="BasicParagraph"/>
        <w:spacing w:line="264" w:lineRule="auto"/>
        <w:rPr>
          <w:rFonts w:ascii="Avenir LT Std 35 Light" w:hAnsi="Avenir LT Std 35 Light"/>
          <w:color w:val="auto"/>
          <w:sz w:val="20"/>
          <w:szCs w:val="20"/>
        </w:rPr>
      </w:pPr>
    </w:p>
    <w:p w14:paraId="0BFE7223" w14:textId="77777777" w:rsidR="009B606E" w:rsidRDefault="009B606E">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55"/>
      <w:r>
        <w:br w:type="page"/>
      </w:r>
    </w:p>
    <w:p w14:paraId="2AF283D7" w14:textId="1A1AAA28" w:rsidR="009B606E" w:rsidRPr="003574AE" w:rsidRDefault="009B606E" w:rsidP="009B606E">
      <w:pPr>
        <w:pStyle w:val="Heading1"/>
      </w:pPr>
      <w:r w:rsidRPr="003574AE">
        <w:lastRenderedPageBreak/>
        <w:t>BSBPMG414 Apply project information management and communications techniques</w:t>
      </w:r>
      <w:bookmarkEnd w:id="10"/>
    </w:p>
    <w:p w14:paraId="34B89936" w14:textId="77777777" w:rsidR="009B606E" w:rsidRDefault="009B606E" w:rsidP="009B606E">
      <w:r>
        <w:t>This unit describes the skills and knowledge required to provide a critical link between people, ideas and information at all stages in the project life cycle. It involves assisting the project team to plan communications, communicating information related to the project, and reviewing communications. It applies to individuals who are project practitioners working in a project support role.</w:t>
      </w:r>
    </w:p>
    <w:tbl>
      <w:tblPr>
        <w:tblStyle w:val="TableGrid"/>
        <w:tblW w:w="0" w:type="auto"/>
        <w:tblLook w:val="04A0" w:firstRow="1" w:lastRow="0" w:firstColumn="1" w:lastColumn="0" w:noHBand="0" w:noVBand="1"/>
      </w:tblPr>
      <w:tblGrid>
        <w:gridCol w:w="2294"/>
        <w:gridCol w:w="1350"/>
        <w:gridCol w:w="1322"/>
        <w:gridCol w:w="1532"/>
        <w:gridCol w:w="1381"/>
        <w:gridCol w:w="1130"/>
      </w:tblGrid>
      <w:tr w:rsidR="009B606E" w14:paraId="126566BB" w14:textId="77777777" w:rsidTr="00A57263">
        <w:trPr>
          <w:tblHeader/>
        </w:trPr>
        <w:tc>
          <w:tcPr>
            <w:tcW w:w="2912" w:type="dxa"/>
          </w:tcPr>
          <w:p w14:paraId="28DA78BF" w14:textId="77777777" w:rsidR="009B606E" w:rsidRDefault="009B606E" w:rsidP="00A57263"/>
        </w:tc>
        <w:tc>
          <w:tcPr>
            <w:tcW w:w="1431" w:type="dxa"/>
          </w:tcPr>
          <w:p w14:paraId="6056FFD7" w14:textId="77777777" w:rsidR="009B606E" w:rsidRDefault="009B606E" w:rsidP="00A57263">
            <w:pPr>
              <w:rPr>
                <w:b/>
                <w:bCs/>
              </w:rPr>
            </w:pPr>
            <w:r w:rsidRPr="00C17BDE">
              <w:rPr>
                <w:b/>
                <w:bCs/>
              </w:rPr>
              <w:t>I have skills and knowledge in this area</w:t>
            </w:r>
          </w:p>
          <w:p w14:paraId="04A1CDC0" w14:textId="77777777" w:rsidR="009B606E" w:rsidRPr="00620271" w:rsidRDefault="009B606E" w:rsidP="00A57263">
            <w:pPr>
              <w:rPr>
                <w:b/>
                <w:bCs/>
              </w:rPr>
            </w:pPr>
            <w:r>
              <w:rPr>
                <w:b/>
                <w:bCs/>
              </w:rPr>
              <w:t>(1 point)</w:t>
            </w:r>
          </w:p>
        </w:tc>
        <w:tc>
          <w:tcPr>
            <w:tcW w:w="1325" w:type="dxa"/>
          </w:tcPr>
          <w:p w14:paraId="4E5EEEC7" w14:textId="77777777" w:rsidR="009B606E" w:rsidRPr="00620271" w:rsidRDefault="009B606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AFB32B1" w14:textId="77777777" w:rsidR="009B606E" w:rsidRPr="00C17BDE" w:rsidRDefault="009B606E" w:rsidP="00A57263">
            <w:pPr>
              <w:rPr>
                <w:b/>
                <w:bCs/>
              </w:rPr>
            </w:pPr>
            <w:r w:rsidRPr="00C17BDE">
              <w:rPr>
                <w:b/>
                <w:bCs/>
              </w:rPr>
              <w:t>I have performed these tasks:</w:t>
            </w:r>
          </w:p>
          <w:p w14:paraId="01D48772" w14:textId="77777777" w:rsidR="009B606E" w:rsidRPr="007C797B" w:rsidRDefault="009B606E" w:rsidP="00A57263">
            <w:pPr>
              <w:rPr>
                <w:b/>
                <w:bCs/>
              </w:rPr>
            </w:pPr>
            <w:r w:rsidRPr="007C797B">
              <w:rPr>
                <w:b/>
                <w:bCs/>
              </w:rPr>
              <w:t>Rarely = 1 point</w:t>
            </w:r>
          </w:p>
          <w:p w14:paraId="515CDD68" w14:textId="77777777" w:rsidR="009B606E" w:rsidRPr="007C797B" w:rsidRDefault="009B606E" w:rsidP="00A57263">
            <w:pPr>
              <w:rPr>
                <w:b/>
                <w:bCs/>
              </w:rPr>
            </w:pPr>
            <w:r w:rsidRPr="007C797B">
              <w:rPr>
                <w:b/>
                <w:bCs/>
              </w:rPr>
              <w:t>Sometimes</w:t>
            </w:r>
            <w:r>
              <w:rPr>
                <w:b/>
                <w:bCs/>
              </w:rPr>
              <w:t xml:space="preserve"> = 2 points</w:t>
            </w:r>
          </w:p>
          <w:p w14:paraId="72A6B313" w14:textId="77777777" w:rsidR="009B606E" w:rsidRPr="007C797B" w:rsidRDefault="009B606E" w:rsidP="00A57263">
            <w:pPr>
              <w:rPr>
                <w:b/>
                <w:bCs/>
              </w:rPr>
            </w:pPr>
            <w:r w:rsidRPr="007C797B">
              <w:rPr>
                <w:b/>
                <w:bCs/>
              </w:rPr>
              <w:t>Frequently = 3 points</w:t>
            </w:r>
          </w:p>
        </w:tc>
        <w:tc>
          <w:tcPr>
            <w:tcW w:w="1392" w:type="dxa"/>
          </w:tcPr>
          <w:p w14:paraId="0030DE03" w14:textId="77777777" w:rsidR="009B606E" w:rsidRDefault="009B606E" w:rsidP="00A57263">
            <w:pPr>
              <w:rPr>
                <w:b/>
                <w:bCs/>
              </w:rPr>
            </w:pPr>
            <w:r w:rsidRPr="00C17BDE">
              <w:rPr>
                <w:b/>
                <w:bCs/>
              </w:rPr>
              <w:t>I can collect documents and evidence that show I have undertaken these tasks</w:t>
            </w:r>
          </w:p>
          <w:p w14:paraId="6DC1C12D" w14:textId="77777777" w:rsidR="009B606E" w:rsidRPr="00620271" w:rsidRDefault="009B606E" w:rsidP="00A57263">
            <w:pPr>
              <w:rPr>
                <w:b/>
                <w:bCs/>
              </w:rPr>
            </w:pPr>
            <w:r>
              <w:rPr>
                <w:b/>
                <w:bCs/>
              </w:rPr>
              <w:t>(2 points)</w:t>
            </w:r>
          </w:p>
        </w:tc>
        <w:tc>
          <w:tcPr>
            <w:tcW w:w="1392" w:type="dxa"/>
          </w:tcPr>
          <w:p w14:paraId="3D1CBC02" w14:textId="77777777" w:rsidR="009B606E" w:rsidRPr="00C17BDE" w:rsidRDefault="009B606E" w:rsidP="00A57263">
            <w:pPr>
              <w:rPr>
                <w:b/>
                <w:bCs/>
              </w:rPr>
            </w:pPr>
            <w:r>
              <w:rPr>
                <w:b/>
                <w:bCs/>
              </w:rPr>
              <w:t>Total number of points</w:t>
            </w:r>
          </w:p>
        </w:tc>
      </w:tr>
      <w:tr w:rsidR="009B606E" w14:paraId="5F0938DB" w14:textId="77777777" w:rsidTr="00A57263">
        <w:tc>
          <w:tcPr>
            <w:tcW w:w="2912" w:type="dxa"/>
          </w:tcPr>
          <w:p w14:paraId="5722CAC8" w14:textId="77777777" w:rsidR="009B606E" w:rsidRDefault="009B606E" w:rsidP="00A57263">
            <w:r w:rsidRPr="003574AE">
              <w:t>I</w:t>
            </w:r>
            <w:r>
              <w:t xml:space="preserve"> have i</w:t>
            </w:r>
            <w:r w:rsidRPr="003574AE">
              <w:t>dentif</w:t>
            </w:r>
            <w:r>
              <w:t>ied</w:t>
            </w:r>
            <w:r w:rsidRPr="003574AE">
              <w:t>, source</w:t>
            </w:r>
            <w:r>
              <w:t>d</w:t>
            </w:r>
            <w:r w:rsidRPr="003574AE">
              <w:t xml:space="preserve"> and contribute</w:t>
            </w:r>
            <w:r>
              <w:t>d</w:t>
            </w:r>
            <w:r w:rsidRPr="003574AE">
              <w:t xml:space="preserve"> relevant information requirements to initial project documentation</w:t>
            </w:r>
            <w:r>
              <w:t>.</w:t>
            </w:r>
          </w:p>
        </w:tc>
        <w:tc>
          <w:tcPr>
            <w:tcW w:w="1431" w:type="dxa"/>
          </w:tcPr>
          <w:p w14:paraId="6CCA32FF" w14:textId="77777777" w:rsidR="009B606E" w:rsidRDefault="009B606E" w:rsidP="00A57263"/>
        </w:tc>
        <w:tc>
          <w:tcPr>
            <w:tcW w:w="1325" w:type="dxa"/>
          </w:tcPr>
          <w:p w14:paraId="24134066" w14:textId="77777777" w:rsidR="009B606E" w:rsidRDefault="009B606E" w:rsidP="00A57263"/>
        </w:tc>
        <w:tc>
          <w:tcPr>
            <w:tcW w:w="1956" w:type="dxa"/>
          </w:tcPr>
          <w:p w14:paraId="119A41EE" w14:textId="77777777" w:rsidR="009B606E" w:rsidRDefault="009B606E" w:rsidP="00A57263"/>
        </w:tc>
        <w:tc>
          <w:tcPr>
            <w:tcW w:w="1392" w:type="dxa"/>
          </w:tcPr>
          <w:p w14:paraId="65DFF5C4" w14:textId="77777777" w:rsidR="009B606E" w:rsidRDefault="009B606E" w:rsidP="00A57263"/>
        </w:tc>
        <w:tc>
          <w:tcPr>
            <w:tcW w:w="1392" w:type="dxa"/>
          </w:tcPr>
          <w:p w14:paraId="5BE443C8" w14:textId="77777777" w:rsidR="009B606E" w:rsidRDefault="009B606E" w:rsidP="00A57263"/>
        </w:tc>
      </w:tr>
      <w:tr w:rsidR="009B606E" w14:paraId="3C1A3E00" w14:textId="77777777" w:rsidTr="00A57263">
        <w:tc>
          <w:tcPr>
            <w:tcW w:w="2912" w:type="dxa"/>
          </w:tcPr>
          <w:p w14:paraId="7FD7044B" w14:textId="77777777" w:rsidR="009B606E" w:rsidRDefault="009B606E" w:rsidP="00A57263">
            <w:r>
              <w:t>I have c</w:t>
            </w:r>
            <w:r w:rsidRPr="003574AE">
              <w:t>ontribute</w:t>
            </w:r>
            <w:r>
              <w:t>d</w:t>
            </w:r>
            <w:r w:rsidRPr="003574AE">
              <w:t xml:space="preserve"> to developing and implementing the project communications plan and communications networks</w:t>
            </w:r>
            <w:r>
              <w:t>.</w:t>
            </w:r>
          </w:p>
        </w:tc>
        <w:tc>
          <w:tcPr>
            <w:tcW w:w="1431" w:type="dxa"/>
          </w:tcPr>
          <w:p w14:paraId="76CCB02C" w14:textId="77777777" w:rsidR="009B606E" w:rsidRDefault="009B606E" w:rsidP="00A57263"/>
        </w:tc>
        <w:tc>
          <w:tcPr>
            <w:tcW w:w="1325" w:type="dxa"/>
          </w:tcPr>
          <w:p w14:paraId="258F7CCD" w14:textId="77777777" w:rsidR="009B606E" w:rsidRDefault="009B606E" w:rsidP="00A57263"/>
        </w:tc>
        <w:tc>
          <w:tcPr>
            <w:tcW w:w="1956" w:type="dxa"/>
          </w:tcPr>
          <w:p w14:paraId="0CB37ED8" w14:textId="77777777" w:rsidR="009B606E" w:rsidRDefault="009B606E" w:rsidP="00A57263"/>
        </w:tc>
        <w:tc>
          <w:tcPr>
            <w:tcW w:w="1392" w:type="dxa"/>
          </w:tcPr>
          <w:p w14:paraId="5D15EB0D" w14:textId="77777777" w:rsidR="009B606E" w:rsidRDefault="009B606E" w:rsidP="00A57263"/>
        </w:tc>
        <w:tc>
          <w:tcPr>
            <w:tcW w:w="1392" w:type="dxa"/>
          </w:tcPr>
          <w:p w14:paraId="2CE72F9C" w14:textId="77777777" w:rsidR="009B606E" w:rsidRDefault="009B606E" w:rsidP="00A57263"/>
        </w:tc>
      </w:tr>
      <w:tr w:rsidR="009B606E" w14:paraId="70D72311" w14:textId="77777777" w:rsidTr="00A57263">
        <w:tc>
          <w:tcPr>
            <w:tcW w:w="2912" w:type="dxa"/>
          </w:tcPr>
          <w:p w14:paraId="55C96708" w14:textId="77777777" w:rsidR="009B606E" w:rsidRPr="003574AE" w:rsidRDefault="009B606E" w:rsidP="00A57263">
            <w:r>
              <w:t>I have acted on and processed project information according to agreed procedures as directed, to aid decision-making processes throughout project life cycle.</w:t>
            </w:r>
          </w:p>
        </w:tc>
        <w:tc>
          <w:tcPr>
            <w:tcW w:w="1431" w:type="dxa"/>
          </w:tcPr>
          <w:p w14:paraId="2A82805D" w14:textId="77777777" w:rsidR="009B606E" w:rsidRDefault="009B606E" w:rsidP="00A57263"/>
        </w:tc>
        <w:tc>
          <w:tcPr>
            <w:tcW w:w="1325" w:type="dxa"/>
          </w:tcPr>
          <w:p w14:paraId="6B833D2F" w14:textId="77777777" w:rsidR="009B606E" w:rsidRDefault="009B606E" w:rsidP="00A57263"/>
        </w:tc>
        <w:tc>
          <w:tcPr>
            <w:tcW w:w="1956" w:type="dxa"/>
          </w:tcPr>
          <w:p w14:paraId="24CF2644" w14:textId="77777777" w:rsidR="009B606E" w:rsidRDefault="009B606E" w:rsidP="00A57263"/>
        </w:tc>
        <w:tc>
          <w:tcPr>
            <w:tcW w:w="1392" w:type="dxa"/>
          </w:tcPr>
          <w:p w14:paraId="39FBD1A6" w14:textId="77777777" w:rsidR="009B606E" w:rsidRDefault="009B606E" w:rsidP="00A57263"/>
        </w:tc>
        <w:tc>
          <w:tcPr>
            <w:tcW w:w="1392" w:type="dxa"/>
          </w:tcPr>
          <w:p w14:paraId="0CA6AA12" w14:textId="77777777" w:rsidR="009B606E" w:rsidRDefault="009B606E" w:rsidP="00A57263"/>
        </w:tc>
      </w:tr>
      <w:tr w:rsidR="009B606E" w14:paraId="3B2E6692" w14:textId="77777777" w:rsidTr="00A57263">
        <w:tc>
          <w:tcPr>
            <w:tcW w:w="2912" w:type="dxa"/>
          </w:tcPr>
          <w:p w14:paraId="08693BAA" w14:textId="77777777" w:rsidR="009B606E" w:rsidRDefault="009B606E" w:rsidP="00A57263">
            <w:r>
              <w:t xml:space="preserve">I have maintained project and workplace information to </w:t>
            </w:r>
            <w:r>
              <w:lastRenderedPageBreak/>
              <w:t>ensure data is secure and auditable.</w:t>
            </w:r>
          </w:p>
        </w:tc>
        <w:tc>
          <w:tcPr>
            <w:tcW w:w="1431" w:type="dxa"/>
          </w:tcPr>
          <w:p w14:paraId="48229F3B" w14:textId="77777777" w:rsidR="009B606E" w:rsidRDefault="009B606E" w:rsidP="00A57263"/>
        </w:tc>
        <w:tc>
          <w:tcPr>
            <w:tcW w:w="1325" w:type="dxa"/>
          </w:tcPr>
          <w:p w14:paraId="7343764B" w14:textId="77777777" w:rsidR="009B606E" w:rsidRDefault="009B606E" w:rsidP="00A57263"/>
        </w:tc>
        <w:tc>
          <w:tcPr>
            <w:tcW w:w="1956" w:type="dxa"/>
          </w:tcPr>
          <w:p w14:paraId="7E1E0F9B" w14:textId="77777777" w:rsidR="009B606E" w:rsidRDefault="009B606E" w:rsidP="00A57263"/>
        </w:tc>
        <w:tc>
          <w:tcPr>
            <w:tcW w:w="1392" w:type="dxa"/>
          </w:tcPr>
          <w:p w14:paraId="6249B0F5" w14:textId="77777777" w:rsidR="009B606E" w:rsidRDefault="009B606E" w:rsidP="00A57263"/>
        </w:tc>
        <w:tc>
          <w:tcPr>
            <w:tcW w:w="1392" w:type="dxa"/>
          </w:tcPr>
          <w:p w14:paraId="40168663" w14:textId="77777777" w:rsidR="009B606E" w:rsidRDefault="009B606E" w:rsidP="00A57263"/>
        </w:tc>
      </w:tr>
      <w:tr w:rsidR="009B606E" w14:paraId="4768783F" w14:textId="77777777" w:rsidTr="00A57263">
        <w:tc>
          <w:tcPr>
            <w:tcW w:w="2912" w:type="dxa"/>
          </w:tcPr>
          <w:p w14:paraId="7E21CA60" w14:textId="77777777" w:rsidR="009B606E" w:rsidRDefault="009B606E" w:rsidP="00A57263">
            <w:r>
              <w:t>I have c</w:t>
            </w:r>
            <w:r w:rsidRPr="003574AE">
              <w:t>ommunicate</w:t>
            </w:r>
            <w:r>
              <w:t>d</w:t>
            </w:r>
            <w:r w:rsidRPr="003574AE">
              <w:t xml:space="preserve"> with clients and other stakeholders during project using agreed networks, processes and procedures to ensure</w:t>
            </w:r>
            <w:r>
              <w:t xml:space="preserve"> the effective</w:t>
            </w:r>
            <w:r w:rsidRPr="003574AE">
              <w:t xml:space="preserve"> flow of necessary information</w:t>
            </w:r>
            <w:r>
              <w:t>.</w:t>
            </w:r>
          </w:p>
        </w:tc>
        <w:tc>
          <w:tcPr>
            <w:tcW w:w="1431" w:type="dxa"/>
          </w:tcPr>
          <w:p w14:paraId="715DAED2" w14:textId="77777777" w:rsidR="009B606E" w:rsidRDefault="009B606E" w:rsidP="00A57263"/>
        </w:tc>
        <w:tc>
          <w:tcPr>
            <w:tcW w:w="1325" w:type="dxa"/>
          </w:tcPr>
          <w:p w14:paraId="3208A880" w14:textId="77777777" w:rsidR="009B606E" w:rsidRDefault="009B606E" w:rsidP="00A57263"/>
        </w:tc>
        <w:tc>
          <w:tcPr>
            <w:tcW w:w="1956" w:type="dxa"/>
          </w:tcPr>
          <w:p w14:paraId="1134F3DF" w14:textId="77777777" w:rsidR="009B606E" w:rsidRDefault="009B606E" w:rsidP="00A57263"/>
        </w:tc>
        <w:tc>
          <w:tcPr>
            <w:tcW w:w="1392" w:type="dxa"/>
          </w:tcPr>
          <w:p w14:paraId="377C5C6C" w14:textId="77777777" w:rsidR="009B606E" w:rsidRDefault="009B606E" w:rsidP="00A57263"/>
        </w:tc>
        <w:tc>
          <w:tcPr>
            <w:tcW w:w="1392" w:type="dxa"/>
          </w:tcPr>
          <w:p w14:paraId="38F26DBB" w14:textId="77777777" w:rsidR="009B606E" w:rsidRDefault="009B606E" w:rsidP="00A57263"/>
        </w:tc>
      </w:tr>
      <w:tr w:rsidR="009B606E" w14:paraId="01A5C565" w14:textId="77777777" w:rsidTr="00A57263">
        <w:tc>
          <w:tcPr>
            <w:tcW w:w="2912" w:type="dxa"/>
          </w:tcPr>
          <w:p w14:paraId="0DD9F683" w14:textId="77777777" w:rsidR="009B606E" w:rsidRDefault="009B606E" w:rsidP="00A57263">
            <w:r>
              <w:t>I have led</w:t>
            </w:r>
            <w:r w:rsidRPr="0061500D">
              <w:t xml:space="preserve"> an effective team in planning and implementing all necessary communications for a workplace project</w:t>
            </w:r>
            <w:r>
              <w:t>.</w:t>
            </w:r>
          </w:p>
        </w:tc>
        <w:tc>
          <w:tcPr>
            <w:tcW w:w="1431" w:type="dxa"/>
          </w:tcPr>
          <w:p w14:paraId="7DD2A919" w14:textId="77777777" w:rsidR="009B606E" w:rsidRDefault="009B606E" w:rsidP="00A57263"/>
        </w:tc>
        <w:tc>
          <w:tcPr>
            <w:tcW w:w="1325" w:type="dxa"/>
          </w:tcPr>
          <w:p w14:paraId="15AE160D" w14:textId="77777777" w:rsidR="009B606E" w:rsidRDefault="009B606E" w:rsidP="00A57263"/>
        </w:tc>
        <w:tc>
          <w:tcPr>
            <w:tcW w:w="1956" w:type="dxa"/>
          </w:tcPr>
          <w:p w14:paraId="5290AED6" w14:textId="77777777" w:rsidR="009B606E" w:rsidRDefault="009B606E" w:rsidP="00A57263"/>
        </w:tc>
        <w:tc>
          <w:tcPr>
            <w:tcW w:w="1392" w:type="dxa"/>
          </w:tcPr>
          <w:p w14:paraId="139037D7" w14:textId="77777777" w:rsidR="009B606E" w:rsidRDefault="009B606E" w:rsidP="00A57263"/>
        </w:tc>
        <w:tc>
          <w:tcPr>
            <w:tcW w:w="1392" w:type="dxa"/>
          </w:tcPr>
          <w:p w14:paraId="1EBADC65" w14:textId="77777777" w:rsidR="009B606E" w:rsidRDefault="009B606E" w:rsidP="00A57263"/>
        </w:tc>
      </w:tr>
      <w:tr w:rsidR="009B606E" w14:paraId="1BFD8CFA" w14:textId="77777777" w:rsidTr="00A57263">
        <w:tc>
          <w:tcPr>
            <w:tcW w:w="2912" w:type="dxa"/>
          </w:tcPr>
          <w:p w14:paraId="4F9257BB" w14:textId="77777777" w:rsidR="009B606E" w:rsidRPr="00212219" w:rsidRDefault="009B606E" w:rsidP="00A57263">
            <w:r>
              <w:t xml:space="preserve">I have </w:t>
            </w:r>
            <w:r w:rsidRPr="0061500D">
              <w:t>evaluate</w:t>
            </w:r>
            <w:r>
              <w:t>d</w:t>
            </w:r>
            <w:r w:rsidRPr="0061500D">
              <w:t xml:space="preserve"> and review</w:t>
            </w:r>
            <w:r>
              <w:t>ed</w:t>
            </w:r>
            <w:r w:rsidRPr="0061500D">
              <w:t xml:space="preserve"> project communication outcomes and ma</w:t>
            </w:r>
            <w:r>
              <w:t>d</w:t>
            </w:r>
            <w:r w:rsidRPr="0061500D">
              <w:t>e recommendations for future improvements.</w:t>
            </w:r>
          </w:p>
        </w:tc>
        <w:tc>
          <w:tcPr>
            <w:tcW w:w="1431" w:type="dxa"/>
          </w:tcPr>
          <w:p w14:paraId="3C3C88F0" w14:textId="77777777" w:rsidR="009B606E" w:rsidRDefault="009B606E" w:rsidP="00A57263"/>
        </w:tc>
        <w:tc>
          <w:tcPr>
            <w:tcW w:w="1325" w:type="dxa"/>
          </w:tcPr>
          <w:p w14:paraId="795E229F" w14:textId="77777777" w:rsidR="009B606E" w:rsidRDefault="009B606E" w:rsidP="00A57263"/>
        </w:tc>
        <w:tc>
          <w:tcPr>
            <w:tcW w:w="1956" w:type="dxa"/>
          </w:tcPr>
          <w:p w14:paraId="2B6319E3" w14:textId="77777777" w:rsidR="009B606E" w:rsidRDefault="009B606E" w:rsidP="00A57263"/>
        </w:tc>
        <w:tc>
          <w:tcPr>
            <w:tcW w:w="1392" w:type="dxa"/>
          </w:tcPr>
          <w:p w14:paraId="13E4D124" w14:textId="77777777" w:rsidR="009B606E" w:rsidRDefault="009B606E" w:rsidP="00A57263"/>
        </w:tc>
        <w:tc>
          <w:tcPr>
            <w:tcW w:w="1392" w:type="dxa"/>
          </w:tcPr>
          <w:p w14:paraId="4C3803FB" w14:textId="77777777" w:rsidR="009B606E" w:rsidRDefault="009B606E" w:rsidP="00A57263"/>
        </w:tc>
      </w:tr>
    </w:tbl>
    <w:p w14:paraId="4341750A" w14:textId="21DB4EE1" w:rsidR="005D12A9" w:rsidRDefault="005D12A9" w:rsidP="0028339C">
      <w:pPr>
        <w:pStyle w:val="BasicParagraph"/>
        <w:spacing w:line="264" w:lineRule="auto"/>
        <w:rPr>
          <w:rFonts w:ascii="Avenir LT Std 35 Light" w:hAnsi="Avenir LT Std 35 Light"/>
          <w:color w:val="auto"/>
          <w:sz w:val="20"/>
          <w:szCs w:val="20"/>
        </w:rPr>
      </w:pPr>
    </w:p>
    <w:p w14:paraId="756DE46D" w14:textId="13E12FDF" w:rsidR="009B606E" w:rsidRDefault="009B606E" w:rsidP="0028339C">
      <w:pPr>
        <w:pStyle w:val="BasicParagraph"/>
        <w:spacing w:line="264" w:lineRule="auto"/>
        <w:rPr>
          <w:rFonts w:ascii="Avenir LT Std 35 Light" w:hAnsi="Avenir LT Std 35 Light"/>
          <w:color w:val="auto"/>
          <w:sz w:val="20"/>
          <w:szCs w:val="20"/>
        </w:rPr>
      </w:pPr>
    </w:p>
    <w:p w14:paraId="15207AFB" w14:textId="77777777" w:rsidR="009B606E" w:rsidRDefault="009B606E">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56"/>
      <w:r>
        <w:br w:type="page"/>
      </w:r>
    </w:p>
    <w:p w14:paraId="026F8CE0" w14:textId="74E52099" w:rsidR="009B606E" w:rsidRPr="003574AE" w:rsidRDefault="009B606E" w:rsidP="009B606E">
      <w:pPr>
        <w:pStyle w:val="Heading1"/>
      </w:pPr>
      <w:r w:rsidRPr="003574AE">
        <w:lastRenderedPageBreak/>
        <w:t>BSBPMG415 Apply project risk management techniques</w:t>
      </w:r>
      <w:bookmarkEnd w:id="11"/>
    </w:p>
    <w:p w14:paraId="0C7C0E92" w14:textId="77777777" w:rsidR="009B606E" w:rsidRDefault="009B606E" w:rsidP="009B606E">
      <w:r>
        <w:t>This unit describes the skills and knowledge required to assist with aspects of risk management in a project. It specifically involves planning for, controlling and reviewing risks associated with the project, and assisting in this process where required. It applies to individuals who are project practitioners working in a project support role.</w:t>
      </w:r>
    </w:p>
    <w:p w14:paraId="0E47BC6E" w14:textId="77777777" w:rsidR="009B606E" w:rsidRDefault="009B606E" w:rsidP="009B606E"/>
    <w:tbl>
      <w:tblPr>
        <w:tblStyle w:val="TableGrid"/>
        <w:tblW w:w="0" w:type="auto"/>
        <w:tblLook w:val="04A0" w:firstRow="1" w:lastRow="0" w:firstColumn="1" w:lastColumn="0" w:noHBand="0" w:noVBand="1"/>
      </w:tblPr>
      <w:tblGrid>
        <w:gridCol w:w="2294"/>
        <w:gridCol w:w="1350"/>
        <w:gridCol w:w="1322"/>
        <w:gridCol w:w="1532"/>
        <w:gridCol w:w="1381"/>
        <w:gridCol w:w="1130"/>
      </w:tblGrid>
      <w:tr w:rsidR="009B606E" w14:paraId="01EAE238" w14:textId="77777777" w:rsidTr="00A57263">
        <w:trPr>
          <w:tblHeader/>
        </w:trPr>
        <w:tc>
          <w:tcPr>
            <w:tcW w:w="2912" w:type="dxa"/>
          </w:tcPr>
          <w:p w14:paraId="711473B5" w14:textId="77777777" w:rsidR="009B606E" w:rsidRDefault="009B606E" w:rsidP="00A57263"/>
        </w:tc>
        <w:tc>
          <w:tcPr>
            <w:tcW w:w="1431" w:type="dxa"/>
          </w:tcPr>
          <w:p w14:paraId="38A7DAB5" w14:textId="77777777" w:rsidR="009B606E" w:rsidRDefault="009B606E" w:rsidP="00A57263">
            <w:pPr>
              <w:rPr>
                <w:b/>
                <w:bCs/>
              </w:rPr>
            </w:pPr>
            <w:r w:rsidRPr="00C17BDE">
              <w:rPr>
                <w:b/>
                <w:bCs/>
              </w:rPr>
              <w:t>I have skills and knowledge in this area</w:t>
            </w:r>
          </w:p>
          <w:p w14:paraId="1A7E1BDC" w14:textId="77777777" w:rsidR="009B606E" w:rsidRPr="00620271" w:rsidRDefault="009B606E" w:rsidP="00A57263">
            <w:pPr>
              <w:rPr>
                <w:b/>
                <w:bCs/>
              </w:rPr>
            </w:pPr>
            <w:r>
              <w:rPr>
                <w:b/>
                <w:bCs/>
              </w:rPr>
              <w:t>(1 point)</w:t>
            </w:r>
          </w:p>
        </w:tc>
        <w:tc>
          <w:tcPr>
            <w:tcW w:w="1325" w:type="dxa"/>
          </w:tcPr>
          <w:p w14:paraId="72FF930C" w14:textId="77777777" w:rsidR="009B606E" w:rsidRPr="00620271" w:rsidRDefault="009B606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1B9222D" w14:textId="77777777" w:rsidR="009B606E" w:rsidRPr="00C17BDE" w:rsidRDefault="009B606E" w:rsidP="00A57263">
            <w:pPr>
              <w:rPr>
                <w:b/>
                <w:bCs/>
              </w:rPr>
            </w:pPr>
            <w:r w:rsidRPr="00C17BDE">
              <w:rPr>
                <w:b/>
                <w:bCs/>
              </w:rPr>
              <w:t>I have performed these tasks:</w:t>
            </w:r>
          </w:p>
          <w:p w14:paraId="46610B10" w14:textId="77777777" w:rsidR="009B606E" w:rsidRPr="007C797B" w:rsidRDefault="009B606E" w:rsidP="00A57263">
            <w:pPr>
              <w:rPr>
                <w:b/>
                <w:bCs/>
              </w:rPr>
            </w:pPr>
            <w:r w:rsidRPr="007C797B">
              <w:rPr>
                <w:b/>
                <w:bCs/>
              </w:rPr>
              <w:t>Rarely = 1 point</w:t>
            </w:r>
          </w:p>
          <w:p w14:paraId="13F2422D" w14:textId="77777777" w:rsidR="009B606E" w:rsidRPr="007C797B" w:rsidRDefault="009B606E" w:rsidP="00A57263">
            <w:pPr>
              <w:rPr>
                <w:b/>
                <w:bCs/>
              </w:rPr>
            </w:pPr>
            <w:r w:rsidRPr="007C797B">
              <w:rPr>
                <w:b/>
                <w:bCs/>
              </w:rPr>
              <w:t>Sometimes</w:t>
            </w:r>
            <w:r>
              <w:rPr>
                <w:b/>
                <w:bCs/>
              </w:rPr>
              <w:t xml:space="preserve"> = 2 points</w:t>
            </w:r>
          </w:p>
          <w:p w14:paraId="4FE17843" w14:textId="77777777" w:rsidR="009B606E" w:rsidRPr="007C797B" w:rsidRDefault="009B606E" w:rsidP="00A57263">
            <w:pPr>
              <w:rPr>
                <w:b/>
                <w:bCs/>
              </w:rPr>
            </w:pPr>
            <w:r w:rsidRPr="007C797B">
              <w:rPr>
                <w:b/>
                <w:bCs/>
              </w:rPr>
              <w:t>Frequently = 3 points</w:t>
            </w:r>
          </w:p>
        </w:tc>
        <w:tc>
          <w:tcPr>
            <w:tcW w:w="1392" w:type="dxa"/>
          </w:tcPr>
          <w:p w14:paraId="17CF79DC" w14:textId="77777777" w:rsidR="009B606E" w:rsidRDefault="009B606E" w:rsidP="00A57263">
            <w:pPr>
              <w:rPr>
                <w:b/>
                <w:bCs/>
              </w:rPr>
            </w:pPr>
            <w:r w:rsidRPr="00C17BDE">
              <w:rPr>
                <w:b/>
                <w:bCs/>
              </w:rPr>
              <w:t>I can collect documents and evidence that show I have undertaken these tasks</w:t>
            </w:r>
          </w:p>
          <w:p w14:paraId="0D82A665" w14:textId="77777777" w:rsidR="009B606E" w:rsidRPr="00620271" w:rsidRDefault="009B606E" w:rsidP="00A57263">
            <w:pPr>
              <w:rPr>
                <w:b/>
                <w:bCs/>
              </w:rPr>
            </w:pPr>
            <w:r>
              <w:rPr>
                <w:b/>
                <w:bCs/>
              </w:rPr>
              <w:t>(2 points)</w:t>
            </w:r>
          </w:p>
        </w:tc>
        <w:tc>
          <w:tcPr>
            <w:tcW w:w="1392" w:type="dxa"/>
          </w:tcPr>
          <w:p w14:paraId="68363061" w14:textId="77777777" w:rsidR="009B606E" w:rsidRPr="00C17BDE" w:rsidRDefault="009B606E" w:rsidP="00A57263">
            <w:pPr>
              <w:rPr>
                <w:b/>
                <w:bCs/>
              </w:rPr>
            </w:pPr>
            <w:r>
              <w:rPr>
                <w:b/>
                <w:bCs/>
              </w:rPr>
              <w:t>Total number of points</w:t>
            </w:r>
          </w:p>
        </w:tc>
      </w:tr>
      <w:tr w:rsidR="009B606E" w14:paraId="649762CB" w14:textId="77777777" w:rsidTr="00A57263">
        <w:tc>
          <w:tcPr>
            <w:tcW w:w="2912" w:type="dxa"/>
          </w:tcPr>
          <w:p w14:paraId="2AF51DD1" w14:textId="77777777" w:rsidR="009B606E" w:rsidRDefault="009B606E" w:rsidP="00A57263">
            <w:r>
              <w:t xml:space="preserve">I have </w:t>
            </w:r>
            <w:r w:rsidRPr="007B4025">
              <w:t>assist</w:t>
            </w:r>
            <w:r>
              <w:t>ed</w:t>
            </w:r>
            <w:r w:rsidRPr="007B4025">
              <w:t xml:space="preserve"> others in identifying and prioritising potential risks and developing risk-management strategies, plans and reporting mechanisms</w:t>
            </w:r>
            <w:r>
              <w:t xml:space="preserve"> </w:t>
            </w:r>
            <w:r w:rsidRPr="003574AE">
              <w:t>throughout the project life cycle, using established risk-analysis methods, techniques and tools</w:t>
            </w:r>
            <w:r>
              <w:t>.</w:t>
            </w:r>
          </w:p>
        </w:tc>
        <w:tc>
          <w:tcPr>
            <w:tcW w:w="1431" w:type="dxa"/>
          </w:tcPr>
          <w:p w14:paraId="1885997F" w14:textId="77777777" w:rsidR="009B606E" w:rsidRDefault="009B606E" w:rsidP="00A57263"/>
        </w:tc>
        <w:tc>
          <w:tcPr>
            <w:tcW w:w="1325" w:type="dxa"/>
          </w:tcPr>
          <w:p w14:paraId="585E5AF4" w14:textId="77777777" w:rsidR="009B606E" w:rsidRDefault="009B606E" w:rsidP="00A57263"/>
        </w:tc>
        <w:tc>
          <w:tcPr>
            <w:tcW w:w="1956" w:type="dxa"/>
          </w:tcPr>
          <w:p w14:paraId="36D416DC" w14:textId="77777777" w:rsidR="009B606E" w:rsidRDefault="009B606E" w:rsidP="00A57263"/>
        </w:tc>
        <w:tc>
          <w:tcPr>
            <w:tcW w:w="1392" w:type="dxa"/>
          </w:tcPr>
          <w:p w14:paraId="017DD60F" w14:textId="77777777" w:rsidR="009B606E" w:rsidRDefault="009B606E" w:rsidP="00A57263"/>
        </w:tc>
        <w:tc>
          <w:tcPr>
            <w:tcW w:w="1392" w:type="dxa"/>
          </w:tcPr>
          <w:p w14:paraId="5389B2A6" w14:textId="77777777" w:rsidR="009B606E" w:rsidRDefault="009B606E" w:rsidP="00A57263"/>
        </w:tc>
      </w:tr>
      <w:tr w:rsidR="009B606E" w14:paraId="1A0F7E76" w14:textId="77777777" w:rsidTr="00A57263">
        <w:tc>
          <w:tcPr>
            <w:tcW w:w="2912" w:type="dxa"/>
          </w:tcPr>
          <w:p w14:paraId="1EB5FEE8" w14:textId="77777777" w:rsidR="009B606E" w:rsidRPr="007B4025" w:rsidRDefault="009B606E" w:rsidP="00A57263">
            <w:r>
              <w:t>I have r</w:t>
            </w:r>
            <w:r w:rsidRPr="003574AE">
              <w:t>egularly review</w:t>
            </w:r>
            <w:r>
              <w:t>ed</w:t>
            </w:r>
            <w:r w:rsidRPr="003574AE">
              <w:t xml:space="preserve"> current and proposed activities to identify potential and actual risks and opportunities</w:t>
            </w:r>
            <w:r>
              <w:t>.</w:t>
            </w:r>
          </w:p>
        </w:tc>
        <w:tc>
          <w:tcPr>
            <w:tcW w:w="1431" w:type="dxa"/>
          </w:tcPr>
          <w:p w14:paraId="4700D91B" w14:textId="77777777" w:rsidR="009B606E" w:rsidRDefault="009B606E" w:rsidP="00A57263"/>
        </w:tc>
        <w:tc>
          <w:tcPr>
            <w:tcW w:w="1325" w:type="dxa"/>
          </w:tcPr>
          <w:p w14:paraId="0695BDF3" w14:textId="77777777" w:rsidR="009B606E" w:rsidRDefault="009B606E" w:rsidP="00A57263"/>
        </w:tc>
        <w:tc>
          <w:tcPr>
            <w:tcW w:w="1956" w:type="dxa"/>
          </w:tcPr>
          <w:p w14:paraId="39A4BE49" w14:textId="77777777" w:rsidR="009B606E" w:rsidRDefault="009B606E" w:rsidP="00A57263"/>
        </w:tc>
        <w:tc>
          <w:tcPr>
            <w:tcW w:w="1392" w:type="dxa"/>
          </w:tcPr>
          <w:p w14:paraId="0024DA67" w14:textId="77777777" w:rsidR="009B606E" w:rsidRDefault="009B606E" w:rsidP="00A57263"/>
        </w:tc>
        <w:tc>
          <w:tcPr>
            <w:tcW w:w="1392" w:type="dxa"/>
          </w:tcPr>
          <w:p w14:paraId="20DB59C4" w14:textId="77777777" w:rsidR="009B606E" w:rsidRDefault="009B606E" w:rsidP="00A57263"/>
        </w:tc>
      </w:tr>
      <w:tr w:rsidR="009B606E" w14:paraId="655FD6F5" w14:textId="77777777" w:rsidTr="00A57263">
        <w:tc>
          <w:tcPr>
            <w:tcW w:w="2912" w:type="dxa"/>
          </w:tcPr>
          <w:p w14:paraId="5F7336F4" w14:textId="77777777" w:rsidR="009B606E" w:rsidRPr="00212219" w:rsidRDefault="009B606E" w:rsidP="00A57263">
            <w:r>
              <w:t xml:space="preserve">I have </w:t>
            </w:r>
            <w:r w:rsidRPr="007B4025">
              <w:t>appl</w:t>
            </w:r>
            <w:r>
              <w:t>ied</w:t>
            </w:r>
            <w:r w:rsidRPr="007B4025">
              <w:t>, monitor</w:t>
            </w:r>
            <w:r>
              <w:t>ed</w:t>
            </w:r>
            <w:r w:rsidRPr="007B4025">
              <w:t xml:space="preserve"> and review</w:t>
            </w:r>
            <w:r>
              <w:t>ed</w:t>
            </w:r>
            <w:r w:rsidRPr="007B4025">
              <w:t xml:space="preserve"> risk-control measures, including contingency measures to mitigate risks</w:t>
            </w:r>
            <w:r>
              <w:t>.</w:t>
            </w:r>
          </w:p>
        </w:tc>
        <w:tc>
          <w:tcPr>
            <w:tcW w:w="1431" w:type="dxa"/>
          </w:tcPr>
          <w:p w14:paraId="6210106C" w14:textId="77777777" w:rsidR="009B606E" w:rsidRDefault="009B606E" w:rsidP="00A57263"/>
        </w:tc>
        <w:tc>
          <w:tcPr>
            <w:tcW w:w="1325" w:type="dxa"/>
          </w:tcPr>
          <w:p w14:paraId="1D52DAA6" w14:textId="77777777" w:rsidR="009B606E" w:rsidRDefault="009B606E" w:rsidP="00A57263"/>
        </w:tc>
        <w:tc>
          <w:tcPr>
            <w:tcW w:w="1956" w:type="dxa"/>
          </w:tcPr>
          <w:p w14:paraId="0E9ADCDD" w14:textId="77777777" w:rsidR="009B606E" w:rsidRDefault="009B606E" w:rsidP="00A57263"/>
        </w:tc>
        <w:tc>
          <w:tcPr>
            <w:tcW w:w="1392" w:type="dxa"/>
          </w:tcPr>
          <w:p w14:paraId="6617B37E" w14:textId="77777777" w:rsidR="009B606E" w:rsidRDefault="009B606E" w:rsidP="00A57263"/>
        </w:tc>
        <w:tc>
          <w:tcPr>
            <w:tcW w:w="1392" w:type="dxa"/>
          </w:tcPr>
          <w:p w14:paraId="364DE53B" w14:textId="77777777" w:rsidR="009B606E" w:rsidRDefault="009B606E" w:rsidP="00A57263"/>
        </w:tc>
      </w:tr>
      <w:tr w:rsidR="009B606E" w14:paraId="546257E9" w14:textId="77777777" w:rsidTr="00A57263">
        <w:tc>
          <w:tcPr>
            <w:tcW w:w="2912" w:type="dxa"/>
          </w:tcPr>
          <w:p w14:paraId="28C65CA2" w14:textId="77777777" w:rsidR="009B606E" w:rsidRPr="007B4025" w:rsidRDefault="009B606E" w:rsidP="00A57263">
            <w:r>
              <w:t>I have c</w:t>
            </w:r>
            <w:r w:rsidRPr="003574AE">
              <w:t>ontribute</w:t>
            </w:r>
            <w:r>
              <w:t>d</w:t>
            </w:r>
            <w:r w:rsidRPr="003574AE">
              <w:t xml:space="preserve"> to </w:t>
            </w:r>
            <w:r>
              <w:t xml:space="preserve">the </w:t>
            </w:r>
            <w:r w:rsidRPr="003574AE">
              <w:t xml:space="preserve">review of </w:t>
            </w:r>
            <w:r w:rsidRPr="003574AE">
              <w:lastRenderedPageBreak/>
              <w:t>contingency plans on an ongoing basis and, where required, ensure</w:t>
            </w:r>
            <w:r>
              <w:t>d</w:t>
            </w:r>
            <w:r w:rsidRPr="003574AE">
              <w:t xml:space="preserve"> tasks allocated to individuals and/or team are clarified with the project manager before implementation</w:t>
            </w:r>
            <w:r>
              <w:t>.</w:t>
            </w:r>
          </w:p>
        </w:tc>
        <w:tc>
          <w:tcPr>
            <w:tcW w:w="1431" w:type="dxa"/>
          </w:tcPr>
          <w:p w14:paraId="5CDC6E58" w14:textId="77777777" w:rsidR="009B606E" w:rsidRDefault="009B606E" w:rsidP="00A57263"/>
        </w:tc>
        <w:tc>
          <w:tcPr>
            <w:tcW w:w="1325" w:type="dxa"/>
          </w:tcPr>
          <w:p w14:paraId="0F82085A" w14:textId="77777777" w:rsidR="009B606E" w:rsidRDefault="009B606E" w:rsidP="00A57263"/>
        </w:tc>
        <w:tc>
          <w:tcPr>
            <w:tcW w:w="1956" w:type="dxa"/>
          </w:tcPr>
          <w:p w14:paraId="0A872B22" w14:textId="77777777" w:rsidR="009B606E" w:rsidRDefault="009B606E" w:rsidP="00A57263"/>
        </w:tc>
        <w:tc>
          <w:tcPr>
            <w:tcW w:w="1392" w:type="dxa"/>
          </w:tcPr>
          <w:p w14:paraId="7E8E60EF" w14:textId="77777777" w:rsidR="009B606E" w:rsidRDefault="009B606E" w:rsidP="00A57263"/>
        </w:tc>
        <w:tc>
          <w:tcPr>
            <w:tcW w:w="1392" w:type="dxa"/>
          </w:tcPr>
          <w:p w14:paraId="3729A9C2" w14:textId="77777777" w:rsidR="009B606E" w:rsidRDefault="009B606E" w:rsidP="00A57263"/>
        </w:tc>
      </w:tr>
      <w:tr w:rsidR="009B606E" w14:paraId="0BFC4949" w14:textId="77777777" w:rsidTr="00A57263">
        <w:tc>
          <w:tcPr>
            <w:tcW w:w="2912" w:type="dxa"/>
          </w:tcPr>
          <w:p w14:paraId="5BD356B7" w14:textId="77777777" w:rsidR="009B606E" w:rsidRPr="00212219" w:rsidRDefault="009B606E" w:rsidP="00A57263">
            <w:r>
              <w:t xml:space="preserve">I have </w:t>
            </w:r>
            <w:r w:rsidRPr="007B4025">
              <w:t>evaluate</w:t>
            </w:r>
            <w:r>
              <w:t>d</w:t>
            </w:r>
            <w:r w:rsidRPr="007B4025">
              <w:t>, review</w:t>
            </w:r>
            <w:r>
              <w:t>ed</w:t>
            </w:r>
            <w:r w:rsidRPr="007B4025">
              <w:t xml:space="preserve"> and report</w:t>
            </w:r>
            <w:r>
              <w:t>ed</w:t>
            </w:r>
            <w:r w:rsidRPr="007B4025">
              <w:t xml:space="preserve"> on risk-management processes and ma</w:t>
            </w:r>
            <w:r>
              <w:t>d</w:t>
            </w:r>
            <w:r w:rsidRPr="007B4025">
              <w:t>e recommendations for future improvements.</w:t>
            </w:r>
          </w:p>
        </w:tc>
        <w:tc>
          <w:tcPr>
            <w:tcW w:w="1431" w:type="dxa"/>
          </w:tcPr>
          <w:p w14:paraId="55B298D9" w14:textId="77777777" w:rsidR="009B606E" w:rsidRDefault="009B606E" w:rsidP="00A57263"/>
        </w:tc>
        <w:tc>
          <w:tcPr>
            <w:tcW w:w="1325" w:type="dxa"/>
          </w:tcPr>
          <w:p w14:paraId="3F9EAC07" w14:textId="77777777" w:rsidR="009B606E" w:rsidRDefault="009B606E" w:rsidP="00A57263"/>
        </w:tc>
        <w:tc>
          <w:tcPr>
            <w:tcW w:w="1956" w:type="dxa"/>
          </w:tcPr>
          <w:p w14:paraId="453A514C" w14:textId="77777777" w:rsidR="009B606E" w:rsidRDefault="009B606E" w:rsidP="00A57263"/>
        </w:tc>
        <w:tc>
          <w:tcPr>
            <w:tcW w:w="1392" w:type="dxa"/>
          </w:tcPr>
          <w:p w14:paraId="694DB8C2" w14:textId="77777777" w:rsidR="009B606E" w:rsidRDefault="009B606E" w:rsidP="00A57263"/>
        </w:tc>
        <w:tc>
          <w:tcPr>
            <w:tcW w:w="1392" w:type="dxa"/>
          </w:tcPr>
          <w:p w14:paraId="65B5D6BF" w14:textId="77777777" w:rsidR="009B606E" w:rsidRDefault="009B606E" w:rsidP="00A57263"/>
        </w:tc>
      </w:tr>
    </w:tbl>
    <w:p w14:paraId="40F644AB" w14:textId="77777777" w:rsidR="009B606E" w:rsidRDefault="009B606E" w:rsidP="0028339C">
      <w:pPr>
        <w:pStyle w:val="BasicParagraph"/>
        <w:spacing w:line="264" w:lineRule="auto"/>
        <w:rPr>
          <w:rFonts w:ascii="Avenir LT Std 35 Light" w:hAnsi="Avenir LT Std 35 Light"/>
          <w:color w:val="auto"/>
          <w:sz w:val="20"/>
          <w:szCs w:val="20"/>
        </w:rPr>
      </w:pPr>
    </w:p>
    <w:p w14:paraId="7D1A8815" w14:textId="3B6D65A2" w:rsidR="005D12A9" w:rsidRDefault="005D12A9" w:rsidP="0028339C">
      <w:pPr>
        <w:pStyle w:val="BasicParagraph"/>
        <w:spacing w:line="264" w:lineRule="auto"/>
        <w:rPr>
          <w:rFonts w:ascii="Avenir LT Std 35 Light" w:hAnsi="Avenir LT Std 35 Light"/>
          <w:color w:val="auto"/>
          <w:sz w:val="20"/>
          <w:szCs w:val="20"/>
        </w:rPr>
      </w:pPr>
    </w:p>
    <w:p w14:paraId="0F84EFE5" w14:textId="77777777" w:rsidR="009B606E" w:rsidRDefault="009B606E">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57"/>
      <w:r>
        <w:br w:type="page"/>
      </w:r>
    </w:p>
    <w:p w14:paraId="59C449BF" w14:textId="077E335B" w:rsidR="009B606E" w:rsidRPr="00223920" w:rsidRDefault="009B606E" w:rsidP="009B606E">
      <w:pPr>
        <w:pStyle w:val="Heading1"/>
      </w:pPr>
      <w:r w:rsidRPr="00223920">
        <w:lastRenderedPageBreak/>
        <w:t>BSBPMG416 Apply project procurement procedures</w:t>
      </w:r>
      <w:bookmarkEnd w:id="12"/>
    </w:p>
    <w:p w14:paraId="5A4DFF93" w14:textId="77777777" w:rsidR="009B606E" w:rsidRDefault="009B606E" w:rsidP="009B606E">
      <w:r>
        <w:t>This unit describes the skills and knowledge required to assist with procurement for a project. It involves identifying procurement requirements, assisting with supplier selection, conducting procurement activities, and assisting with procurement finalisation activities for the project. It applies to individuals who are project practitioners working in a project support role. The individual may be operating in a large or small organisation, and applying skills in the context of enterprise projects. The project practitioner may be part of a project team under the direction of a project manager, or may work as part of a smaller scale, self-directed team.</w:t>
      </w:r>
    </w:p>
    <w:p w14:paraId="7D528669" w14:textId="77777777" w:rsidR="009B606E" w:rsidRDefault="009B606E" w:rsidP="009B606E"/>
    <w:tbl>
      <w:tblPr>
        <w:tblStyle w:val="TableGrid"/>
        <w:tblW w:w="0" w:type="auto"/>
        <w:tblLook w:val="04A0" w:firstRow="1" w:lastRow="0" w:firstColumn="1" w:lastColumn="0" w:noHBand="0" w:noVBand="1"/>
      </w:tblPr>
      <w:tblGrid>
        <w:gridCol w:w="2219"/>
        <w:gridCol w:w="1358"/>
        <w:gridCol w:w="1322"/>
        <w:gridCol w:w="1573"/>
        <w:gridCol w:w="1382"/>
        <w:gridCol w:w="1155"/>
      </w:tblGrid>
      <w:tr w:rsidR="009B606E" w14:paraId="55ADCB61" w14:textId="77777777" w:rsidTr="00A57263">
        <w:trPr>
          <w:tblHeader/>
        </w:trPr>
        <w:tc>
          <w:tcPr>
            <w:tcW w:w="2912" w:type="dxa"/>
          </w:tcPr>
          <w:p w14:paraId="61FB6C71" w14:textId="77777777" w:rsidR="009B606E" w:rsidRDefault="009B606E" w:rsidP="00A57263"/>
        </w:tc>
        <w:tc>
          <w:tcPr>
            <w:tcW w:w="1431" w:type="dxa"/>
          </w:tcPr>
          <w:p w14:paraId="057C2676" w14:textId="77777777" w:rsidR="009B606E" w:rsidRDefault="009B606E" w:rsidP="00A57263">
            <w:pPr>
              <w:rPr>
                <w:b/>
                <w:bCs/>
              </w:rPr>
            </w:pPr>
            <w:r w:rsidRPr="00C17BDE">
              <w:rPr>
                <w:b/>
                <w:bCs/>
              </w:rPr>
              <w:t>I have skills and knowledge in this area</w:t>
            </w:r>
          </w:p>
          <w:p w14:paraId="06DC3691" w14:textId="77777777" w:rsidR="009B606E" w:rsidRPr="00620271" w:rsidRDefault="009B606E" w:rsidP="00A57263">
            <w:pPr>
              <w:rPr>
                <w:b/>
                <w:bCs/>
              </w:rPr>
            </w:pPr>
            <w:r>
              <w:rPr>
                <w:b/>
                <w:bCs/>
              </w:rPr>
              <w:t>(1 point)</w:t>
            </w:r>
          </w:p>
        </w:tc>
        <w:tc>
          <w:tcPr>
            <w:tcW w:w="1325" w:type="dxa"/>
          </w:tcPr>
          <w:p w14:paraId="492606E8" w14:textId="77777777" w:rsidR="009B606E" w:rsidRPr="00620271" w:rsidRDefault="009B606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2E3CEE4" w14:textId="77777777" w:rsidR="009B606E" w:rsidRPr="00C17BDE" w:rsidRDefault="009B606E" w:rsidP="00A57263">
            <w:pPr>
              <w:rPr>
                <w:b/>
                <w:bCs/>
              </w:rPr>
            </w:pPr>
            <w:r w:rsidRPr="00C17BDE">
              <w:rPr>
                <w:b/>
                <w:bCs/>
              </w:rPr>
              <w:t>I have performed these tasks:</w:t>
            </w:r>
          </w:p>
          <w:p w14:paraId="0884EE27" w14:textId="77777777" w:rsidR="009B606E" w:rsidRPr="007C797B" w:rsidRDefault="009B606E" w:rsidP="00A57263">
            <w:pPr>
              <w:rPr>
                <w:b/>
                <w:bCs/>
              </w:rPr>
            </w:pPr>
            <w:r w:rsidRPr="007C797B">
              <w:rPr>
                <w:b/>
                <w:bCs/>
              </w:rPr>
              <w:t>Rarely = 1 point</w:t>
            </w:r>
          </w:p>
          <w:p w14:paraId="6EB1022A" w14:textId="77777777" w:rsidR="009B606E" w:rsidRPr="007C797B" w:rsidRDefault="009B606E" w:rsidP="00A57263">
            <w:pPr>
              <w:rPr>
                <w:b/>
                <w:bCs/>
              </w:rPr>
            </w:pPr>
            <w:r w:rsidRPr="007C797B">
              <w:rPr>
                <w:b/>
                <w:bCs/>
              </w:rPr>
              <w:t>Sometimes</w:t>
            </w:r>
            <w:r>
              <w:rPr>
                <w:b/>
                <w:bCs/>
              </w:rPr>
              <w:t xml:space="preserve"> = 2 points</w:t>
            </w:r>
          </w:p>
          <w:p w14:paraId="17AD07B6" w14:textId="77777777" w:rsidR="009B606E" w:rsidRPr="007C797B" w:rsidRDefault="009B606E" w:rsidP="00A57263">
            <w:pPr>
              <w:rPr>
                <w:b/>
                <w:bCs/>
              </w:rPr>
            </w:pPr>
            <w:r w:rsidRPr="007C797B">
              <w:rPr>
                <w:b/>
                <w:bCs/>
              </w:rPr>
              <w:t>Frequently = 3 points</w:t>
            </w:r>
          </w:p>
        </w:tc>
        <w:tc>
          <w:tcPr>
            <w:tcW w:w="1392" w:type="dxa"/>
          </w:tcPr>
          <w:p w14:paraId="640D8DBB" w14:textId="77777777" w:rsidR="009B606E" w:rsidRDefault="009B606E" w:rsidP="00A57263">
            <w:pPr>
              <w:rPr>
                <w:b/>
                <w:bCs/>
              </w:rPr>
            </w:pPr>
            <w:r w:rsidRPr="00C17BDE">
              <w:rPr>
                <w:b/>
                <w:bCs/>
              </w:rPr>
              <w:t>I can collect documents and evidence that show I have undertaken these tasks</w:t>
            </w:r>
          </w:p>
          <w:p w14:paraId="77033D1C" w14:textId="77777777" w:rsidR="009B606E" w:rsidRPr="00620271" w:rsidRDefault="009B606E" w:rsidP="00A57263">
            <w:pPr>
              <w:rPr>
                <w:b/>
                <w:bCs/>
              </w:rPr>
            </w:pPr>
            <w:r>
              <w:rPr>
                <w:b/>
                <w:bCs/>
              </w:rPr>
              <w:t>(2 points)</w:t>
            </w:r>
          </w:p>
        </w:tc>
        <w:tc>
          <w:tcPr>
            <w:tcW w:w="1392" w:type="dxa"/>
          </w:tcPr>
          <w:p w14:paraId="524C56E1" w14:textId="77777777" w:rsidR="009B606E" w:rsidRPr="00C17BDE" w:rsidRDefault="009B606E" w:rsidP="00A57263">
            <w:pPr>
              <w:rPr>
                <w:b/>
                <w:bCs/>
              </w:rPr>
            </w:pPr>
            <w:r>
              <w:rPr>
                <w:b/>
                <w:bCs/>
              </w:rPr>
              <w:t>Total number of points</w:t>
            </w:r>
          </w:p>
        </w:tc>
      </w:tr>
      <w:tr w:rsidR="009B606E" w14:paraId="16D30CDB" w14:textId="77777777" w:rsidTr="00A57263">
        <w:tc>
          <w:tcPr>
            <w:tcW w:w="2912" w:type="dxa"/>
          </w:tcPr>
          <w:p w14:paraId="076039AF" w14:textId="77777777" w:rsidR="009B606E" w:rsidRDefault="009B606E" w:rsidP="00A57263">
            <w:r>
              <w:t xml:space="preserve">I have </w:t>
            </w:r>
            <w:r w:rsidRPr="00C20406">
              <w:t>document</w:t>
            </w:r>
            <w:r>
              <w:t>ed</w:t>
            </w:r>
            <w:r w:rsidRPr="00C20406">
              <w:t xml:space="preserve"> procurement requirements for a workplace project, including clear descriptions of product and service, quality specifications, resource identification, supply and delivery requirements and supply and engagement metrics</w:t>
            </w:r>
            <w:r>
              <w:t>.</w:t>
            </w:r>
          </w:p>
        </w:tc>
        <w:tc>
          <w:tcPr>
            <w:tcW w:w="1431" w:type="dxa"/>
          </w:tcPr>
          <w:p w14:paraId="1191A234" w14:textId="77777777" w:rsidR="009B606E" w:rsidRDefault="009B606E" w:rsidP="00A57263"/>
        </w:tc>
        <w:tc>
          <w:tcPr>
            <w:tcW w:w="1325" w:type="dxa"/>
          </w:tcPr>
          <w:p w14:paraId="1B085E23" w14:textId="77777777" w:rsidR="009B606E" w:rsidRDefault="009B606E" w:rsidP="00A57263"/>
        </w:tc>
        <w:tc>
          <w:tcPr>
            <w:tcW w:w="1956" w:type="dxa"/>
          </w:tcPr>
          <w:p w14:paraId="2B1035DD" w14:textId="77777777" w:rsidR="009B606E" w:rsidRDefault="009B606E" w:rsidP="00A57263"/>
        </w:tc>
        <w:tc>
          <w:tcPr>
            <w:tcW w:w="1392" w:type="dxa"/>
          </w:tcPr>
          <w:p w14:paraId="27EF2E43" w14:textId="77777777" w:rsidR="009B606E" w:rsidRDefault="009B606E" w:rsidP="00A57263"/>
        </w:tc>
        <w:tc>
          <w:tcPr>
            <w:tcW w:w="1392" w:type="dxa"/>
          </w:tcPr>
          <w:p w14:paraId="1DCE850D" w14:textId="77777777" w:rsidR="009B606E" w:rsidRDefault="009B606E" w:rsidP="00A57263"/>
        </w:tc>
      </w:tr>
      <w:tr w:rsidR="009B606E" w14:paraId="464C2276" w14:textId="77777777" w:rsidTr="00A57263">
        <w:tc>
          <w:tcPr>
            <w:tcW w:w="2912" w:type="dxa"/>
          </w:tcPr>
          <w:p w14:paraId="39A0EBD3" w14:textId="77777777" w:rsidR="009B606E" w:rsidRDefault="009B606E" w:rsidP="00A57263">
            <w:r>
              <w:t xml:space="preserve">I have </w:t>
            </w:r>
            <w:r w:rsidRPr="00C20406">
              <w:t>appl</w:t>
            </w:r>
            <w:r>
              <w:t>ied</w:t>
            </w:r>
            <w:r w:rsidRPr="00C20406">
              <w:t xml:space="preserve"> procurement-management procedures to a workplace project, including selection criteria, testing and accepting, monitoring and receiving supplies</w:t>
            </w:r>
            <w:r>
              <w:t>.</w:t>
            </w:r>
          </w:p>
        </w:tc>
        <w:tc>
          <w:tcPr>
            <w:tcW w:w="1431" w:type="dxa"/>
          </w:tcPr>
          <w:p w14:paraId="6D83D551" w14:textId="77777777" w:rsidR="009B606E" w:rsidRDefault="009B606E" w:rsidP="00A57263"/>
        </w:tc>
        <w:tc>
          <w:tcPr>
            <w:tcW w:w="1325" w:type="dxa"/>
          </w:tcPr>
          <w:p w14:paraId="759B7231" w14:textId="77777777" w:rsidR="009B606E" w:rsidRDefault="009B606E" w:rsidP="00A57263"/>
        </w:tc>
        <w:tc>
          <w:tcPr>
            <w:tcW w:w="1956" w:type="dxa"/>
          </w:tcPr>
          <w:p w14:paraId="6778C60C" w14:textId="77777777" w:rsidR="009B606E" w:rsidRDefault="009B606E" w:rsidP="00A57263"/>
        </w:tc>
        <w:tc>
          <w:tcPr>
            <w:tcW w:w="1392" w:type="dxa"/>
          </w:tcPr>
          <w:p w14:paraId="1F52AB21" w14:textId="77777777" w:rsidR="009B606E" w:rsidRDefault="009B606E" w:rsidP="00A57263"/>
        </w:tc>
        <w:tc>
          <w:tcPr>
            <w:tcW w:w="1392" w:type="dxa"/>
          </w:tcPr>
          <w:p w14:paraId="417BD2A0" w14:textId="77777777" w:rsidR="009B606E" w:rsidRDefault="009B606E" w:rsidP="00A57263"/>
        </w:tc>
      </w:tr>
      <w:tr w:rsidR="009B606E" w14:paraId="443B3A6C" w14:textId="77777777" w:rsidTr="00A57263">
        <w:tc>
          <w:tcPr>
            <w:tcW w:w="2912" w:type="dxa"/>
          </w:tcPr>
          <w:p w14:paraId="71D2D6A4" w14:textId="77777777" w:rsidR="009B606E" w:rsidRPr="00C20406" w:rsidRDefault="009B606E" w:rsidP="00A57263">
            <w:r>
              <w:lastRenderedPageBreak/>
              <w:t>I have c</w:t>
            </w:r>
            <w:r w:rsidRPr="00BB14B5">
              <w:t>ontribute</w:t>
            </w:r>
            <w:r>
              <w:t>d</w:t>
            </w:r>
            <w:r w:rsidRPr="00BB14B5">
              <w:t xml:space="preserve"> to establishing agreed terms and conditions with preferred suppliers</w:t>
            </w:r>
            <w:r>
              <w:t>.</w:t>
            </w:r>
          </w:p>
        </w:tc>
        <w:tc>
          <w:tcPr>
            <w:tcW w:w="1431" w:type="dxa"/>
          </w:tcPr>
          <w:p w14:paraId="4081403F" w14:textId="77777777" w:rsidR="009B606E" w:rsidRDefault="009B606E" w:rsidP="00A57263"/>
        </w:tc>
        <w:tc>
          <w:tcPr>
            <w:tcW w:w="1325" w:type="dxa"/>
          </w:tcPr>
          <w:p w14:paraId="398A95AA" w14:textId="77777777" w:rsidR="009B606E" w:rsidRDefault="009B606E" w:rsidP="00A57263"/>
        </w:tc>
        <w:tc>
          <w:tcPr>
            <w:tcW w:w="1956" w:type="dxa"/>
          </w:tcPr>
          <w:p w14:paraId="149C805D" w14:textId="77777777" w:rsidR="009B606E" w:rsidRDefault="009B606E" w:rsidP="00A57263"/>
        </w:tc>
        <w:tc>
          <w:tcPr>
            <w:tcW w:w="1392" w:type="dxa"/>
          </w:tcPr>
          <w:p w14:paraId="52F52EF3" w14:textId="77777777" w:rsidR="009B606E" w:rsidRDefault="009B606E" w:rsidP="00A57263"/>
        </w:tc>
        <w:tc>
          <w:tcPr>
            <w:tcW w:w="1392" w:type="dxa"/>
          </w:tcPr>
          <w:p w14:paraId="2316FED7" w14:textId="77777777" w:rsidR="009B606E" w:rsidRDefault="009B606E" w:rsidP="00A57263"/>
        </w:tc>
      </w:tr>
      <w:tr w:rsidR="009B606E" w14:paraId="77D1EE8D" w14:textId="77777777" w:rsidTr="00A57263">
        <w:tc>
          <w:tcPr>
            <w:tcW w:w="2912" w:type="dxa"/>
          </w:tcPr>
          <w:p w14:paraId="2F3D238B" w14:textId="77777777" w:rsidR="009B606E" w:rsidRPr="00BB14B5" w:rsidRDefault="009B606E" w:rsidP="00A57263">
            <w:r>
              <w:t>I have a</w:t>
            </w:r>
            <w:r w:rsidRPr="00BB14B5">
              <w:t>ssist</w:t>
            </w:r>
            <w:r>
              <w:t>ed</w:t>
            </w:r>
            <w:r w:rsidRPr="00BB14B5">
              <w:t xml:space="preserve"> in developing contractual documentation</w:t>
            </w:r>
            <w:r>
              <w:t>.</w:t>
            </w:r>
          </w:p>
        </w:tc>
        <w:tc>
          <w:tcPr>
            <w:tcW w:w="1431" w:type="dxa"/>
          </w:tcPr>
          <w:p w14:paraId="57894AF6" w14:textId="77777777" w:rsidR="009B606E" w:rsidRDefault="009B606E" w:rsidP="00A57263"/>
        </w:tc>
        <w:tc>
          <w:tcPr>
            <w:tcW w:w="1325" w:type="dxa"/>
          </w:tcPr>
          <w:p w14:paraId="490D9370" w14:textId="77777777" w:rsidR="009B606E" w:rsidRDefault="009B606E" w:rsidP="00A57263"/>
        </w:tc>
        <w:tc>
          <w:tcPr>
            <w:tcW w:w="1956" w:type="dxa"/>
          </w:tcPr>
          <w:p w14:paraId="28DE01E3" w14:textId="77777777" w:rsidR="009B606E" w:rsidRDefault="009B606E" w:rsidP="00A57263"/>
        </w:tc>
        <w:tc>
          <w:tcPr>
            <w:tcW w:w="1392" w:type="dxa"/>
          </w:tcPr>
          <w:p w14:paraId="67FB1EE7" w14:textId="77777777" w:rsidR="009B606E" w:rsidRDefault="009B606E" w:rsidP="00A57263"/>
        </w:tc>
        <w:tc>
          <w:tcPr>
            <w:tcW w:w="1392" w:type="dxa"/>
          </w:tcPr>
          <w:p w14:paraId="27DD8206" w14:textId="77777777" w:rsidR="009B606E" w:rsidRDefault="009B606E" w:rsidP="00A57263"/>
        </w:tc>
      </w:tr>
      <w:tr w:rsidR="009B606E" w14:paraId="35D92490" w14:textId="77777777" w:rsidTr="00A57263">
        <w:tc>
          <w:tcPr>
            <w:tcW w:w="2912" w:type="dxa"/>
          </w:tcPr>
          <w:p w14:paraId="4BB99746" w14:textId="77777777" w:rsidR="009B606E" w:rsidRPr="00BB14B5" w:rsidRDefault="009B606E" w:rsidP="00A57263">
            <w:r>
              <w:t>I have r</w:t>
            </w:r>
            <w:r w:rsidRPr="00494A55">
              <w:t>eceive</w:t>
            </w:r>
            <w:r>
              <w:t>d</w:t>
            </w:r>
            <w:r w:rsidRPr="00494A55">
              <w:t>, reconcile</w:t>
            </w:r>
            <w:r>
              <w:t>d</w:t>
            </w:r>
            <w:r w:rsidRPr="00494A55">
              <w:t xml:space="preserve"> and register</w:t>
            </w:r>
            <w:r>
              <w:t>ed</w:t>
            </w:r>
            <w:r w:rsidRPr="00494A55">
              <w:t xml:space="preserve"> supplies according to established procedures</w:t>
            </w:r>
            <w:r>
              <w:t>.</w:t>
            </w:r>
          </w:p>
        </w:tc>
        <w:tc>
          <w:tcPr>
            <w:tcW w:w="1431" w:type="dxa"/>
          </w:tcPr>
          <w:p w14:paraId="29ED429B" w14:textId="77777777" w:rsidR="009B606E" w:rsidRDefault="009B606E" w:rsidP="00A57263"/>
        </w:tc>
        <w:tc>
          <w:tcPr>
            <w:tcW w:w="1325" w:type="dxa"/>
          </w:tcPr>
          <w:p w14:paraId="0E20F68C" w14:textId="77777777" w:rsidR="009B606E" w:rsidRDefault="009B606E" w:rsidP="00A57263"/>
        </w:tc>
        <w:tc>
          <w:tcPr>
            <w:tcW w:w="1956" w:type="dxa"/>
          </w:tcPr>
          <w:p w14:paraId="219F2237" w14:textId="77777777" w:rsidR="009B606E" w:rsidRDefault="009B606E" w:rsidP="00A57263"/>
        </w:tc>
        <w:tc>
          <w:tcPr>
            <w:tcW w:w="1392" w:type="dxa"/>
          </w:tcPr>
          <w:p w14:paraId="70F06B26" w14:textId="77777777" w:rsidR="009B606E" w:rsidRDefault="009B606E" w:rsidP="00A57263"/>
        </w:tc>
        <w:tc>
          <w:tcPr>
            <w:tcW w:w="1392" w:type="dxa"/>
          </w:tcPr>
          <w:p w14:paraId="524B8278" w14:textId="77777777" w:rsidR="009B606E" w:rsidRDefault="009B606E" w:rsidP="00A57263"/>
        </w:tc>
      </w:tr>
      <w:tr w:rsidR="009B606E" w14:paraId="6E462ED3" w14:textId="77777777" w:rsidTr="00A57263">
        <w:tc>
          <w:tcPr>
            <w:tcW w:w="2912" w:type="dxa"/>
          </w:tcPr>
          <w:p w14:paraId="665C8286" w14:textId="77777777" w:rsidR="009B606E" w:rsidRPr="00212219" w:rsidRDefault="009B606E" w:rsidP="00A57263">
            <w:r>
              <w:t xml:space="preserve">I have </w:t>
            </w:r>
            <w:r w:rsidRPr="00C20406">
              <w:t>finalise</w:t>
            </w:r>
            <w:r>
              <w:t>d</w:t>
            </w:r>
            <w:r w:rsidRPr="00C20406">
              <w:t xml:space="preserve"> procurement agreements.</w:t>
            </w:r>
          </w:p>
        </w:tc>
        <w:tc>
          <w:tcPr>
            <w:tcW w:w="1431" w:type="dxa"/>
          </w:tcPr>
          <w:p w14:paraId="06084332" w14:textId="77777777" w:rsidR="009B606E" w:rsidRDefault="009B606E" w:rsidP="00A57263"/>
        </w:tc>
        <w:tc>
          <w:tcPr>
            <w:tcW w:w="1325" w:type="dxa"/>
          </w:tcPr>
          <w:p w14:paraId="060699F4" w14:textId="77777777" w:rsidR="009B606E" w:rsidRDefault="009B606E" w:rsidP="00A57263"/>
        </w:tc>
        <w:tc>
          <w:tcPr>
            <w:tcW w:w="1956" w:type="dxa"/>
          </w:tcPr>
          <w:p w14:paraId="464CCF60" w14:textId="77777777" w:rsidR="009B606E" w:rsidRDefault="009B606E" w:rsidP="00A57263"/>
        </w:tc>
        <w:tc>
          <w:tcPr>
            <w:tcW w:w="1392" w:type="dxa"/>
          </w:tcPr>
          <w:p w14:paraId="0BBC7663" w14:textId="77777777" w:rsidR="009B606E" w:rsidRDefault="009B606E" w:rsidP="00A57263"/>
        </w:tc>
        <w:tc>
          <w:tcPr>
            <w:tcW w:w="1392" w:type="dxa"/>
          </w:tcPr>
          <w:p w14:paraId="581665A4" w14:textId="77777777" w:rsidR="009B606E" w:rsidRDefault="009B606E" w:rsidP="00A57263"/>
        </w:tc>
      </w:tr>
      <w:tr w:rsidR="009B606E" w14:paraId="6062F940" w14:textId="77777777" w:rsidTr="00A57263">
        <w:tc>
          <w:tcPr>
            <w:tcW w:w="2912" w:type="dxa"/>
          </w:tcPr>
          <w:p w14:paraId="157F4439" w14:textId="77777777" w:rsidR="009B606E" w:rsidRPr="00212219" w:rsidRDefault="009B606E" w:rsidP="00A57263">
            <w:r>
              <w:t>I have a</w:t>
            </w:r>
            <w:r w:rsidRPr="00110E2E">
              <w:t>ssist</w:t>
            </w:r>
            <w:r>
              <w:t>ed</w:t>
            </w:r>
            <w:r w:rsidRPr="00110E2E">
              <w:t xml:space="preserve"> in </w:t>
            </w:r>
            <w:r>
              <w:t xml:space="preserve">the </w:t>
            </w:r>
            <w:r w:rsidRPr="00110E2E">
              <w:t>review of project outcomes using available records to determine effectiveness of procurement activities</w:t>
            </w:r>
            <w:r>
              <w:t>.</w:t>
            </w:r>
          </w:p>
        </w:tc>
        <w:tc>
          <w:tcPr>
            <w:tcW w:w="1431" w:type="dxa"/>
          </w:tcPr>
          <w:p w14:paraId="4E690404" w14:textId="77777777" w:rsidR="009B606E" w:rsidRDefault="009B606E" w:rsidP="00A57263"/>
        </w:tc>
        <w:tc>
          <w:tcPr>
            <w:tcW w:w="1325" w:type="dxa"/>
          </w:tcPr>
          <w:p w14:paraId="2DCBE7F8" w14:textId="77777777" w:rsidR="009B606E" w:rsidRDefault="009B606E" w:rsidP="00A57263"/>
        </w:tc>
        <w:tc>
          <w:tcPr>
            <w:tcW w:w="1956" w:type="dxa"/>
          </w:tcPr>
          <w:p w14:paraId="028ED8C2" w14:textId="77777777" w:rsidR="009B606E" w:rsidRDefault="009B606E" w:rsidP="00A57263"/>
        </w:tc>
        <w:tc>
          <w:tcPr>
            <w:tcW w:w="1392" w:type="dxa"/>
          </w:tcPr>
          <w:p w14:paraId="3D1E3EC7" w14:textId="77777777" w:rsidR="009B606E" w:rsidRDefault="009B606E" w:rsidP="00A57263"/>
        </w:tc>
        <w:tc>
          <w:tcPr>
            <w:tcW w:w="1392" w:type="dxa"/>
          </w:tcPr>
          <w:p w14:paraId="4C5B29E4" w14:textId="77777777" w:rsidR="009B606E" w:rsidRDefault="009B606E" w:rsidP="00A57263"/>
        </w:tc>
      </w:tr>
      <w:tr w:rsidR="009B606E" w14:paraId="7D659D6F" w14:textId="77777777" w:rsidTr="00A57263">
        <w:tc>
          <w:tcPr>
            <w:tcW w:w="2912" w:type="dxa"/>
          </w:tcPr>
          <w:p w14:paraId="5000FBE4" w14:textId="77777777" w:rsidR="009B606E" w:rsidRPr="00620271" w:rsidRDefault="009B606E" w:rsidP="00A57263">
            <w:r>
              <w:t>I have m</w:t>
            </w:r>
            <w:r w:rsidRPr="00BB14B5">
              <w:t>onitor</w:t>
            </w:r>
            <w:r>
              <w:t>ed</w:t>
            </w:r>
            <w:r w:rsidRPr="00BB14B5">
              <w:t xml:space="preserve"> and control</w:t>
            </w:r>
            <w:r>
              <w:t>led</w:t>
            </w:r>
            <w:r w:rsidRPr="00BB14B5">
              <w:t xml:space="preserve"> suppliers according to contractual supply documentation</w:t>
            </w:r>
            <w:r>
              <w:t>.</w:t>
            </w:r>
          </w:p>
        </w:tc>
        <w:tc>
          <w:tcPr>
            <w:tcW w:w="1431" w:type="dxa"/>
          </w:tcPr>
          <w:p w14:paraId="50CC4C65" w14:textId="77777777" w:rsidR="009B606E" w:rsidRDefault="009B606E" w:rsidP="00A57263"/>
        </w:tc>
        <w:tc>
          <w:tcPr>
            <w:tcW w:w="1325" w:type="dxa"/>
          </w:tcPr>
          <w:p w14:paraId="489B8E1D" w14:textId="77777777" w:rsidR="009B606E" w:rsidRDefault="009B606E" w:rsidP="00A57263"/>
        </w:tc>
        <w:tc>
          <w:tcPr>
            <w:tcW w:w="1956" w:type="dxa"/>
          </w:tcPr>
          <w:p w14:paraId="12A7DD0F" w14:textId="77777777" w:rsidR="009B606E" w:rsidRDefault="009B606E" w:rsidP="00A57263"/>
        </w:tc>
        <w:tc>
          <w:tcPr>
            <w:tcW w:w="1392" w:type="dxa"/>
          </w:tcPr>
          <w:p w14:paraId="4CD838DA" w14:textId="77777777" w:rsidR="009B606E" w:rsidRDefault="009B606E" w:rsidP="00A57263"/>
        </w:tc>
        <w:tc>
          <w:tcPr>
            <w:tcW w:w="1392" w:type="dxa"/>
          </w:tcPr>
          <w:p w14:paraId="1E09EA13" w14:textId="77777777" w:rsidR="009B606E" w:rsidRDefault="009B606E" w:rsidP="00A57263"/>
        </w:tc>
      </w:tr>
      <w:tr w:rsidR="009B606E" w14:paraId="72027337" w14:textId="77777777" w:rsidTr="00A57263">
        <w:tc>
          <w:tcPr>
            <w:tcW w:w="2912" w:type="dxa"/>
          </w:tcPr>
          <w:p w14:paraId="3E55B6EB" w14:textId="77777777" w:rsidR="009B606E" w:rsidRPr="00620271" w:rsidRDefault="009B606E" w:rsidP="00A57263">
            <w:r>
              <w:t>I have c</w:t>
            </w:r>
            <w:r w:rsidRPr="00110E2E">
              <w:t>ontribute</w:t>
            </w:r>
            <w:r>
              <w:t>d</w:t>
            </w:r>
            <w:r w:rsidRPr="00110E2E">
              <w:t xml:space="preserve"> to identifying lessons learned and possible </w:t>
            </w:r>
            <w:r w:rsidRPr="00110E2E">
              <w:lastRenderedPageBreak/>
              <w:t>improvements to procurement management</w:t>
            </w:r>
            <w:r>
              <w:t>.</w:t>
            </w:r>
          </w:p>
        </w:tc>
        <w:tc>
          <w:tcPr>
            <w:tcW w:w="1431" w:type="dxa"/>
          </w:tcPr>
          <w:p w14:paraId="79571821" w14:textId="77777777" w:rsidR="009B606E" w:rsidRDefault="009B606E" w:rsidP="00A57263"/>
        </w:tc>
        <w:tc>
          <w:tcPr>
            <w:tcW w:w="1325" w:type="dxa"/>
          </w:tcPr>
          <w:p w14:paraId="1D45A420" w14:textId="77777777" w:rsidR="009B606E" w:rsidRDefault="009B606E" w:rsidP="00A57263"/>
        </w:tc>
        <w:tc>
          <w:tcPr>
            <w:tcW w:w="1956" w:type="dxa"/>
          </w:tcPr>
          <w:p w14:paraId="13B6161A" w14:textId="77777777" w:rsidR="009B606E" w:rsidRDefault="009B606E" w:rsidP="00A57263"/>
        </w:tc>
        <w:tc>
          <w:tcPr>
            <w:tcW w:w="1392" w:type="dxa"/>
          </w:tcPr>
          <w:p w14:paraId="4B7A98F2" w14:textId="77777777" w:rsidR="009B606E" w:rsidRDefault="009B606E" w:rsidP="00A57263"/>
        </w:tc>
        <w:tc>
          <w:tcPr>
            <w:tcW w:w="1392" w:type="dxa"/>
          </w:tcPr>
          <w:p w14:paraId="394A49EA" w14:textId="77777777" w:rsidR="009B606E" w:rsidRDefault="009B606E" w:rsidP="00A57263"/>
        </w:tc>
      </w:tr>
    </w:tbl>
    <w:p w14:paraId="630B03AF" w14:textId="77777777" w:rsidR="009B606E" w:rsidRDefault="009B606E" w:rsidP="009B606E"/>
    <w:p w14:paraId="6EE0C52D" w14:textId="79F3E2C1" w:rsidR="009B606E" w:rsidRDefault="009B606E" w:rsidP="0028339C">
      <w:pPr>
        <w:pStyle w:val="BasicParagraph"/>
        <w:spacing w:line="264" w:lineRule="auto"/>
        <w:rPr>
          <w:rFonts w:ascii="Avenir LT Std 35 Light" w:hAnsi="Avenir LT Std 35 Light"/>
          <w:color w:val="auto"/>
          <w:sz w:val="20"/>
          <w:szCs w:val="20"/>
        </w:rPr>
      </w:pPr>
    </w:p>
    <w:p w14:paraId="78951BF2" w14:textId="77777777" w:rsidR="009B606E" w:rsidRDefault="009B606E">
      <w:pPr>
        <w:spacing w:after="200" w:line="276" w:lineRule="auto"/>
        <w:rPr>
          <w:rFonts w:asciiTheme="majorHAnsi" w:eastAsiaTheme="majorEastAsia" w:hAnsiTheme="majorHAnsi" w:cstheme="majorBidi"/>
          <w:color w:val="365F91" w:themeColor="accent1" w:themeShade="BF"/>
          <w:sz w:val="32"/>
          <w:szCs w:val="32"/>
          <w:lang w:eastAsia="en-AU"/>
        </w:rPr>
      </w:pPr>
      <w:bookmarkStart w:id="13" w:name="_Toc19790676"/>
      <w:r>
        <w:br w:type="page"/>
      </w:r>
    </w:p>
    <w:p w14:paraId="6038D7CB" w14:textId="5B7D7F9A" w:rsidR="009B606E" w:rsidRPr="0014607E" w:rsidRDefault="009B606E" w:rsidP="009B606E">
      <w:pPr>
        <w:pStyle w:val="Heading1"/>
      </w:pPr>
      <w:r w:rsidRPr="0014607E">
        <w:lastRenderedPageBreak/>
        <w:t>BSBWHS401 Implement and monitor WHS policies, procedures and programs to meet legislative requirements</w:t>
      </w:r>
      <w:bookmarkEnd w:id="13"/>
    </w:p>
    <w:p w14:paraId="7FBB77BC" w14:textId="77777777" w:rsidR="009B606E" w:rsidRDefault="009B606E" w:rsidP="009B606E">
      <w:r>
        <w:t>This unit describes the skills and knowledge required to implement and monitor an organisation’s work health and safety (WHS) policies, procedures and programs in the relevant work area in order to meet legislative requirements. It applies to individuals with supervisory responsibilities for implementing and monitoring the organisation’s WHS policies, procedures and programs in a work area. These individuals have a broad knowledge of WHS policies and contribute well developed skills in creating solutions to unpredictable problems through analysis and evaluation of information from a variety of sources. They provide supervision and guidance to others and have limited responsibility for the output of others.</w:t>
      </w:r>
    </w:p>
    <w:p w14:paraId="55ED6434" w14:textId="77777777" w:rsidR="009B606E" w:rsidRDefault="009B606E" w:rsidP="009B606E"/>
    <w:tbl>
      <w:tblPr>
        <w:tblStyle w:val="TableGrid"/>
        <w:tblW w:w="0" w:type="auto"/>
        <w:tblLook w:val="04A0" w:firstRow="1" w:lastRow="0" w:firstColumn="1" w:lastColumn="0" w:noHBand="0" w:noVBand="1"/>
      </w:tblPr>
      <w:tblGrid>
        <w:gridCol w:w="2237"/>
        <w:gridCol w:w="1356"/>
        <w:gridCol w:w="1322"/>
        <w:gridCol w:w="1564"/>
        <w:gridCol w:w="1381"/>
        <w:gridCol w:w="1149"/>
      </w:tblGrid>
      <w:tr w:rsidR="009B606E" w14:paraId="6878EE61" w14:textId="77777777" w:rsidTr="00A57263">
        <w:trPr>
          <w:tblHeader/>
        </w:trPr>
        <w:tc>
          <w:tcPr>
            <w:tcW w:w="2912" w:type="dxa"/>
          </w:tcPr>
          <w:p w14:paraId="0F29F0F1" w14:textId="77777777" w:rsidR="009B606E" w:rsidRDefault="009B606E" w:rsidP="00A57263"/>
        </w:tc>
        <w:tc>
          <w:tcPr>
            <w:tcW w:w="1431" w:type="dxa"/>
          </w:tcPr>
          <w:p w14:paraId="570CFD0E" w14:textId="77777777" w:rsidR="009B606E" w:rsidRDefault="009B606E" w:rsidP="00A57263">
            <w:pPr>
              <w:rPr>
                <w:b/>
                <w:bCs/>
              </w:rPr>
            </w:pPr>
            <w:r w:rsidRPr="00C17BDE">
              <w:rPr>
                <w:b/>
                <w:bCs/>
              </w:rPr>
              <w:t>I have skills and knowledge in this area</w:t>
            </w:r>
          </w:p>
          <w:p w14:paraId="2854E212" w14:textId="77777777" w:rsidR="009B606E" w:rsidRPr="00620271" w:rsidRDefault="009B606E" w:rsidP="00A57263">
            <w:pPr>
              <w:rPr>
                <w:b/>
                <w:bCs/>
              </w:rPr>
            </w:pPr>
            <w:r>
              <w:rPr>
                <w:b/>
                <w:bCs/>
              </w:rPr>
              <w:t>(1 point)</w:t>
            </w:r>
          </w:p>
        </w:tc>
        <w:tc>
          <w:tcPr>
            <w:tcW w:w="1325" w:type="dxa"/>
          </w:tcPr>
          <w:p w14:paraId="5B719A2A" w14:textId="77777777" w:rsidR="009B606E" w:rsidRPr="00620271" w:rsidRDefault="009B606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0341DFE" w14:textId="77777777" w:rsidR="009B606E" w:rsidRPr="00C17BDE" w:rsidRDefault="009B606E" w:rsidP="00A57263">
            <w:pPr>
              <w:rPr>
                <w:b/>
                <w:bCs/>
              </w:rPr>
            </w:pPr>
            <w:r w:rsidRPr="00C17BDE">
              <w:rPr>
                <w:b/>
                <w:bCs/>
              </w:rPr>
              <w:t>I have performed these tasks:</w:t>
            </w:r>
          </w:p>
          <w:p w14:paraId="5A6F5FDB" w14:textId="77777777" w:rsidR="009B606E" w:rsidRPr="007C797B" w:rsidRDefault="009B606E" w:rsidP="00A57263">
            <w:pPr>
              <w:rPr>
                <w:b/>
                <w:bCs/>
              </w:rPr>
            </w:pPr>
            <w:r w:rsidRPr="007C797B">
              <w:rPr>
                <w:b/>
                <w:bCs/>
              </w:rPr>
              <w:t>Rarely = 1 point</w:t>
            </w:r>
          </w:p>
          <w:p w14:paraId="7DBD3271" w14:textId="77777777" w:rsidR="009B606E" w:rsidRPr="007C797B" w:rsidRDefault="009B606E" w:rsidP="00A57263">
            <w:pPr>
              <w:rPr>
                <w:b/>
                <w:bCs/>
              </w:rPr>
            </w:pPr>
            <w:r w:rsidRPr="007C797B">
              <w:rPr>
                <w:b/>
                <w:bCs/>
              </w:rPr>
              <w:t>Sometimes</w:t>
            </w:r>
            <w:r>
              <w:rPr>
                <w:b/>
                <w:bCs/>
              </w:rPr>
              <w:t xml:space="preserve"> = 2 points</w:t>
            </w:r>
          </w:p>
          <w:p w14:paraId="5E4509BE" w14:textId="77777777" w:rsidR="009B606E" w:rsidRPr="007C797B" w:rsidRDefault="009B606E" w:rsidP="00A57263">
            <w:pPr>
              <w:rPr>
                <w:b/>
                <w:bCs/>
              </w:rPr>
            </w:pPr>
            <w:r w:rsidRPr="007C797B">
              <w:rPr>
                <w:b/>
                <w:bCs/>
              </w:rPr>
              <w:t>Frequently = 3 points</w:t>
            </w:r>
          </w:p>
        </w:tc>
        <w:tc>
          <w:tcPr>
            <w:tcW w:w="1392" w:type="dxa"/>
          </w:tcPr>
          <w:p w14:paraId="19939F0F" w14:textId="77777777" w:rsidR="009B606E" w:rsidRDefault="009B606E" w:rsidP="00A57263">
            <w:pPr>
              <w:rPr>
                <w:b/>
                <w:bCs/>
              </w:rPr>
            </w:pPr>
            <w:r w:rsidRPr="00C17BDE">
              <w:rPr>
                <w:b/>
                <w:bCs/>
              </w:rPr>
              <w:t>I can collect documents and evidence that show I have undertaken these tasks</w:t>
            </w:r>
          </w:p>
          <w:p w14:paraId="4F49BE8B" w14:textId="77777777" w:rsidR="009B606E" w:rsidRPr="00620271" w:rsidRDefault="009B606E" w:rsidP="00A57263">
            <w:pPr>
              <w:rPr>
                <w:b/>
                <w:bCs/>
              </w:rPr>
            </w:pPr>
            <w:r>
              <w:rPr>
                <w:b/>
                <w:bCs/>
              </w:rPr>
              <w:t>(2 points)</w:t>
            </w:r>
          </w:p>
        </w:tc>
        <w:tc>
          <w:tcPr>
            <w:tcW w:w="1392" w:type="dxa"/>
          </w:tcPr>
          <w:p w14:paraId="5B1FA7E5" w14:textId="77777777" w:rsidR="009B606E" w:rsidRPr="00C17BDE" w:rsidRDefault="009B606E" w:rsidP="00A57263">
            <w:pPr>
              <w:rPr>
                <w:b/>
                <w:bCs/>
              </w:rPr>
            </w:pPr>
            <w:r>
              <w:rPr>
                <w:b/>
                <w:bCs/>
              </w:rPr>
              <w:t>Total number of points</w:t>
            </w:r>
          </w:p>
        </w:tc>
      </w:tr>
      <w:tr w:rsidR="009B606E" w14:paraId="34C6F5D0" w14:textId="77777777" w:rsidTr="00A57263">
        <w:tc>
          <w:tcPr>
            <w:tcW w:w="2912" w:type="dxa"/>
          </w:tcPr>
          <w:p w14:paraId="025DF88D" w14:textId="77777777" w:rsidR="009B606E" w:rsidRDefault="009B606E" w:rsidP="00A57263">
            <w:r>
              <w:t>I have explained clearly and accurately to work teams the relevant work health and safety (WHS) information including WHS legislative and organisational requirements,</w:t>
            </w:r>
          </w:p>
          <w:p w14:paraId="6A14EF9E" w14:textId="77777777" w:rsidR="009B606E" w:rsidRDefault="009B606E" w:rsidP="00A57263">
            <w:r>
              <w:t>identified hazards and outcomes of risk assessment and control.</w:t>
            </w:r>
          </w:p>
        </w:tc>
        <w:tc>
          <w:tcPr>
            <w:tcW w:w="1431" w:type="dxa"/>
          </w:tcPr>
          <w:p w14:paraId="40397BA8" w14:textId="77777777" w:rsidR="009B606E" w:rsidRDefault="009B606E" w:rsidP="00A57263"/>
        </w:tc>
        <w:tc>
          <w:tcPr>
            <w:tcW w:w="1325" w:type="dxa"/>
          </w:tcPr>
          <w:p w14:paraId="7849C527" w14:textId="77777777" w:rsidR="009B606E" w:rsidRDefault="009B606E" w:rsidP="00A57263"/>
        </w:tc>
        <w:tc>
          <w:tcPr>
            <w:tcW w:w="1956" w:type="dxa"/>
          </w:tcPr>
          <w:p w14:paraId="411D634D" w14:textId="77777777" w:rsidR="009B606E" w:rsidRDefault="009B606E" w:rsidP="00A57263"/>
        </w:tc>
        <w:tc>
          <w:tcPr>
            <w:tcW w:w="1392" w:type="dxa"/>
          </w:tcPr>
          <w:p w14:paraId="1F775DD0" w14:textId="77777777" w:rsidR="009B606E" w:rsidRDefault="009B606E" w:rsidP="00A57263"/>
        </w:tc>
        <w:tc>
          <w:tcPr>
            <w:tcW w:w="1392" w:type="dxa"/>
          </w:tcPr>
          <w:p w14:paraId="4156AA10" w14:textId="77777777" w:rsidR="009B606E" w:rsidRDefault="009B606E" w:rsidP="00A57263"/>
        </w:tc>
      </w:tr>
      <w:tr w:rsidR="009B606E" w14:paraId="44DF8925" w14:textId="77777777" w:rsidTr="00A57263">
        <w:tc>
          <w:tcPr>
            <w:tcW w:w="2912" w:type="dxa"/>
          </w:tcPr>
          <w:p w14:paraId="4FD109C6" w14:textId="77777777" w:rsidR="009B606E" w:rsidRDefault="009B606E" w:rsidP="00A57263">
            <w:r>
              <w:t xml:space="preserve">I have </w:t>
            </w:r>
            <w:r w:rsidRPr="0014607E">
              <w:t>ensure</w:t>
            </w:r>
            <w:r>
              <w:t>d</w:t>
            </w:r>
            <w:r w:rsidRPr="0014607E">
              <w:t xml:space="preserve"> that the team has access to information about WHS policies, procedures and programs in appropriate structure and language</w:t>
            </w:r>
            <w:r>
              <w:t>.</w:t>
            </w:r>
          </w:p>
        </w:tc>
        <w:tc>
          <w:tcPr>
            <w:tcW w:w="1431" w:type="dxa"/>
          </w:tcPr>
          <w:p w14:paraId="2170C946" w14:textId="77777777" w:rsidR="009B606E" w:rsidRDefault="009B606E" w:rsidP="00A57263"/>
        </w:tc>
        <w:tc>
          <w:tcPr>
            <w:tcW w:w="1325" w:type="dxa"/>
          </w:tcPr>
          <w:p w14:paraId="7EE63BD2" w14:textId="77777777" w:rsidR="009B606E" w:rsidRDefault="009B606E" w:rsidP="00A57263"/>
        </w:tc>
        <w:tc>
          <w:tcPr>
            <w:tcW w:w="1956" w:type="dxa"/>
          </w:tcPr>
          <w:p w14:paraId="6191ECBC" w14:textId="77777777" w:rsidR="009B606E" w:rsidRDefault="009B606E" w:rsidP="00A57263"/>
        </w:tc>
        <w:tc>
          <w:tcPr>
            <w:tcW w:w="1392" w:type="dxa"/>
          </w:tcPr>
          <w:p w14:paraId="3633D578" w14:textId="77777777" w:rsidR="009B606E" w:rsidRDefault="009B606E" w:rsidP="00A57263"/>
        </w:tc>
        <w:tc>
          <w:tcPr>
            <w:tcW w:w="1392" w:type="dxa"/>
          </w:tcPr>
          <w:p w14:paraId="7D912904" w14:textId="77777777" w:rsidR="009B606E" w:rsidRDefault="009B606E" w:rsidP="00A57263"/>
        </w:tc>
      </w:tr>
      <w:tr w:rsidR="009B606E" w14:paraId="3F4F0AC7" w14:textId="77777777" w:rsidTr="00A57263">
        <w:tc>
          <w:tcPr>
            <w:tcW w:w="2912" w:type="dxa"/>
          </w:tcPr>
          <w:p w14:paraId="4E9D32AC" w14:textId="77777777" w:rsidR="009B606E" w:rsidRPr="00212219" w:rsidRDefault="009B606E" w:rsidP="00A57263">
            <w:r>
              <w:lastRenderedPageBreak/>
              <w:t xml:space="preserve">I have undertaken </w:t>
            </w:r>
            <w:r w:rsidRPr="002306FF">
              <w:t>consultation and communications to enable team members to participate in managing WHS risks and hazards</w:t>
            </w:r>
            <w:r>
              <w:t>.</w:t>
            </w:r>
          </w:p>
        </w:tc>
        <w:tc>
          <w:tcPr>
            <w:tcW w:w="1431" w:type="dxa"/>
          </w:tcPr>
          <w:p w14:paraId="7FADCF57" w14:textId="77777777" w:rsidR="009B606E" w:rsidRDefault="009B606E" w:rsidP="00A57263"/>
        </w:tc>
        <w:tc>
          <w:tcPr>
            <w:tcW w:w="1325" w:type="dxa"/>
          </w:tcPr>
          <w:p w14:paraId="49F83B29" w14:textId="77777777" w:rsidR="009B606E" w:rsidRDefault="009B606E" w:rsidP="00A57263"/>
        </w:tc>
        <w:tc>
          <w:tcPr>
            <w:tcW w:w="1956" w:type="dxa"/>
          </w:tcPr>
          <w:p w14:paraId="530265CA" w14:textId="77777777" w:rsidR="009B606E" w:rsidRDefault="009B606E" w:rsidP="00A57263"/>
        </w:tc>
        <w:tc>
          <w:tcPr>
            <w:tcW w:w="1392" w:type="dxa"/>
          </w:tcPr>
          <w:p w14:paraId="1E07E4AE" w14:textId="77777777" w:rsidR="009B606E" w:rsidRDefault="009B606E" w:rsidP="00A57263"/>
        </w:tc>
        <w:tc>
          <w:tcPr>
            <w:tcW w:w="1392" w:type="dxa"/>
          </w:tcPr>
          <w:p w14:paraId="2FDCA913" w14:textId="77777777" w:rsidR="009B606E" w:rsidRDefault="009B606E" w:rsidP="00A57263"/>
        </w:tc>
      </w:tr>
      <w:tr w:rsidR="009B606E" w14:paraId="0728E64D" w14:textId="77777777" w:rsidTr="00A57263">
        <w:tc>
          <w:tcPr>
            <w:tcW w:w="2912" w:type="dxa"/>
          </w:tcPr>
          <w:p w14:paraId="565D5C11" w14:textId="77777777" w:rsidR="009B606E" w:rsidRPr="00212219" w:rsidRDefault="009B606E" w:rsidP="00A57263">
            <w:r>
              <w:t>I have i</w:t>
            </w:r>
            <w:r w:rsidRPr="002306FF">
              <w:t>dentifying WHS training needs and provid</w:t>
            </w:r>
            <w:r>
              <w:t>ed</w:t>
            </w:r>
            <w:r w:rsidRPr="002306FF">
              <w:t xml:space="preserve"> learning opportunities, coaching and mentoring as appropriate to </w:t>
            </w:r>
            <w:r>
              <w:t xml:space="preserve">the </w:t>
            </w:r>
            <w:r w:rsidRPr="002306FF">
              <w:t>needs</w:t>
            </w:r>
            <w:r>
              <w:t xml:space="preserve"> of the stakeholder. </w:t>
            </w:r>
          </w:p>
        </w:tc>
        <w:tc>
          <w:tcPr>
            <w:tcW w:w="1431" w:type="dxa"/>
          </w:tcPr>
          <w:p w14:paraId="56A1E7F8" w14:textId="77777777" w:rsidR="009B606E" w:rsidRDefault="009B606E" w:rsidP="00A57263"/>
        </w:tc>
        <w:tc>
          <w:tcPr>
            <w:tcW w:w="1325" w:type="dxa"/>
          </w:tcPr>
          <w:p w14:paraId="1C4CEF3C" w14:textId="77777777" w:rsidR="009B606E" w:rsidRDefault="009B606E" w:rsidP="00A57263"/>
        </w:tc>
        <w:tc>
          <w:tcPr>
            <w:tcW w:w="1956" w:type="dxa"/>
          </w:tcPr>
          <w:p w14:paraId="4E8297FA" w14:textId="77777777" w:rsidR="009B606E" w:rsidRDefault="009B606E" w:rsidP="00A57263"/>
        </w:tc>
        <w:tc>
          <w:tcPr>
            <w:tcW w:w="1392" w:type="dxa"/>
          </w:tcPr>
          <w:p w14:paraId="030D4118" w14:textId="77777777" w:rsidR="009B606E" w:rsidRDefault="009B606E" w:rsidP="00A57263"/>
        </w:tc>
        <w:tc>
          <w:tcPr>
            <w:tcW w:w="1392" w:type="dxa"/>
          </w:tcPr>
          <w:p w14:paraId="2E86DF15" w14:textId="77777777" w:rsidR="009B606E" w:rsidRDefault="009B606E" w:rsidP="00A57263"/>
        </w:tc>
      </w:tr>
      <w:tr w:rsidR="009B606E" w14:paraId="6A3EED86" w14:textId="77777777" w:rsidTr="00A57263">
        <w:tc>
          <w:tcPr>
            <w:tcW w:w="2912" w:type="dxa"/>
          </w:tcPr>
          <w:p w14:paraId="4717CEE5" w14:textId="77777777" w:rsidR="009B606E" w:rsidRPr="00620271" w:rsidRDefault="009B606E" w:rsidP="00A57263">
            <w:r>
              <w:t xml:space="preserve">I have </w:t>
            </w:r>
            <w:r w:rsidRPr="002306FF">
              <w:t>identif</w:t>
            </w:r>
            <w:r>
              <w:t>ied</w:t>
            </w:r>
            <w:r w:rsidRPr="002306FF">
              <w:t>, report</w:t>
            </w:r>
            <w:r>
              <w:t>ed</w:t>
            </w:r>
            <w:r w:rsidRPr="002306FF">
              <w:t xml:space="preserve"> and tak</w:t>
            </w:r>
            <w:r>
              <w:t xml:space="preserve">en </w:t>
            </w:r>
            <w:r w:rsidRPr="002306FF">
              <w:t>action on WHS hazards and risks</w:t>
            </w:r>
            <w:r>
              <w:t xml:space="preserve"> promptly.</w:t>
            </w:r>
          </w:p>
        </w:tc>
        <w:tc>
          <w:tcPr>
            <w:tcW w:w="1431" w:type="dxa"/>
          </w:tcPr>
          <w:p w14:paraId="7769067F" w14:textId="77777777" w:rsidR="009B606E" w:rsidRDefault="009B606E" w:rsidP="00A57263"/>
        </w:tc>
        <w:tc>
          <w:tcPr>
            <w:tcW w:w="1325" w:type="dxa"/>
          </w:tcPr>
          <w:p w14:paraId="132B3824" w14:textId="77777777" w:rsidR="009B606E" w:rsidRDefault="009B606E" w:rsidP="00A57263"/>
        </w:tc>
        <w:tc>
          <w:tcPr>
            <w:tcW w:w="1956" w:type="dxa"/>
          </w:tcPr>
          <w:p w14:paraId="7C15763F" w14:textId="77777777" w:rsidR="009B606E" w:rsidRDefault="009B606E" w:rsidP="00A57263"/>
        </w:tc>
        <w:tc>
          <w:tcPr>
            <w:tcW w:w="1392" w:type="dxa"/>
          </w:tcPr>
          <w:p w14:paraId="5E663F6D" w14:textId="77777777" w:rsidR="009B606E" w:rsidRDefault="009B606E" w:rsidP="00A57263"/>
        </w:tc>
        <w:tc>
          <w:tcPr>
            <w:tcW w:w="1392" w:type="dxa"/>
          </w:tcPr>
          <w:p w14:paraId="139C3236" w14:textId="77777777" w:rsidR="009B606E" w:rsidRDefault="009B606E" w:rsidP="00A57263"/>
        </w:tc>
      </w:tr>
      <w:tr w:rsidR="009B606E" w14:paraId="221A4AED" w14:textId="77777777" w:rsidTr="00A57263">
        <w:tc>
          <w:tcPr>
            <w:tcW w:w="2912" w:type="dxa"/>
          </w:tcPr>
          <w:p w14:paraId="0B2B1875" w14:textId="77777777" w:rsidR="009B606E" w:rsidRPr="00620271" w:rsidRDefault="009B606E" w:rsidP="00A57263">
            <w:r>
              <w:t>I have i</w:t>
            </w:r>
            <w:r w:rsidRPr="002306FF">
              <w:t>dentif</w:t>
            </w:r>
            <w:r>
              <w:t>ied</w:t>
            </w:r>
            <w:r w:rsidRPr="002306FF">
              <w:t xml:space="preserve"> and report</w:t>
            </w:r>
            <w:r>
              <w:t>ed</w:t>
            </w:r>
            <w:r w:rsidRPr="002306FF">
              <w:t xml:space="preserve"> inadequacies in existing risk controls and monitor</w:t>
            </w:r>
            <w:r>
              <w:t>ed</w:t>
            </w:r>
            <w:r w:rsidRPr="002306FF">
              <w:t xml:space="preserve"> outcomes to ensure a prompt organisational response</w:t>
            </w:r>
            <w:r>
              <w:t>.</w:t>
            </w:r>
          </w:p>
        </w:tc>
        <w:tc>
          <w:tcPr>
            <w:tcW w:w="1431" w:type="dxa"/>
          </w:tcPr>
          <w:p w14:paraId="0F55EDC4" w14:textId="77777777" w:rsidR="009B606E" w:rsidRDefault="009B606E" w:rsidP="00A57263"/>
        </w:tc>
        <w:tc>
          <w:tcPr>
            <w:tcW w:w="1325" w:type="dxa"/>
          </w:tcPr>
          <w:p w14:paraId="6E8F2096" w14:textId="77777777" w:rsidR="009B606E" w:rsidRDefault="009B606E" w:rsidP="00A57263"/>
        </w:tc>
        <w:tc>
          <w:tcPr>
            <w:tcW w:w="1956" w:type="dxa"/>
          </w:tcPr>
          <w:p w14:paraId="03E21707" w14:textId="77777777" w:rsidR="009B606E" w:rsidRDefault="009B606E" w:rsidP="00A57263"/>
        </w:tc>
        <w:tc>
          <w:tcPr>
            <w:tcW w:w="1392" w:type="dxa"/>
          </w:tcPr>
          <w:p w14:paraId="139A16D3" w14:textId="77777777" w:rsidR="009B606E" w:rsidRDefault="009B606E" w:rsidP="00A57263"/>
        </w:tc>
        <w:tc>
          <w:tcPr>
            <w:tcW w:w="1392" w:type="dxa"/>
          </w:tcPr>
          <w:p w14:paraId="196A67BC" w14:textId="77777777" w:rsidR="009B606E" w:rsidRDefault="009B606E" w:rsidP="00A57263"/>
        </w:tc>
      </w:tr>
      <w:tr w:rsidR="009B606E" w14:paraId="60912D62" w14:textId="77777777" w:rsidTr="00A57263">
        <w:tc>
          <w:tcPr>
            <w:tcW w:w="2912" w:type="dxa"/>
          </w:tcPr>
          <w:p w14:paraId="65B91F57" w14:textId="77777777" w:rsidR="009B606E" w:rsidRDefault="009B606E" w:rsidP="00A57263">
            <w:r>
              <w:t xml:space="preserve">I have </w:t>
            </w:r>
            <w:r w:rsidRPr="002306FF">
              <w:t>report</w:t>
            </w:r>
            <w:r>
              <w:t>ed</w:t>
            </w:r>
            <w:r w:rsidRPr="002306FF">
              <w:t xml:space="preserve"> on the cost of WHS training</w:t>
            </w:r>
            <w:r>
              <w:t>.</w:t>
            </w:r>
          </w:p>
        </w:tc>
        <w:tc>
          <w:tcPr>
            <w:tcW w:w="1431" w:type="dxa"/>
          </w:tcPr>
          <w:p w14:paraId="09F4441F" w14:textId="77777777" w:rsidR="009B606E" w:rsidRDefault="009B606E" w:rsidP="00A57263"/>
        </w:tc>
        <w:tc>
          <w:tcPr>
            <w:tcW w:w="1325" w:type="dxa"/>
          </w:tcPr>
          <w:p w14:paraId="7AE601DF" w14:textId="77777777" w:rsidR="009B606E" w:rsidRDefault="009B606E" w:rsidP="00A57263"/>
        </w:tc>
        <w:tc>
          <w:tcPr>
            <w:tcW w:w="1956" w:type="dxa"/>
          </w:tcPr>
          <w:p w14:paraId="64E2B315" w14:textId="77777777" w:rsidR="009B606E" w:rsidRDefault="009B606E" w:rsidP="00A57263"/>
        </w:tc>
        <w:tc>
          <w:tcPr>
            <w:tcW w:w="1392" w:type="dxa"/>
          </w:tcPr>
          <w:p w14:paraId="67FD1C32" w14:textId="77777777" w:rsidR="009B606E" w:rsidRDefault="009B606E" w:rsidP="00A57263"/>
        </w:tc>
        <w:tc>
          <w:tcPr>
            <w:tcW w:w="1392" w:type="dxa"/>
          </w:tcPr>
          <w:p w14:paraId="742F95C2" w14:textId="77777777" w:rsidR="009B606E" w:rsidRDefault="009B606E" w:rsidP="00A57263"/>
        </w:tc>
      </w:tr>
      <w:tr w:rsidR="009B606E" w14:paraId="23BC1F72" w14:textId="77777777" w:rsidTr="00A57263">
        <w:tc>
          <w:tcPr>
            <w:tcW w:w="2912" w:type="dxa"/>
          </w:tcPr>
          <w:p w14:paraId="3C86F6D2" w14:textId="77777777" w:rsidR="009B606E" w:rsidRDefault="009B606E" w:rsidP="00A57263">
            <w:r>
              <w:t>I have a</w:t>
            </w:r>
            <w:r w:rsidRPr="00C301CB">
              <w:t>ccurately complete</w:t>
            </w:r>
            <w:r>
              <w:t>d</w:t>
            </w:r>
            <w:r w:rsidRPr="00C301CB">
              <w:t xml:space="preserve"> and </w:t>
            </w:r>
            <w:r w:rsidRPr="00C301CB">
              <w:lastRenderedPageBreak/>
              <w:t>maintain</w:t>
            </w:r>
            <w:r>
              <w:t>ed</w:t>
            </w:r>
            <w:r w:rsidRPr="00C301CB">
              <w:t xml:space="preserve"> WHS records of incidents of occupational injury and disease in work area, according to WHS policies, procedures and legislative requirements</w:t>
            </w:r>
            <w:r>
              <w:t>.</w:t>
            </w:r>
          </w:p>
        </w:tc>
        <w:tc>
          <w:tcPr>
            <w:tcW w:w="1431" w:type="dxa"/>
          </w:tcPr>
          <w:p w14:paraId="20B7B78C" w14:textId="77777777" w:rsidR="009B606E" w:rsidRDefault="009B606E" w:rsidP="00A57263"/>
        </w:tc>
        <w:tc>
          <w:tcPr>
            <w:tcW w:w="1325" w:type="dxa"/>
          </w:tcPr>
          <w:p w14:paraId="430946DB" w14:textId="77777777" w:rsidR="009B606E" w:rsidRDefault="009B606E" w:rsidP="00A57263"/>
        </w:tc>
        <w:tc>
          <w:tcPr>
            <w:tcW w:w="1956" w:type="dxa"/>
          </w:tcPr>
          <w:p w14:paraId="55F026F5" w14:textId="77777777" w:rsidR="009B606E" w:rsidRDefault="009B606E" w:rsidP="00A57263"/>
        </w:tc>
        <w:tc>
          <w:tcPr>
            <w:tcW w:w="1392" w:type="dxa"/>
          </w:tcPr>
          <w:p w14:paraId="79137851" w14:textId="77777777" w:rsidR="009B606E" w:rsidRDefault="009B606E" w:rsidP="00A57263"/>
        </w:tc>
        <w:tc>
          <w:tcPr>
            <w:tcW w:w="1392" w:type="dxa"/>
          </w:tcPr>
          <w:p w14:paraId="7AFBAA2B" w14:textId="77777777" w:rsidR="009B606E" w:rsidRDefault="009B606E" w:rsidP="00A57263"/>
        </w:tc>
      </w:tr>
      <w:tr w:rsidR="009B606E" w14:paraId="3FCFBE09" w14:textId="77777777" w:rsidTr="00A57263">
        <w:tc>
          <w:tcPr>
            <w:tcW w:w="2912" w:type="dxa"/>
          </w:tcPr>
          <w:p w14:paraId="030F1A94" w14:textId="77777777" w:rsidR="009B606E" w:rsidRDefault="009B606E" w:rsidP="00A57263">
            <w:r>
              <w:t xml:space="preserve">I have </w:t>
            </w:r>
            <w:r w:rsidRPr="002306FF">
              <w:t>analys</w:t>
            </w:r>
            <w:r>
              <w:t>ed</w:t>
            </w:r>
            <w:r w:rsidRPr="002306FF">
              <w:t xml:space="preserve"> aggregate WHS data to identify hazards and monitor risk control procedures in work area.</w:t>
            </w:r>
          </w:p>
        </w:tc>
        <w:tc>
          <w:tcPr>
            <w:tcW w:w="1431" w:type="dxa"/>
          </w:tcPr>
          <w:p w14:paraId="757B6226" w14:textId="77777777" w:rsidR="009B606E" w:rsidRDefault="009B606E" w:rsidP="00A57263"/>
        </w:tc>
        <w:tc>
          <w:tcPr>
            <w:tcW w:w="1325" w:type="dxa"/>
          </w:tcPr>
          <w:p w14:paraId="19714977" w14:textId="77777777" w:rsidR="009B606E" w:rsidRDefault="009B606E" w:rsidP="00A57263"/>
        </w:tc>
        <w:tc>
          <w:tcPr>
            <w:tcW w:w="1956" w:type="dxa"/>
          </w:tcPr>
          <w:p w14:paraId="2A1C15CD" w14:textId="77777777" w:rsidR="009B606E" w:rsidRDefault="009B606E" w:rsidP="00A57263"/>
        </w:tc>
        <w:tc>
          <w:tcPr>
            <w:tcW w:w="1392" w:type="dxa"/>
          </w:tcPr>
          <w:p w14:paraId="127D1C76" w14:textId="77777777" w:rsidR="009B606E" w:rsidRDefault="009B606E" w:rsidP="00A57263"/>
        </w:tc>
        <w:tc>
          <w:tcPr>
            <w:tcW w:w="1392" w:type="dxa"/>
          </w:tcPr>
          <w:p w14:paraId="64B99D2D" w14:textId="77777777" w:rsidR="009B606E" w:rsidRDefault="009B606E" w:rsidP="00A57263"/>
        </w:tc>
      </w:tr>
    </w:tbl>
    <w:p w14:paraId="1C4EF9A8" w14:textId="77777777" w:rsidR="009B606E" w:rsidRDefault="009B606E" w:rsidP="0028339C">
      <w:pPr>
        <w:pStyle w:val="BasicParagraph"/>
        <w:spacing w:line="264" w:lineRule="auto"/>
        <w:rPr>
          <w:rFonts w:ascii="Avenir LT Std 35 Light" w:hAnsi="Avenir LT Std 35 Light"/>
          <w:color w:val="auto"/>
          <w:sz w:val="20"/>
          <w:szCs w:val="20"/>
        </w:rPr>
      </w:pPr>
    </w:p>
    <w:p w14:paraId="1DF01443" w14:textId="52596E20" w:rsidR="005D12A9" w:rsidRDefault="005D12A9" w:rsidP="0028339C">
      <w:pPr>
        <w:pStyle w:val="BasicParagraph"/>
        <w:spacing w:line="264" w:lineRule="auto"/>
        <w:rPr>
          <w:rFonts w:ascii="Avenir LT Std 35 Light" w:hAnsi="Avenir LT Std 35 Light"/>
          <w:color w:val="auto"/>
          <w:sz w:val="20"/>
          <w:szCs w:val="20"/>
        </w:rPr>
      </w:pPr>
    </w:p>
    <w:p w14:paraId="15F28D93" w14:textId="77777777" w:rsidR="00611181" w:rsidRDefault="00611181">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58"/>
      <w:r>
        <w:br w:type="page"/>
      </w:r>
    </w:p>
    <w:p w14:paraId="7D00CB91" w14:textId="7F164F71" w:rsidR="00611181" w:rsidRPr="00BB14B5" w:rsidRDefault="00611181" w:rsidP="00611181">
      <w:pPr>
        <w:pStyle w:val="Heading1"/>
      </w:pPr>
      <w:bookmarkStart w:id="15" w:name="_GoBack"/>
      <w:bookmarkEnd w:id="15"/>
      <w:r w:rsidRPr="00BB14B5">
        <w:lastRenderedPageBreak/>
        <w:t>BSBPMG418 Apply project stakeholder engagement techniques</w:t>
      </w:r>
      <w:bookmarkEnd w:id="14"/>
    </w:p>
    <w:p w14:paraId="228E6EDE" w14:textId="77777777" w:rsidR="00611181" w:rsidRDefault="00611181" w:rsidP="00611181">
      <w:r>
        <w:t>This unit describes the skills and knowledge required to assist in managing stakeholder relationships during a project. It involves ensuring timely and appropriate involvement of key individuals, organisations and groups throughout the project. It applies to individuals who are project practitioners working in a project support role.</w:t>
      </w:r>
    </w:p>
    <w:p w14:paraId="4D3FF16C" w14:textId="77777777" w:rsidR="00611181" w:rsidRDefault="00611181" w:rsidP="00611181"/>
    <w:tbl>
      <w:tblPr>
        <w:tblStyle w:val="TableGrid"/>
        <w:tblW w:w="0" w:type="auto"/>
        <w:tblLook w:val="04A0" w:firstRow="1" w:lastRow="0" w:firstColumn="1" w:lastColumn="0" w:noHBand="0" w:noVBand="1"/>
      </w:tblPr>
      <w:tblGrid>
        <w:gridCol w:w="2237"/>
        <w:gridCol w:w="1356"/>
        <w:gridCol w:w="1322"/>
        <w:gridCol w:w="1564"/>
        <w:gridCol w:w="1381"/>
        <w:gridCol w:w="1149"/>
      </w:tblGrid>
      <w:tr w:rsidR="00611181" w14:paraId="1F07A143" w14:textId="77777777" w:rsidTr="00505AA4">
        <w:trPr>
          <w:tblHeader/>
        </w:trPr>
        <w:tc>
          <w:tcPr>
            <w:tcW w:w="2912" w:type="dxa"/>
          </w:tcPr>
          <w:p w14:paraId="291D8D9C" w14:textId="77777777" w:rsidR="00611181" w:rsidRDefault="00611181" w:rsidP="00505AA4"/>
        </w:tc>
        <w:tc>
          <w:tcPr>
            <w:tcW w:w="1431" w:type="dxa"/>
          </w:tcPr>
          <w:p w14:paraId="6DCE572F" w14:textId="77777777" w:rsidR="00611181" w:rsidRDefault="00611181" w:rsidP="00505AA4">
            <w:pPr>
              <w:rPr>
                <w:b/>
                <w:bCs/>
              </w:rPr>
            </w:pPr>
            <w:r w:rsidRPr="00C17BDE">
              <w:rPr>
                <w:b/>
                <w:bCs/>
              </w:rPr>
              <w:t>I have skills and knowledge in this area</w:t>
            </w:r>
          </w:p>
          <w:p w14:paraId="1FF3AB26" w14:textId="77777777" w:rsidR="00611181" w:rsidRPr="00620271" w:rsidRDefault="00611181" w:rsidP="00505AA4">
            <w:pPr>
              <w:rPr>
                <w:b/>
                <w:bCs/>
              </w:rPr>
            </w:pPr>
            <w:r>
              <w:rPr>
                <w:b/>
                <w:bCs/>
              </w:rPr>
              <w:t>(1 point)</w:t>
            </w:r>
          </w:p>
        </w:tc>
        <w:tc>
          <w:tcPr>
            <w:tcW w:w="1325" w:type="dxa"/>
          </w:tcPr>
          <w:p w14:paraId="61F99B0F" w14:textId="77777777" w:rsidR="00611181" w:rsidRPr="00620271" w:rsidRDefault="00611181" w:rsidP="00505AA4">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FBE6883" w14:textId="77777777" w:rsidR="00611181" w:rsidRPr="00C17BDE" w:rsidRDefault="00611181" w:rsidP="00505AA4">
            <w:pPr>
              <w:rPr>
                <w:b/>
                <w:bCs/>
              </w:rPr>
            </w:pPr>
            <w:r w:rsidRPr="00C17BDE">
              <w:rPr>
                <w:b/>
                <w:bCs/>
              </w:rPr>
              <w:t>I have performed these tasks:</w:t>
            </w:r>
          </w:p>
          <w:p w14:paraId="06BC502C" w14:textId="77777777" w:rsidR="00611181" w:rsidRPr="007C797B" w:rsidRDefault="00611181" w:rsidP="00505AA4">
            <w:pPr>
              <w:rPr>
                <w:b/>
                <w:bCs/>
              </w:rPr>
            </w:pPr>
            <w:r w:rsidRPr="007C797B">
              <w:rPr>
                <w:b/>
                <w:bCs/>
              </w:rPr>
              <w:t>Rarely = 1 point</w:t>
            </w:r>
          </w:p>
          <w:p w14:paraId="015C4EA7" w14:textId="77777777" w:rsidR="00611181" w:rsidRPr="007C797B" w:rsidRDefault="00611181" w:rsidP="00505AA4">
            <w:pPr>
              <w:rPr>
                <w:b/>
                <w:bCs/>
              </w:rPr>
            </w:pPr>
            <w:r w:rsidRPr="007C797B">
              <w:rPr>
                <w:b/>
                <w:bCs/>
              </w:rPr>
              <w:t>Sometimes</w:t>
            </w:r>
            <w:r>
              <w:rPr>
                <w:b/>
                <w:bCs/>
              </w:rPr>
              <w:t xml:space="preserve"> = 2 points</w:t>
            </w:r>
          </w:p>
          <w:p w14:paraId="4D4205A7" w14:textId="77777777" w:rsidR="00611181" w:rsidRPr="007C797B" w:rsidRDefault="00611181" w:rsidP="00505AA4">
            <w:pPr>
              <w:rPr>
                <w:b/>
                <w:bCs/>
              </w:rPr>
            </w:pPr>
            <w:r w:rsidRPr="007C797B">
              <w:rPr>
                <w:b/>
                <w:bCs/>
              </w:rPr>
              <w:t>Frequently = 3 points</w:t>
            </w:r>
          </w:p>
        </w:tc>
        <w:tc>
          <w:tcPr>
            <w:tcW w:w="1392" w:type="dxa"/>
          </w:tcPr>
          <w:p w14:paraId="78DFBF38" w14:textId="77777777" w:rsidR="00611181" w:rsidRDefault="00611181" w:rsidP="00505AA4">
            <w:pPr>
              <w:rPr>
                <w:b/>
                <w:bCs/>
              </w:rPr>
            </w:pPr>
            <w:r w:rsidRPr="00C17BDE">
              <w:rPr>
                <w:b/>
                <w:bCs/>
              </w:rPr>
              <w:t>I can collect documents and evidence that show I have undertaken these tasks</w:t>
            </w:r>
          </w:p>
          <w:p w14:paraId="3AB7ADB2" w14:textId="77777777" w:rsidR="00611181" w:rsidRPr="00620271" w:rsidRDefault="00611181" w:rsidP="00505AA4">
            <w:pPr>
              <w:rPr>
                <w:b/>
                <w:bCs/>
              </w:rPr>
            </w:pPr>
            <w:r>
              <w:rPr>
                <w:b/>
                <w:bCs/>
              </w:rPr>
              <w:t>(2 points)</w:t>
            </w:r>
          </w:p>
        </w:tc>
        <w:tc>
          <w:tcPr>
            <w:tcW w:w="1392" w:type="dxa"/>
          </w:tcPr>
          <w:p w14:paraId="338F644D" w14:textId="77777777" w:rsidR="00611181" w:rsidRPr="00C17BDE" w:rsidRDefault="00611181" w:rsidP="00505AA4">
            <w:pPr>
              <w:rPr>
                <w:b/>
                <w:bCs/>
              </w:rPr>
            </w:pPr>
            <w:r>
              <w:rPr>
                <w:b/>
                <w:bCs/>
              </w:rPr>
              <w:t>Total number of points</w:t>
            </w:r>
          </w:p>
        </w:tc>
      </w:tr>
      <w:tr w:rsidR="00611181" w14:paraId="32614DDD" w14:textId="77777777" w:rsidTr="00505AA4">
        <w:tc>
          <w:tcPr>
            <w:tcW w:w="2912" w:type="dxa"/>
          </w:tcPr>
          <w:p w14:paraId="02C23F2A" w14:textId="77777777" w:rsidR="00611181" w:rsidRDefault="00611181" w:rsidP="00505AA4">
            <w:r>
              <w:t xml:space="preserve">I have </w:t>
            </w:r>
            <w:r w:rsidRPr="0028429F">
              <w:t>work</w:t>
            </w:r>
            <w:r>
              <w:t>ed</w:t>
            </w:r>
            <w:r w:rsidRPr="0028429F">
              <w:t xml:space="preserve"> with others to establish various stakeholders needs and interests</w:t>
            </w:r>
            <w:r>
              <w:t xml:space="preserve"> and supported actions to address differing stakeholder interests.</w:t>
            </w:r>
          </w:p>
        </w:tc>
        <w:tc>
          <w:tcPr>
            <w:tcW w:w="1431" w:type="dxa"/>
          </w:tcPr>
          <w:p w14:paraId="70FDEE18" w14:textId="77777777" w:rsidR="00611181" w:rsidRDefault="00611181" w:rsidP="00505AA4"/>
        </w:tc>
        <w:tc>
          <w:tcPr>
            <w:tcW w:w="1325" w:type="dxa"/>
          </w:tcPr>
          <w:p w14:paraId="58A405A2" w14:textId="77777777" w:rsidR="00611181" w:rsidRDefault="00611181" w:rsidP="00505AA4"/>
        </w:tc>
        <w:tc>
          <w:tcPr>
            <w:tcW w:w="1956" w:type="dxa"/>
          </w:tcPr>
          <w:p w14:paraId="2778EC73" w14:textId="77777777" w:rsidR="00611181" w:rsidRDefault="00611181" w:rsidP="00505AA4"/>
        </w:tc>
        <w:tc>
          <w:tcPr>
            <w:tcW w:w="1392" w:type="dxa"/>
          </w:tcPr>
          <w:p w14:paraId="6513AE06" w14:textId="77777777" w:rsidR="00611181" w:rsidRDefault="00611181" w:rsidP="00505AA4"/>
        </w:tc>
        <w:tc>
          <w:tcPr>
            <w:tcW w:w="1392" w:type="dxa"/>
          </w:tcPr>
          <w:p w14:paraId="3F080980" w14:textId="77777777" w:rsidR="00611181" w:rsidRDefault="00611181" w:rsidP="00505AA4"/>
        </w:tc>
      </w:tr>
      <w:tr w:rsidR="00611181" w14:paraId="2AB71902" w14:textId="77777777" w:rsidTr="00505AA4">
        <w:tc>
          <w:tcPr>
            <w:tcW w:w="2912" w:type="dxa"/>
          </w:tcPr>
          <w:p w14:paraId="59F4F35F" w14:textId="77777777" w:rsidR="00611181" w:rsidRDefault="00611181" w:rsidP="00505AA4">
            <w:r>
              <w:t xml:space="preserve">I have </w:t>
            </w:r>
            <w:r w:rsidRPr="0028429F">
              <w:t>engage</w:t>
            </w:r>
            <w:r>
              <w:t>d</w:t>
            </w:r>
            <w:r w:rsidRPr="0028429F">
              <w:t xml:space="preserve"> with project stakeholders using effective interpersonal skills and appropriate methods of communication</w:t>
            </w:r>
            <w:r>
              <w:t>.</w:t>
            </w:r>
          </w:p>
        </w:tc>
        <w:tc>
          <w:tcPr>
            <w:tcW w:w="1431" w:type="dxa"/>
          </w:tcPr>
          <w:p w14:paraId="2529666B" w14:textId="77777777" w:rsidR="00611181" w:rsidRDefault="00611181" w:rsidP="00505AA4"/>
        </w:tc>
        <w:tc>
          <w:tcPr>
            <w:tcW w:w="1325" w:type="dxa"/>
          </w:tcPr>
          <w:p w14:paraId="404AE7B8" w14:textId="77777777" w:rsidR="00611181" w:rsidRDefault="00611181" w:rsidP="00505AA4"/>
        </w:tc>
        <w:tc>
          <w:tcPr>
            <w:tcW w:w="1956" w:type="dxa"/>
          </w:tcPr>
          <w:p w14:paraId="14A85750" w14:textId="77777777" w:rsidR="00611181" w:rsidRDefault="00611181" w:rsidP="00505AA4"/>
        </w:tc>
        <w:tc>
          <w:tcPr>
            <w:tcW w:w="1392" w:type="dxa"/>
          </w:tcPr>
          <w:p w14:paraId="192A46E5" w14:textId="77777777" w:rsidR="00611181" w:rsidRDefault="00611181" w:rsidP="00505AA4"/>
        </w:tc>
        <w:tc>
          <w:tcPr>
            <w:tcW w:w="1392" w:type="dxa"/>
          </w:tcPr>
          <w:p w14:paraId="05EE86D4" w14:textId="77777777" w:rsidR="00611181" w:rsidRDefault="00611181" w:rsidP="00505AA4"/>
        </w:tc>
      </w:tr>
      <w:tr w:rsidR="00611181" w14:paraId="05D1A196" w14:textId="77777777" w:rsidTr="00505AA4">
        <w:tc>
          <w:tcPr>
            <w:tcW w:w="2912" w:type="dxa"/>
          </w:tcPr>
          <w:p w14:paraId="4D4718B9" w14:textId="77777777" w:rsidR="00611181" w:rsidRPr="00212219" w:rsidRDefault="00611181" w:rsidP="00505AA4">
            <w:r>
              <w:t xml:space="preserve">I have </w:t>
            </w:r>
            <w:r w:rsidRPr="0028429F">
              <w:t>select</w:t>
            </w:r>
            <w:r>
              <w:t>ed</w:t>
            </w:r>
            <w:r w:rsidRPr="0028429F">
              <w:t xml:space="preserve"> and use</w:t>
            </w:r>
            <w:r>
              <w:t>d</w:t>
            </w:r>
            <w:r w:rsidRPr="0028429F">
              <w:t xml:space="preserve"> communications methods relevant to the project needs and stakeholder expectations</w:t>
            </w:r>
            <w:r>
              <w:t>.</w:t>
            </w:r>
          </w:p>
        </w:tc>
        <w:tc>
          <w:tcPr>
            <w:tcW w:w="1431" w:type="dxa"/>
          </w:tcPr>
          <w:p w14:paraId="3B8C577C" w14:textId="77777777" w:rsidR="00611181" w:rsidRDefault="00611181" w:rsidP="00505AA4"/>
        </w:tc>
        <w:tc>
          <w:tcPr>
            <w:tcW w:w="1325" w:type="dxa"/>
          </w:tcPr>
          <w:p w14:paraId="12050791" w14:textId="77777777" w:rsidR="00611181" w:rsidRDefault="00611181" w:rsidP="00505AA4"/>
        </w:tc>
        <w:tc>
          <w:tcPr>
            <w:tcW w:w="1956" w:type="dxa"/>
          </w:tcPr>
          <w:p w14:paraId="65FFFF25" w14:textId="77777777" w:rsidR="00611181" w:rsidRDefault="00611181" w:rsidP="00505AA4"/>
        </w:tc>
        <w:tc>
          <w:tcPr>
            <w:tcW w:w="1392" w:type="dxa"/>
          </w:tcPr>
          <w:p w14:paraId="28EC147F" w14:textId="77777777" w:rsidR="00611181" w:rsidRDefault="00611181" w:rsidP="00505AA4"/>
        </w:tc>
        <w:tc>
          <w:tcPr>
            <w:tcW w:w="1392" w:type="dxa"/>
          </w:tcPr>
          <w:p w14:paraId="03DB0EC1" w14:textId="77777777" w:rsidR="00611181" w:rsidRDefault="00611181" w:rsidP="00505AA4"/>
        </w:tc>
      </w:tr>
      <w:tr w:rsidR="00611181" w14:paraId="3C573133" w14:textId="77777777" w:rsidTr="00505AA4">
        <w:tc>
          <w:tcPr>
            <w:tcW w:w="2912" w:type="dxa"/>
          </w:tcPr>
          <w:p w14:paraId="5630B60E" w14:textId="77777777" w:rsidR="00611181" w:rsidRPr="00212219" w:rsidRDefault="00611181" w:rsidP="00505AA4">
            <w:r>
              <w:t>I have a</w:t>
            </w:r>
            <w:r w:rsidRPr="00BB14B5">
              <w:t>ssist</w:t>
            </w:r>
            <w:r>
              <w:t>ed</w:t>
            </w:r>
            <w:r w:rsidRPr="00BB14B5">
              <w:t xml:space="preserve"> in determining and documenting stakeholder communication needs</w:t>
            </w:r>
            <w:r>
              <w:t>.</w:t>
            </w:r>
          </w:p>
        </w:tc>
        <w:tc>
          <w:tcPr>
            <w:tcW w:w="1431" w:type="dxa"/>
          </w:tcPr>
          <w:p w14:paraId="25C52AA1" w14:textId="77777777" w:rsidR="00611181" w:rsidRDefault="00611181" w:rsidP="00505AA4"/>
        </w:tc>
        <w:tc>
          <w:tcPr>
            <w:tcW w:w="1325" w:type="dxa"/>
          </w:tcPr>
          <w:p w14:paraId="1801196A" w14:textId="77777777" w:rsidR="00611181" w:rsidRDefault="00611181" w:rsidP="00505AA4"/>
        </w:tc>
        <w:tc>
          <w:tcPr>
            <w:tcW w:w="1956" w:type="dxa"/>
          </w:tcPr>
          <w:p w14:paraId="7D38B073" w14:textId="77777777" w:rsidR="00611181" w:rsidRDefault="00611181" w:rsidP="00505AA4"/>
        </w:tc>
        <w:tc>
          <w:tcPr>
            <w:tcW w:w="1392" w:type="dxa"/>
          </w:tcPr>
          <w:p w14:paraId="02D62DC8" w14:textId="77777777" w:rsidR="00611181" w:rsidRDefault="00611181" w:rsidP="00505AA4"/>
        </w:tc>
        <w:tc>
          <w:tcPr>
            <w:tcW w:w="1392" w:type="dxa"/>
          </w:tcPr>
          <w:p w14:paraId="6DA70AD3" w14:textId="77777777" w:rsidR="00611181" w:rsidRDefault="00611181" w:rsidP="00505AA4"/>
        </w:tc>
      </w:tr>
      <w:tr w:rsidR="00611181" w14:paraId="07C71705" w14:textId="77777777" w:rsidTr="00505AA4">
        <w:tc>
          <w:tcPr>
            <w:tcW w:w="2912" w:type="dxa"/>
          </w:tcPr>
          <w:p w14:paraId="78073556" w14:textId="77777777" w:rsidR="00611181" w:rsidRPr="00620271" w:rsidRDefault="00611181" w:rsidP="00505AA4">
            <w:r>
              <w:t>I have a</w:t>
            </w:r>
            <w:r w:rsidRPr="00BB14B5">
              <w:t>ssist</w:t>
            </w:r>
            <w:r>
              <w:t>ed</w:t>
            </w:r>
            <w:r w:rsidRPr="00BB14B5">
              <w:t xml:space="preserve"> in negotiating </w:t>
            </w:r>
            <w:r w:rsidRPr="00BB14B5">
              <w:lastRenderedPageBreak/>
              <w:t>agreement on project communication method</w:t>
            </w:r>
            <w:r>
              <w:t>s</w:t>
            </w:r>
            <w:r w:rsidRPr="00BB14B5">
              <w:t>, and</w:t>
            </w:r>
            <w:r>
              <w:t xml:space="preserve"> the </w:t>
            </w:r>
            <w:r w:rsidRPr="00BB14B5">
              <w:t>content and timing of stakeholder engagement</w:t>
            </w:r>
            <w:r>
              <w:t>.</w:t>
            </w:r>
          </w:p>
        </w:tc>
        <w:tc>
          <w:tcPr>
            <w:tcW w:w="1431" w:type="dxa"/>
          </w:tcPr>
          <w:p w14:paraId="47960CD8" w14:textId="77777777" w:rsidR="00611181" w:rsidRDefault="00611181" w:rsidP="00505AA4"/>
        </w:tc>
        <w:tc>
          <w:tcPr>
            <w:tcW w:w="1325" w:type="dxa"/>
          </w:tcPr>
          <w:p w14:paraId="627783D2" w14:textId="77777777" w:rsidR="00611181" w:rsidRDefault="00611181" w:rsidP="00505AA4"/>
        </w:tc>
        <w:tc>
          <w:tcPr>
            <w:tcW w:w="1956" w:type="dxa"/>
          </w:tcPr>
          <w:p w14:paraId="1E0908D3" w14:textId="77777777" w:rsidR="00611181" w:rsidRDefault="00611181" w:rsidP="00505AA4"/>
        </w:tc>
        <w:tc>
          <w:tcPr>
            <w:tcW w:w="1392" w:type="dxa"/>
          </w:tcPr>
          <w:p w14:paraId="5BA451F4" w14:textId="77777777" w:rsidR="00611181" w:rsidRDefault="00611181" w:rsidP="00505AA4"/>
        </w:tc>
        <w:tc>
          <w:tcPr>
            <w:tcW w:w="1392" w:type="dxa"/>
          </w:tcPr>
          <w:p w14:paraId="49E8EC89" w14:textId="77777777" w:rsidR="00611181" w:rsidRDefault="00611181" w:rsidP="00505AA4"/>
        </w:tc>
      </w:tr>
      <w:tr w:rsidR="00611181" w14:paraId="72A90535" w14:textId="77777777" w:rsidTr="00505AA4">
        <w:tc>
          <w:tcPr>
            <w:tcW w:w="2912" w:type="dxa"/>
          </w:tcPr>
          <w:p w14:paraId="7BCAC6B9" w14:textId="77777777" w:rsidR="00611181" w:rsidRPr="00620271" w:rsidRDefault="00611181" w:rsidP="00505AA4">
            <w:r>
              <w:t>I have openly engaged with stakeholder performance reviews and recognised and addressed development needs and opportunities to support stakeholder engagement.</w:t>
            </w:r>
          </w:p>
        </w:tc>
        <w:tc>
          <w:tcPr>
            <w:tcW w:w="1431" w:type="dxa"/>
          </w:tcPr>
          <w:p w14:paraId="2D3691FB" w14:textId="77777777" w:rsidR="00611181" w:rsidRDefault="00611181" w:rsidP="00505AA4"/>
        </w:tc>
        <w:tc>
          <w:tcPr>
            <w:tcW w:w="1325" w:type="dxa"/>
          </w:tcPr>
          <w:p w14:paraId="218B1DE1" w14:textId="77777777" w:rsidR="00611181" w:rsidRDefault="00611181" w:rsidP="00505AA4"/>
        </w:tc>
        <w:tc>
          <w:tcPr>
            <w:tcW w:w="1956" w:type="dxa"/>
          </w:tcPr>
          <w:p w14:paraId="71061674" w14:textId="77777777" w:rsidR="00611181" w:rsidRDefault="00611181" w:rsidP="00505AA4"/>
        </w:tc>
        <w:tc>
          <w:tcPr>
            <w:tcW w:w="1392" w:type="dxa"/>
          </w:tcPr>
          <w:p w14:paraId="1198588E" w14:textId="77777777" w:rsidR="00611181" w:rsidRDefault="00611181" w:rsidP="00505AA4"/>
        </w:tc>
        <w:tc>
          <w:tcPr>
            <w:tcW w:w="1392" w:type="dxa"/>
          </w:tcPr>
          <w:p w14:paraId="1C89EF2B" w14:textId="77777777" w:rsidR="00611181" w:rsidRDefault="00611181" w:rsidP="00505AA4"/>
        </w:tc>
      </w:tr>
    </w:tbl>
    <w:p w14:paraId="4BE2A97A" w14:textId="7AE2D2D7" w:rsidR="00611181" w:rsidRDefault="00611181" w:rsidP="0028339C">
      <w:pPr>
        <w:pStyle w:val="BasicParagraph"/>
        <w:spacing w:line="264" w:lineRule="auto"/>
        <w:rPr>
          <w:rFonts w:ascii="Avenir LT Std 35 Light" w:hAnsi="Avenir LT Std 35 Light"/>
          <w:color w:val="auto"/>
          <w:sz w:val="20"/>
          <w:szCs w:val="20"/>
        </w:rPr>
      </w:pPr>
    </w:p>
    <w:p w14:paraId="6ABF6DDA" w14:textId="4CE625D4" w:rsidR="00611181" w:rsidRDefault="00611181" w:rsidP="0028339C">
      <w:pPr>
        <w:pStyle w:val="BasicParagraph"/>
        <w:spacing w:line="264" w:lineRule="auto"/>
        <w:rPr>
          <w:rFonts w:ascii="Avenir LT Std 35 Light" w:hAnsi="Avenir LT Std 35 Light"/>
          <w:color w:val="auto"/>
          <w:sz w:val="20"/>
          <w:szCs w:val="20"/>
        </w:rPr>
      </w:pPr>
    </w:p>
    <w:p w14:paraId="3446037E" w14:textId="77777777" w:rsidR="00611181" w:rsidRPr="00153EAE" w:rsidRDefault="00611181"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8"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9"/>
      <w:headerReference w:type="default" r:id="rId10"/>
      <w:footerReference w:type="even" r:id="rId11"/>
      <w:footerReference w:type="default" r:id="rId12"/>
      <w:headerReference w:type="first" r:id="rId13"/>
      <w:footerReference w:type="first" r:id="rId14"/>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7B72F" w14:textId="77777777" w:rsidR="00B22225" w:rsidRDefault="00B22225">
      <w:r>
        <w:separator/>
      </w:r>
    </w:p>
  </w:endnote>
  <w:endnote w:type="continuationSeparator" w:id="0">
    <w:p w14:paraId="6756A919" w14:textId="77777777" w:rsidR="00B22225" w:rsidRDefault="00B2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entury Gothic"/>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6" w:name="_Hlk497229363"/>
            <w:bookmarkStart w:id="17" w:name="_Hlk497229364"/>
            <w:bookmarkStart w:id="18" w:name="_Hlk497229365"/>
            <w:bookmarkStart w:id="19" w:name="_Hlk497229366"/>
            <w:bookmarkStart w:id="20" w:name="_Hlk497229367"/>
            <w:bookmarkStart w:id="21" w:name="_Hlk497229368"/>
            <w:bookmarkStart w:id="22" w:name="_Hlk497229373"/>
            <w:bookmarkStart w:id="23" w:name="_Hlk497229374"/>
            <w:bookmarkStart w:id="24" w:name="_Hlk497229375"/>
            <w:bookmarkStart w:id="25" w:name="_Hlk497229376"/>
            <w:r w:rsidRPr="005B12CF">
              <w:rPr>
                <w:rFonts w:ascii="Avenir LT Std 35 Light" w:hAnsi="Avenir LT Std 35 Light"/>
                <w:b/>
                <w:color w:val="005E9C"/>
                <w:sz w:val="18"/>
                <w:szCs w:val="18"/>
              </w:rPr>
              <w:t>The College for Adult Learning</w:t>
            </w:r>
          </w:p>
          <w:bookmarkEnd w:id="16"/>
          <w:bookmarkEnd w:id="17"/>
          <w:bookmarkEnd w:id="18"/>
          <w:bookmarkEnd w:id="19"/>
          <w:bookmarkEnd w:id="20"/>
          <w:bookmarkEnd w:id="21"/>
          <w:bookmarkEnd w:id="22"/>
          <w:bookmarkEnd w:id="23"/>
          <w:bookmarkEnd w:id="24"/>
          <w:bookmarkEnd w:id="25"/>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B22225"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7DD1E" w14:textId="77777777" w:rsidR="00B22225" w:rsidRDefault="00B22225">
      <w:r>
        <w:separator/>
      </w:r>
    </w:p>
  </w:footnote>
  <w:footnote w:type="continuationSeparator" w:id="0">
    <w:p w14:paraId="07DD9901" w14:textId="77777777" w:rsidR="00B22225" w:rsidRDefault="00B22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1F1E26"/>
    <w:rsid w:val="00226756"/>
    <w:rsid w:val="0028339C"/>
    <w:rsid w:val="00292BE9"/>
    <w:rsid w:val="003420D9"/>
    <w:rsid w:val="003D3074"/>
    <w:rsid w:val="003D5097"/>
    <w:rsid w:val="004C0FC8"/>
    <w:rsid w:val="004C5A0F"/>
    <w:rsid w:val="004F0A1D"/>
    <w:rsid w:val="005007ED"/>
    <w:rsid w:val="00555404"/>
    <w:rsid w:val="00566141"/>
    <w:rsid w:val="00566342"/>
    <w:rsid w:val="00573DC0"/>
    <w:rsid w:val="005C3363"/>
    <w:rsid w:val="005D12A9"/>
    <w:rsid w:val="005F00C7"/>
    <w:rsid w:val="00600AAC"/>
    <w:rsid w:val="00611181"/>
    <w:rsid w:val="006509DB"/>
    <w:rsid w:val="00785993"/>
    <w:rsid w:val="007D6CD5"/>
    <w:rsid w:val="00801304"/>
    <w:rsid w:val="0085610E"/>
    <w:rsid w:val="008804B5"/>
    <w:rsid w:val="009425EA"/>
    <w:rsid w:val="009734BD"/>
    <w:rsid w:val="009B606E"/>
    <w:rsid w:val="00A06DFB"/>
    <w:rsid w:val="00A9296C"/>
    <w:rsid w:val="00AA7BB8"/>
    <w:rsid w:val="00B22225"/>
    <w:rsid w:val="00BC759F"/>
    <w:rsid w:val="00BD433A"/>
    <w:rsid w:val="00C15F5B"/>
    <w:rsid w:val="00C72E41"/>
    <w:rsid w:val="00CD47E4"/>
    <w:rsid w:val="00D02125"/>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foradultlearning.edu.au/rpl-applic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justice.vic.gov.au/certifiedcop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BDB7-FF45-4E7A-A754-9C1881AC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2019-10-25T02:59:00Z</dcterms:created>
  <dcterms:modified xsi:type="dcterms:W3CDTF">2019-10-25T02:59:00Z</dcterms:modified>
</cp:coreProperties>
</file>