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62C2A" w14:textId="77777777" w:rsidR="00563C8C" w:rsidRPr="00793E79" w:rsidRDefault="00223CC3" w:rsidP="0074763B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Arial" w:eastAsia="Times New Roman" w:hAnsi="Arial" w:cs="Arial"/>
          <w:b/>
          <w:lang w:val="en-US" w:eastAsia="en-AU"/>
        </w:rPr>
      </w:pPr>
      <w:r w:rsidRPr="00793E79">
        <w:rPr>
          <w:rFonts w:ascii="Arial" w:eastAsia="Times New Roman" w:hAnsi="Arial" w:cs="Arial"/>
          <w:b/>
          <w:lang w:val="en-US" w:eastAsia="en-AU"/>
        </w:rPr>
        <w:t>Non-</w:t>
      </w:r>
      <w:r w:rsidR="00563C8C" w:rsidRPr="00793E79">
        <w:rPr>
          <w:rFonts w:ascii="Arial" w:eastAsia="Times New Roman" w:hAnsi="Arial" w:cs="Arial"/>
          <w:b/>
          <w:lang w:val="en-US" w:eastAsia="en-AU"/>
        </w:rPr>
        <w:t>Smoking Policy</w:t>
      </w:r>
    </w:p>
    <w:p w14:paraId="39D94031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>John Readings Group supports the principle of a smoke-free environment for its employees, contractors and visitors at our workplaces.</w:t>
      </w:r>
    </w:p>
    <w:p w14:paraId="5E807815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>The objective of this policy is to further assist in providing a safe and healthy working environment for all persons.</w:t>
      </w:r>
    </w:p>
    <w:p w14:paraId="018BA722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 xml:space="preserve">Smoking is banned in all internal areas of our workplaces and any area which has been deemed to be hazardous </w:t>
      </w:r>
      <w:bookmarkStart w:id="0" w:name="_GoBack"/>
      <w:bookmarkEnd w:id="0"/>
      <w:r w:rsidRPr="00793E79">
        <w:rPr>
          <w:rFonts w:ascii="Arial" w:hAnsi="Arial" w:cs="Arial"/>
        </w:rPr>
        <w:t>or is a designated no smoking area. 'No smoking' legislative requirements may also apply to public areas accessed by our employees.</w:t>
      </w:r>
    </w:p>
    <w:p w14:paraId="65976D3C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>Smoking is prohibited in all John Readings vehicles.</w:t>
      </w:r>
    </w:p>
    <w:p w14:paraId="7D46853D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>Support and assistance will be provided to those employees wishing assistance in quitting smoking. Assistance can be obtained by contacting your manager.</w:t>
      </w:r>
    </w:p>
    <w:p w14:paraId="157276CA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>This policy has been adopted in the interest of protecting the health and well-being of all persons at John Readings workplaces. In no matter is it to impinge on the individual’s right to choose.</w:t>
      </w:r>
    </w:p>
    <w:p w14:paraId="6343E026" w14:textId="77777777" w:rsidR="00563C8C" w:rsidRPr="00793E79" w:rsidRDefault="00563C8C" w:rsidP="0074763B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</w:rPr>
      </w:pPr>
      <w:r w:rsidRPr="00793E79">
        <w:rPr>
          <w:rFonts w:ascii="Arial" w:hAnsi="Arial" w:cs="Arial"/>
        </w:rPr>
        <w:t>General managers are responsible for the implementation of this policy.</w:t>
      </w:r>
    </w:p>
    <w:p w14:paraId="3DFAF78F" w14:textId="77777777" w:rsidR="00BA6B50" w:rsidRPr="00793E79" w:rsidRDefault="00BA6B50" w:rsidP="0074763B">
      <w:pPr>
        <w:spacing w:before="240" w:after="240" w:line="360" w:lineRule="auto"/>
        <w:rPr>
          <w:rFonts w:ascii="Arial" w:hAnsi="Arial" w:cs="Arial"/>
        </w:rPr>
      </w:pPr>
    </w:p>
    <w:sectPr w:rsidR="00BA6B50" w:rsidRPr="00793E7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61B9" w14:textId="77777777" w:rsidR="003E4A0D" w:rsidRDefault="003E4A0D" w:rsidP="0053219D">
      <w:pPr>
        <w:spacing w:after="0" w:line="240" w:lineRule="auto"/>
      </w:pPr>
      <w:r>
        <w:separator/>
      </w:r>
    </w:p>
  </w:endnote>
  <w:endnote w:type="continuationSeparator" w:id="0">
    <w:p w14:paraId="092169E4" w14:textId="77777777" w:rsidR="003E4A0D" w:rsidRDefault="003E4A0D" w:rsidP="0053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57AC" w14:textId="096AD600" w:rsidR="00793E79" w:rsidRPr="001F3C4D" w:rsidRDefault="00793E79" w:rsidP="00793E79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7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A1B0646" w14:textId="77777777" w:rsidR="00793E79" w:rsidRPr="001F3C4D" w:rsidRDefault="00793E79" w:rsidP="00793E79">
    <w:pPr>
      <w:pStyle w:val="Footer"/>
      <w:rPr>
        <w:rFonts w:ascii="Arial" w:hAnsi="Arial" w:cs="Arial"/>
        <w:b/>
        <w:bCs/>
        <w:sz w:val="20"/>
        <w:szCs w:val="20"/>
      </w:rPr>
    </w:pPr>
  </w:p>
  <w:p w14:paraId="0F291F71" w14:textId="0C7A8137" w:rsidR="0053219D" w:rsidRPr="00223CC3" w:rsidRDefault="00793E79" w:rsidP="00793E79">
    <w:pPr>
      <w:pStyle w:val="Footer"/>
      <w:spacing w:after="240" w:line="360" w:lineRule="auto"/>
      <w:jc w:val="center"/>
      <w:rPr>
        <w:rFonts w:ascii="Avenir LT Std 35 Light" w:hAnsi="Avenir LT Std 35 Light"/>
        <w:sz w:val="18"/>
        <w:szCs w:val="18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7EE9" w14:textId="77777777" w:rsidR="003E4A0D" w:rsidRDefault="003E4A0D" w:rsidP="0053219D">
      <w:pPr>
        <w:spacing w:after="0" w:line="240" w:lineRule="auto"/>
      </w:pPr>
      <w:r>
        <w:separator/>
      </w:r>
    </w:p>
  </w:footnote>
  <w:footnote w:type="continuationSeparator" w:id="0">
    <w:p w14:paraId="0052CF14" w14:textId="77777777" w:rsidR="003E4A0D" w:rsidRDefault="003E4A0D" w:rsidP="0053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9F57" w14:textId="77777777" w:rsidR="00793E79" w:rsidRPr="00250776" w:rsidRDefault="00793E79" w:rsidP="00793E79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659416" wp14:editId="77EEF4C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C0EA8" w14:textId="77777777" w:rsidR="00793E79" w:rsidRPr="00250776" w:rsidRDefault="00793E79" w:rsidP="00793E7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FFB2735" w14:textId="77777777" w:rsidR="00793E79" w:rsidRPr="00250776" w:rsidRDefault="00793E79" w:rsidP="00793E7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594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9EC0EA8" w14:textId="77777777" w:rsidR="00793E79" w:rsidRPr="00250776" w:rsidRDefault="00793E79" w:rsidP="00793E79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FFB2735" w14:textId="77777777" w:rsidR="00793E79" w:rsidRPr="00250776" w:rsidRDefault="00793E79" w:rsidP="00793E7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10F3F" wp14:editId="6622AA18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4EFE1" w14:textId="77777777" w:rsidR="00793E79" w:rsidRDefault="00793E79" w:rsidP="00793E79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B08B2AE" wp14:editId="07BB848C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10F3F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0DA4EFE1" w14:textId="77777777" w:rsidR="00793E79" w:rsidRDefault="00793E79" w:rsidP="00793E79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2B08B2AE" wp14:editId="07BB848C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4BEB3BB4" w14:textId="73ADBAF3" w:rsidR="0053219D" w:rsidRDefault="0053219D" w:rsidP="00223CC3">
    <w:pPr>
      <w:pStyle w:val="Header"/>
      <w:tabs>
        <w:tab w:val="clear" w:pos="4513"/>
        <w:tab w:val="clear" w:pos="9026"/>
        <w:tab w:val="left" w:pos="6195"/>
      </w:tabs>
    </w:pPr>
  </w:p>
  <w:p w14:paraId="1A5E4262" w14:textId="77777777" w:rsidR="001111A7" w:rsidRDefault="001111A7">
    <w:pPr>
      <w:pStyle w:val="Header"/>
    </w:pPr>
  </w:p>
  <w:p w14:paraId="2D2562D9" w14:textId="77777777" w:rsidR="001111A7" w:rsidRDefault="00111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BUY/Z8MH8bgdxUwU31IJHtYFmdUsxSfCt+uGiGCZB4U80iwo14lk9nveNlV0j+J+tt6AOVG7PjdjapLWSBXOqQ==" w:salt="n5h4EogADaMi+l1ggjtk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8C"/>
    <w:rsid w:val="001111A7"/>
    <w:rsid w:val="00196F15"/>
    <w:rsid w:val="00223CC3"/>
    <w:rsid w:val="00273C24"/>
    <w:rsid w:val="003E4A0D"/>
    <w:rsid w:val="004979C1"/>
    <w:rsid w:val="0053219D"/>
    <w:rsid w:val="00563C8C"/>
    <w:rsid w:val="0065737C"/>
    <w:rsid w:val="0074763B"/>
    <w:rsid w:val="00793E79"/>
    <w:rsid w:val="00B72B42"/>
    <w:rsid w:val="00BA13B7"/>
    <w:rsid w:val="00BA6B50"/>
    <w:rsid w:val="00C64220"/>
    <w:rsid w:val="00E85FFB"/>
    <w:rsid w:val="00EE51AB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23997"/>
  <w15:chartTrackingRefBased/>
  <w15:docId w15:val="{4DD06299-01FA-4E6D-9C5F-A31B4CB3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C8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56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3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D"/>
  </w:style>
  <w:style w:type="paragraph" w:styleId="Footer">
    <w:name w:val="footer"/>
    <w:basedOn w:val="Normal"/>
    <w:link w:val="FooterChar"/>
    <w:uiPriority w:val="99"/>
    <w:unhideWhenUsed/>
    <w:rsid w:val="0053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14</cp:revision>
  <cp:lastPrinted>2017-01-31T22:40:00Z</cp:lastPrinted>
  <dcterms:created xsi:type="dcterms:W3CDTF">2016-04-26T05:02:00Z</dcterms:created>
  <dcterms:modified xsi:type="dcterms:W3CDTF">2019-07-05T07:17:00Z</dcterms:modified>
</cp:coreProperties>
</file>