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EEA9" w14:textId="77777777" w:rsidR="00BF25AA" w:rsidRDefault="00BF25AA" w:rsidP="00881354">
      <w:pPr>
        <w:jc w:val="center"/>
        <w:rPr>
          <w:b/>
          <w:sz w:val="36"/>
          <w:szCs w:val="36"/>
        </w:rPr>
      </w:pPr>
    </w:p>
    <w:p w14:paraId="58FC6E09" w14:textId="77777777" w:rsidR="00BF25AA" w:rsidRDefault="00BF25AA" w:rsidP="00881354">
      <w:pPr>
        <w:jc w:val="center"/>
        <w:rPr>
          <w:b/>
          <w:sz w:val="36"/>
          <w:szCs w:val="36"/>
        </w:rPr>
      </w:pPr>
    </w:p>
    <w:p w14:paraId="6716224A" w14:textId="77777777" w:rsidR="00BF25AA" w:rsidRDefault="00BF25AA" w:rsidP="00881354">
      <w:pPr>
        <w:jc w:val="center"/>
        <w:rPr>
          <w:b/>
          <w:sz w:val="36"/>
          <w:szCs w:val="36"/>
        </w:rPr>
      </w:pPr>
    </w:p>
    <w:p w14:paraId="572E549C" w14:textId="77777777" w:rsidR="00BF25AA" w:rsidRDefault="00BF25AA" w:rsidP="00881354">
      <w:pPr>
        <w:jc w:val="center"/>
        <w:rPr>
          <w:b/>
          <w:sz w:val="36"/>
          <w:szCs w:val="36"/>
        </w:rPr>
      </w:pPr>
    </w:p>
    <w:p w14:paraId="2770DBCF" w14:textId="77777777" w:rsidR="00BF25AA" w:rsidRDefault="00BF25AA" w:rsidP="00881354">
      <w:pPr>
        <w:jc w:val="center"/>
        <w:rPr>
          <w:b/>
          <w:sz w:val="36"/>
          <w:szCs w:val="36"/>
        </w:rPr>
      </w:pPr>
    </w:p>
    <w:p w14:paraId="2FAD66B2" w14:textId="77777777" w:rsidR="00881354" w:rsidRPr="00881354" w:rsidRDefault="00881354" w:rsidP="00881354">
      <w:pPr>
        <w:jc w:val="center"/>
        <w:rPr>
          <w:b/>
          <w:sz w:val="36"/>
          <w:szCs w:val="36"/>
        </w:rPr>
      </w:pPr>
      <w:r w:rsidRPr="00881354">
        <w:rPr>
          <w:b/>
          <w:sz w:val="36"/>
          <w:szCs w:val="36"/>
        </w:rPr>
        <w:t>HR PLAN TEMPLATE</w:t>
      </w:r>
    </w:p>
    <w:p w14:paraId="2A4993FB" w14:textId="77777777" w:rsidR="00881354" w:rsidRDefault="00881354"/>
    <w:p w14:paraId="63BECB70" w14:textId="77777777" w:rsidR="00881354" w:rsidRDefault="00881354">
      <w:r>
        <w:t xml:space="preserve">This document has been put together to assist </w:t>
      </w:r>
      <w:r w:rsidR="009114F3">
        <w:t>members of the HR team</w:t>
      </w:r>
      <w:r>
        <w:t xml:space="preserve"> to writing HR Reports </w:t>
      </w:r>
      <w:r w:rsidR="009114F3">
        <w:t>and specifically the HR Plan. It</w:t>
      </w:r>
      <w:r>
        <w:t xml:space="preserve"> is a guide only. </w:t>
      </w:r>
    </w:p>
    <w:p w14:paraId="298F7DED" w14:textId="77777777" w:rsidR="00881354" w:rsidRDefault="00881354">
      <w:r>
        <w:t xml:space="preserve">Your report should always have a </w:t>
      </w:r>
      <w:r w:rsidRPr="008C6FFA">
        <w:rPr>
          <w:b/>
          <w:u w:val="single"/>
        </w:rPr>
        <w:t>cover page</w:t>
      </w:r>
      <w:r>
        <w:t xml:space="preserve"> </w:t>
      </w:r>
      <w:r w:rsidR="009114F3">
        <w:t>with</w:t>
      </w:r>
      <w:r>
        <w:t xml:space="preserve"> the name of the company and the title</w:t>
      </w:r>
      <w:r w:rsidR="009114F3">
        <w:t xml:space="preserve"> of the report i.e. ‘HR Plan 202x</w:t>
      </w:r>
      <w:r>
        <w:t xml:space="preserve">’ together with your name and the date. Page two should contain a </w:t>
      </w:r>
      <w:r w:rsidRPr="008C6FFA">
        <w:rPr>
          <w:b/>
          <w:u w:val="single"/>
        </w:rPr>
        <w:t>table of contents</w:t>
      </w:r>
      <w:r>
        <w:t xml:space="preserve">. </w:t>
      </w:r>
    </w:p>
    <w:p w14:paraId="00DEB8B4" w14:textId="77777777" w:rsidR="00057F26" w:rsidRDefault="00881354">
      <w:r>
        <w:t xml:space="preserve">All pages need to be numbered with </w:t>
      </w:r>
      <w:r w:rsidRPr="007317CD">
        <w:rPr>
          <w:b/>
          <w:u w:val="single"/>
        </w:rPr>
        <w:t xml:space="preserve">a </w:t>
      </w:r>
      <w:r w:rsidR="007317CD" w:rsidRPr="007317CD">
        <w:rPr>
          <w:b/>
          <w:u w:val="single"/>
        </w:rPr>
        <w:t>header containing your name and a</w:t>
      </w:r>
      <w:r w:rsidR="007317CD">
        <w:t xml:space="preserve"> </w:t>
      </w:r>
      <w:r w:rsidRPr="008C6FFA">
        <w:rPr>
          <w:b/>
          <w:u w:val="single"/>
        </w:rPr>
        <w:t>footer containing the title of the report</w:t>
      </w:r>
      <w:r>
        <w:t>.</w:t>
      </w:r>
    </w:p>
    <w:p w14:paraId="7B608F6E" w14:textId="77777777" w:rsidR="009B6AC3" w:rsidRDefault="009B6AC3"/>
    <w:p w14:paraId="426B5816" w14:textId="77777777" w:rsidR="00070FC3" w:rsidRDefault="00070FC3"/>
    <w:p w14:paraId="2B1F2361" w14:textId="77777777" w:rsidR="00070FC3" w:rsidRDefault="00070FC3"/>
    <w:p w14:paraId="649CFC7B" w14:textId="77777777" w:rsidR="00070FC3" w:rsidRDefault="00070FC3"/>
    <w:p w14:paraId="758ED605" w14:textId="77777777" w:rsidR="00070FC3" w:rsidRDefault="00070FC3"/>
    <w:p w14:paraId="03B567C5" w14:textId="77777777" w:rsidR="00070FC3" w:rsidRDefault="00070FC3"/>
    <w:p w14:paraId="615A9E0C" w14:textId="77777777" w:rsidR="00070FC3" w:rsidRDefault="00070FC3"/>
    <w:p w14:paraId="6C6E1603" w14:textId="77777777" w:rsidR="00070FC3" w:rsidRDefault="00070FC3"/>
    <w:p w14:paraId="564F6142" w14:textId="77777777" w:rsidR="00070FC3" w:rsidRDefault="00070FC3"/>
    <w:p w14:paraId="3E52F7AB" w14:textId="77777777" w:rsidR="00070FC3" w:rsidRDefault="00070FC3"/>
    <w:p w14:paraId="0FF43B08" w14:textId="77777777" w:rsidR="00070FC3" w:rsidRDefault="00070FC3"/>
    <w:p w14:paraId="27896891" w14:textId="77777777" w:rsidR="00070FC3" w:rsidRDefault="00070FC3"/>
    <w:p w14:paraId="5D7D412A" w14:textId="77777777" w:rsidR="00070FC3" w:rsidRDefault="00070FC3"/>
    <w:p w14:paraId="2939D4D5" w14:textId="77777777" w:rsidR="00070FC3" w:rsidRDefault="00070FC3"/>
    <w:p w14:paraId="2AA6AA6D" w14:textId="77777777" w:rsidR="00070FC3" w:rsidRDefault="000D7ACD" w:rsidP="000D7ACD">
      <w:pPr>
        <w:tabs>
          <w:tab w:val="left" w:pos="3330"/>
        </w:tabs>
      </w:pPr>
      <w:r>
        <w:tab/>
      </w:r>
    </w:p>
    <w:p w14:paraId="56E4D02B" w14:textId="77777777" w:rsidR="00070FC3" w:rsidRDefault="00070FC3"/>
    <w:p w14:paraId="2312E0C8" w14:textId="77777777" w:rsidR="00070FC3" w:rsidRDefault="002C225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E9205" wp14:editId="5A247174">
                <wp:simplePos x="0" y="0"/>
                <wp:positionH relativeFrom="column">
                  <wp:posOffset>1971675</wp:posOffset>
                </wp:positionH>
                <wp:positionV relativeFrom="paragraph">
                  <wp:posOffset>12065</wp:posOffset>
                </wp:positionV>
                <wp:extent cx="3124200" cy="1257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25790" w14:textId="77777777" w:rsidR="002C225A" w:rsidRDefault="002C225A">
                            <w:r w:rsidRPr="00966BA6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8EA6BB9" wp14:editId="443362D6">
                                  <wp:extent cx="2287270" cy="769409"/>
                                  <wp:effectExtent l="152400" t="152400" r="360680" b="35496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270" cy="769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25pt;margin-top:.95pt;width:24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" fillcolor="white [3201]" stroked="f" strokeweight=".5pt">
                <v:textbox>
                  <w:txbxContent>
                    <w:p w:rsidR="002C225A" w:rsidRDefault="002C225A">
                      <w:r w:rsidRPr="00966BA6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5047BBE" wp14:editId="380BEE88">
                            <wp:extent cx="2287270" cy="769409"/>
                            <wp:effectExtent l="152400" t="152400" r="360680" b="35496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270" cy="7694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46265C" w14:textId="77777777" w:rsidR="00070FC3" w:rsidRDefault="00070FC3"/>
    <w:p w14:paraId="6C3A58C2" w14:textId="77777777" w:rsidR="00070FC3" w:rsidRDefault="00070FC3"/>
    <w:p w14:paraId="156BF34E" w14:textId="77777777" w:rsidR="00070FC3" w:rsidRDefault="00070FC3"/>
    <w:p w14:paraId="6961AF4E" w14:textId="77777777" w:rsidR="00070FC3" w:rsidRDefault="00070FC3"/>
    <w:p w14:paraId="638F3779" w14:textId="77777777" w:rsidR="00070FC3" w:rsidRDefault="00070FC3"/>
    <w:p w14:paraId="08500BA1" w14:textId="77777777" w:rsidR="00971F36" w:rsidRDefault="00971F36"/>
    <w:p w14:paraId="01DADDD5" w14:textId="77777777" w:rsidR="00070FC3" w:rsidRPr="002C225A" w:rsidRDefault="00015648" w:rsidP="00070FC3">
      <w:pPr>
        <w:jc w:val="center"/>
        <w:rPr>
          <w:b/>
          <w:color w:val="903163" w:themeColor="accent2"/>
          <w:sz w:val="96"/>
          <w:szCs w:val="96"/>
        </w:rPr>
      </w:pPr>
      <w:r w:rsidRPr="002C225A">
        <w:rPr>
          <w:b/>
          <w:color w:val="903163" w:themeColor="accent2"/>
          <w:sz w:val="96"/>
          <w:szCs w:val="96"/>
        </w:rPr>
        <w:t>John Readings</w:t>
      </w:r>
    </w:p>
    <w:p w14:paraId="447CECA6" w14:textId="77777777" w:rsidR="00070FC3" w:rsidRPr="00070FC3" w:rsidRDefault="00070FC3" w:rsidP="00070FC3">
      <w:pPr>
        <w:jc w:val="center"/>
        <w:rPr>
          <w:b/>
          <w:sz w:val="48"/>
          <w:szCs w:val="48"/>
        </w:rPr>
      </w:pPr>
    </w:p>
    <w:p w14:paraId="078F85F6" w14:textId="77777777" w:rsidR="00070FC3" w:rsidRPr="00070FC3" w:rsidRDefault="00015648" w:rsidP="00070F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HUMAN RESOURCES PLAN 202x</w:t>
      </w:r>
    </w:p>
    <w:p w14:paraId="2812D6D5" w14:textId="77777777" w:rsidR="00070FC3" w:rsidRDefault="00070FC3" w:rsidP="00070FC3">
      <w:pPr>
        <w:jc w:val="center"/>
        <w:rPr>
          <w:b/>
          <w:sz w:val="48"/>
          <w:szCs w:val="48"/>
        </w:rPr>
      </w:pPr>
    </w:p>
    <w:p w14:paraId="75C86026" w14:textId="77777777" w:rsidR="00070FC3" w:rsidRDefault="00070FC3" w:rsidP="00070F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By</w:t>
      </w:r>
    </w:p>
    <w:p w14:paraId="231D898B" w14:textId="77777777" w:rsidR="00070FC3" w:rsidRDefault="00070FC3" w:rsidP="00070FC3">
      <w:pPr>
        <w:jc w:val="center"/>
        <w:rPr>
          <w:b/>
          <w:sz w:val="48"/>
          <w:szCs w:val="48"/>
        </w:rPr>
      </w:pPr>
    </w:p>
    <w:p w14:paraId="3F32572A" w14:textId="77777777" w:rsidR="00070FC3" w:rsidRPr="00015648" w:rsidRDefault="00015648" w:rsidP="00070FC3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(Insert name of author)</w:t>
      </w:r>
    </w:p>
    <w:p w14:paraId="0946AC8B" w14:textId="77777777" w:rsidR="00070FC3" w:rsidRDefault="00070FC3"/>
    <w:p w14:paraId="77561281" w14:textId="77777777" w:rsidR="00070FC3" w:rsidRDefault="00070FC3"/>
    <w:p w14:paraId="3C10E00A" w14:textId="77777777" w:rsidR="00070FC3" w:rsidRDefault="00070FC3"/>
    <w:p w14:paraId="6E6FBF2A" w14:textId="77777777" w:rsidR="00070FC3" w:rsidRDefault="00070FC3"/>
    <w:p w14:paraId="50059ECD" w14:textId="77777777" w:rsidR="00070FC3" w:rsidRDefault="00070FC3"/>
    <w:p w14:paraId="02A9F1B9" w14:textId="77777777" w:rsidR="00070FC3" w:rsidRDefault="00070FC3"/>
    <w:p w14:paraId="4CAAF21D" w14:textId="77777777" w:rsidR="00070FC3" w:rsidRDefault="00070FC3"/>
    <w:p w14:paraId="55172D4F" w14:textId="77777777" w:rsidR="00070FC3" w:rsidRDefault="00070FC3"/>
    <w:p w14:paraId="75321A52" w14:textId="77777777" w:rsidR="00324D52" w:rsidRDefault="00324D52"/>
    <w:p w14:paraId="1E28A7D7" w14:textId="77777777" w:rsidR="00324D52" w:rsidRDefault="00324D52" w:rsidP="00324D52">
      <w:pPr>
        <w:tabs>
          <w:tab w:val="left" w:pos="2910"/>
        </w:tabs>
      </w:pPr>
      <w:r>
        <w:tab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9736616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BB93E3" w14:textId="77777777" w:rsidR="00324D52" w:rsidRDefault="00324D52">
          <w:pPr>
            <w:pStyle w:val="TOCHeading"/>
          </w:pPr>
          <w:r>
            <w:t>Table of Contents</w:t>
          </w:r>
        </w:p>
        <w:p w14:paraId="6F252874" w14:textId="77777777" w:rsidR="00324D52" w:rsidRDefault="00324D52" w:rsidP="00324D52">
          <w:pPr>
            <w:rPr>
              <w:lang w:val="en-US"/>
            </w:rPr>
          </w:pPr>
        </w:p>
        <w:p w14:paraId="7F8DE4CB" w14:textId="77777777" w:rsidR="00324D52" w:rsidRPr="00324D52" w:rsidRDefault="00324D52" w:rsidP="00324D52">
          <w:pPr>
            <w:rPr>
              <w:lang w:val="en-US"/>
            </w:rPr>
          </w:pPr>
        </w:p>
        <w:p w14:paraId="018F4D4A" w14:textId="77777777" w:rsidR="00324D52" w:rsidRDefault="00324D52">
          <w:pPr>
            <w:pStyle w:val="TOC1"/>
            <w:tabs>
              <w:tab w:val="right" w:leader="dot" w:pos="10456"/>
            </w:tabs>
            <w:rPr>
              <w:rFonts w:cstheme="minorBidi"/>
              <w:noProof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477445" w:history="1">
            <w:r w:rsidRPr="00FF5981">
              <w:rPr>
                <w:rStyle w:val="Hyperlink"/>
                <w:b/>
                <w:bCs/>
                <w:noProof/>
              </w:rPr>
              <w:t>1. Introduction to the 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_Toc457477445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60B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4C800" w14:textId="77777777" w:rsidR="00324D52" w:rsidRDefault="006963A3">
          <w:pPr>
            <w:pStyle w:val="TOC1"/>
            <w:tabs>
              <w:tab w:val="right" w:leader="dot" w:pos="10456"/>
            </w:tabs>
            <w:rPr>
              <w:rFonts w:cstheme="minorBidi"/>
              <w:noProof/>
              <w:lang w:val="en-AU" w:eastAsia="en-AU"/>
            </w:rPr>
          </w:pPr>
          <w:hyperlink w:anchor="_Toc457477446" w:history="1">
            <w:r w:rsidR="00324D52" w:rsidRPr="00FF5981">
              <w:rPr>
                <w:rStyle w:val="Hyperlink"/>
                <w:b/>
                <w:bCs/>
                <w:noProof/>
              </w:rPr>
              <w:t>2. Introduction to the HR function/dept./team</w:t>
            </w:r>
            <w:r w:rsidR="00324D52">
              <w:rPr>
                <w:noProof/>
                <w:webHidden/>
              </w:rPr>
              <w:tab/>
            </w:r>
            <w:r w:rsidR="00324D52">
              <w:rPr>
                <w:noProof/>
                <w:webHidden/>
              </w:rPr>
              <w:fldChar w:fldCharType="begin"/>
            </w:r>
            <w:r w:rsidR="00324D52">
              <w:rPr>
                <w:noProof/>
                <w:webHidden/>
              </w:rPr>
              <w:instrText xml:space="preserve"> PAGEREF _Toc457477446 \h </w:instrText>
            </w:r>
            <w:r w:rsidR="00324D52">
              <w:rPr>
                <w:noProof/>
                <w:webHidden/>
              </w:rPr>
            </w:r>
            <w:r w:rsidR="00324D52">
              <w:rPr>
                <w:noProof/>
                <w:webHidden/>
              </w:rPr>
              <w:fldChar w:fldCharType="separate"/>
            </w:r>
            <w:r w:rsidR="00B460B1">
              <w:rPr>
                <w:noProof/>
                <w:webHidden/>
              </w:rPr>
              <w:t>5</w:t>
            </w:r>
            <w:r w:rsidR="00324D52">
              <w:rPr>
                <w:noProof/>
                <w:webHidden/>
              </w:rPr>
              <w:fldChar w:fldCharType="end"/>
            </w:r>
          </w:hyperlink>
        </w:p>
        <w:p w14:paraId="73C9AA13" w14:textId="7415A631" w:rsidR="00324D52" w:rsidRDefault="006963A3">
          <w:pPr>
            <w:pStyle w:val="TOC1"/>
            <w:tabs>
              <w:tab w:val="right" w:leader="dot" w:pos="10456"/>
            </w:tabs>
            <w:rPr>
              <w:rFonts w:cstheme="minorBidi"/>
              <w:noProof/>
              <w:lang w:val="en-AU" w:eastAsia="en-AU"/>
            </w:rPr>
          </w:pPr>
          <w:hyperlink w:anchor="_Toc457477447" w:history="1">
            <w:r w:rsidR="00324D52" w:rsidRPr="00FF5981">
              <w:rPr>
                <w:rStyle w:val="Hyperlink"/>
                <w:b/>
                <w:bCs/>
                <w:noProof/>
              </w:rPr>
              <w:t>3. HR Goals/objectives/actions</w:t>
            </w:r>
            <w:r w:rsidR="00324D52">
              <w:rPr>
                <w:noProof/>
                <w:webHidden/>
              </w:rPr>
              <w:tab/>
            </w:r>
            <w:r w:rsidR="00324D52">
              <w:rPr>
                <w:noProof/>
                <w:webHidden/>
              </w:rPr>
              <w:fldChar w:fldCharType="begin"/>
            </w:r>
            <w:r w:rsidR="00324D52">
              <w:rPr>
                <w:noProof/>
                <w:webHidden/>
              </w:rPr>
              <w:instrText xml:space="preserve"> PAGEREF _Toc457477447 \h </w:instrText>
            </w:r>
            <w:r w:rsidR="00324D52">
              <w:rPr>
                <w:noProof/>
                <w:webHidden/>
              </w:rPr>
            </w:r>
            <w:r w:rsidR="00324D52">
              <w:rPr>
                <w:noProof/>
                <w:webHidden/>
              </w:rPr>
              <w:fldChar w:fldCharType="separate"/>
            </w:r>
            <w:r w:rsidR="00B460B1">
              <w:rPr>
                <w:noProof/>
                <w:webHidden/>
              </w:rPr>
              <w:t>5</w:t>
            </w:r>
            <w:r w:rsidR="00324D52">
              <w:rPr>
                <w:noProof/>
                <w:webHidden/>
              </w:rPr>
              <w:fldChar w:fldCharType="end"/>
            </w:r>
          </w:hyperlink>
        </w:p>
        <w:p w14:paraId="1A8E8CDF" w14:textId="77777777" w:rsidR="00324D52" w:rsidRDefault="006963A3">
          <w:pPr>
            <w:pStyle w:val="TOC1"/>
            <w:tabs>
              <w:tab w:val="right" w:leader="dot" w:pos="10456"/>
            </w:tabs>
            <w:rPr>
              <w:rFonts w:cstheme="minorBidi"/>
              <w:noProof/>
              <w:lang w:val="en-AU" w:eastAsia="en-AU"/>
            </w:rPr>
          </w:pPr>
          <w:hyperlink w:anchor="_Toc457477448" w:history="1">
            <w:r w:rsidR="00324D52" w:rsidRPr="00FF5981">
              <w:rPr>
                <w:rStyle w:val="Hyperlink"/>
                <w:b/>
                <w:bCs/>
                <w:noProof/>
              </w:rPr>
              <w:t>4. Working collaboratively</w:t>
            </w:r>
            <w:r w:rsidR="00324D52">
              <w:rPr>
                <w:noProof/>
                <w:webHidden/>
              </w:rPr>
              <w:tab/>
            </w:r>
            <w:r w:rsidR="00324D52">
              <w:rPr>
                <w:noProof/>
                <w:webHidden/>
              </w:rPr>
              <w:fldChar w:fldCharType="begin"/>
            </w:r>
            <w:r w:rsidR="00324D52">
              <w:rPr>
                <w:noProof/>
                <w:webHidden/>
              </w:rPr>
              <w:instrText xml:space="preserve"> PAGEREF _Toc457477448 \h </w:instrText>
            </w:r>
            <w:r w:rsidR="00324D52">
              <w:rPr>
                <w:noProof/>
                <w:webHidden/>
              </w:rPr>
            </w:r>
            <w:r w:rsidR="00324D52">
              <w:rPr>
                <w:noProof/>
                <w:webHidden/>
              </w:rPr>
              <w:fldChar w:fldCharType="separate"/>
            </w:r>
            <w:r w:rsidR="00B460B1">
              <w:rPr>
                <w:noProof/>
                <w:webHidden/>
              </w:rPr>
              <w:t>8</w:t>
            </w:r>
            <w:r w:rsidR="00324D52">
              <w:rPr>
                <w:noProof/>
                <w:webHidden/>
              </w:rPr>
              <w:fldChar w:fldCharType="end"/>
            </w:r>
          </w:hyperlink>
        </w:p>
        <w:p w14:paraId="69BF0520" w14:textId="77777777" w:rsidR="00324D52" w:rsidRDefault="006963A3">
          <w:pPr>
            <w:pStyle w:val="TOC1"/>
            <w:tabs>
              <w:tab w:val="right" w:leader="dot" w:pos="10456"/>
            </w:tabs>
            <w:rPr>
              <w:rFonts w:cstheme="minorBidi"/>
              <w:noProof/>
              <w:lang w:val="en-AU" w:eastAsia="en-AU"/>
            </w:rPr>
          </w:pPr>
          <w:hyperlink w:anchor="_Toc457477449" w:history="1">
            <w:r w:rsidR="00324D52" w:rsidRPr="00FF5981">
              <w:rPr>
                <w:rStyle w:val="Hyperlink"/>
                <w:b/>
                <w:bCs/>
                <w:noProof/>
              </w:rPr>
              <w:t>5. Conclusion</w:t>
            </w:r>
            <w:r w:rsidR="00324D52">
              <w:rPr>
                <w:noProof/>
                <w:webHidden/>
              </w:rPr>
              <w:tab/>
            </w:r>
            <w:r w:rsidR="00324D52">
              <w:rPr>
                <w:noProof/>
                <w:webHidden/>
              </w:rPr>
              <w:fldChar w:fldCharType="begin"/>
            </w:r>
            <w:r w:rsidR="00324D52">
              <w:rPr>
                <w:noProof/>
                <w:webHidden/>
              </w:rPr>
              <w:instrText xml:space="preserve"> PAGEREF _Toc457477449 \h </w:instrText>
            </w:r>
            <w:r w:rsidR="00324D52">
              <w:rPr>
                <w:noProof/>
                <w:webHidden/>
              </w:rPr>
            </w:r>
            <w:r w:rsidR="00324D52">
              <w:rPr>
                <w:noProof/>
                <w:webHidden/>
              </w:rPr>
              <w:fldChar w:fldCharType="separate"/>
            </w:r>
            <w:r w:rsidR="00B460B1">
              <w:rPr>
                <w:noProof/>
                <w:webHidden/>
              </w:rPr>
              <w:t>8</w:t>
            </w:r>
            <w:r w:rsidR="00324D52">
              <w:rPr>
                <w:noProof/>
                <w:webHidden/>
              </w:rPr>
              <w:fldChar w:fldCharType="end"/>
            </w:r>
          </w:hyperlink>
        </w:p>
        <w:p w14:paraId="60348CB7" w14:textId="77777777" w:rsidR="00324D52" w:rsidRDefault="006963A3">
          <w:pPr>
            <w:pStyle w:val="TOC1"/>
            <w:tabs>
              <w:tab w:val="right" w:leader="dot" w:pos="10456"/>
            </w:tabs>
            <w:rPr>
              <w:rFonts w:cstheme="minorBidi"/>
              <w:noProof/>
              <w:lang w:val="en-AU" w:eastAsia="en-AU"/>
            </w:rPr>
          </w:pPr>
          <w:hyperlink w:anchor="_Toc457477450" w:history="1">
            <w:r w:rsidR="00324D52" w:rsidRPr="00FF5981">
              <w:rPr>
                <w:rStyle w:val="Hyperlink"/>
                <w:b/>
                <w:bCs/>
                <w:noProof/>
              </w:rPr>
              <w:t>6. References/ bibliography</w:t>
            </w:r>
            <w:r w:rsidR="00324D52">
              <w:rPr>
                <w:noProof/>
                <w:webHidden/>
              </w:rPr>
              <w:tab/>
            </w:r>
            <w:r w:rsidR="00324D52">
              <w:rPr>
                <w:noProof/>
                <w:webHidden/>
              </w:rPr>
              <w:fldChar w:fldCharType="begin"/>
            </w:r>
            <w:r w:rsidR="00324D52">
              <w:rPr>
                <w:noProof/>
                <w:webHidden/>
              </w:rPr>
              <w:instrText xml:space="preserve"> PAGEREF _Toc457477450 \h </w:instrText>
            </w:r>
            <w:r w:rsidR="00324D52">
              <w:rPr>
                <w:noProof/>
                <w:webHidden/>
              </w:rPr>
            </w:r>
            <w:r w:rsidR="00324D52">
              <w:rPr>
                <w:noProof/>
                <w:webHidden/>
              </w:rPr>
              <w:fldChar w:fldCharType="separate"/>
            </w:r>
            <w:r w:rsidR="00B460B1">
              <w:rPr>
                <w:noProof/>
                <w:webHidden/>
              </w:rPr>
              <w:t>8</w:t>
            </w:r>
            <w:r w:rsidR="00324D52">
              <w:rPr>
                <w:noProof/>
                <w:webHidden/>
              </w:rPr>
              <w:fldChar w:fldCharType="end"/>
            </w:r>
          </w:hyperlink>
        </w:p>
        <w:p w14:paraId="5B073E7E" w14:textId="77777777" w:rsidR="00324D52" w:rsidRDefault="00324D52">
          <w:r>
            <w:rPr>
              <w:b/>
              <w:bCs/>
              <w:noProof/>
            </w:rPr>
            <w:fldChar w:fldCharType="end"/>
          </w:r>
        </w:p>
      </w:sdtContent>
    </w:sdt>
    <w:p w14:paraId="3FF544D6" w14:textId="77777777" w:rsidR="00324D52" w:rsidRDefault="00324D52"/>
    <w:p w14:paraId="3F5E9025" w14:textId="77777777" w:rsidR="00324D52" w:rsidRDefault="00324D52"/>
    <w:p w14:paraId="29CCC372" w14:textId="77777777" w:rsidR="00324D52" w:rsidRDefault="00324D52"/>
    <w:p w14:paraId="2F72A463" w14:textId="77777777" w:rsidR="00324D52" w:rsidRDefault="00324D52"/>
    <w:p w14:paraId="5C1937BD" w14:textId="77777777" w:rsidR="00324D52" w:rsidRDefault="00324D52"/>
    <w:p w14:paraId="4E7C3C54" w14:textId="77777777" w:rsidR="00324D52" w:rsidRDefault="00324D52"/>
    <w:p w14:paraId="0F234739" w14:textId="77777777" w:rsidR="00324D52" w:rsidRDefault="00324D52"/>
    <w:p w14:paraId="57700DFA" w14:textId="77777777" w:rsidR="00324D52" w:rsidRDefault="00324D52"/>
    <w:p w14:paraId="00D51979" w14:textId="77777777" w:rsidR="00324D52" w:rsidRDefault="00324D52"/>
    <w:p w14:paraId="0A3EEEC8" w14:textId="77777777" w:rsidR="00324D52" w:rsidRDefault="00324D52"/>
    <w:p w14:paraId="2B5B2E7F" w14:textId="77777777" w:rsidR="00324D52" w:rsidRDefault="00324D52"/>
    <w:p w14:paraId="64139A2F" w14:textId="77777777" w:rsidR="00324D52" w:rsidRDefault="00324D52"/>
    <w:p w14:paraId="5F0EEFAD" w14:textId="77777777" w:rsidR="00324D52" w:rsidRDefault="00324D52"/>
    <w:p w14:paraId="5B0DA5E6" w14:textId="77777777" w:rsidR="00324D52" w:rsidRDefault="00324D52"/>
    <w:p w14:paraId="35A25188" w14:textId="77777777" w:rsidR="00324D52" w:rsidRDefault="00324D52"/>
    <w:p w14:paraId="70564E62" w14:textId="77777777" w:rsidR="008D7F69" w:rsidRDefault="008D7F69"/>
    <w:p w14:paraId="7B203761" w14:textId="77777777" w:rsidR="008D744D" w:rsidRPr="008D744D" w:rsidRDefault="008D744D" w:rsidP="008D744D"/>
    <w:p w14:paraId="052499CA" w14:textId="77777777" w:rsidR="008D744D" w:rsidRPr="008D744D" w:rsidRDefault="008D744D" w:rsidP="008D744D"/>
    <w:p w14:paraId="0FACE9B6" w14:textId="34CEA5BF" w:rsidR="008D744D" w:rsidRDefault="008D744D" w:rsidP="008D744D">
      <w:pPr>
        <w:tabs>
          <w:tab w:val="left" w:pos="2392"/>
        </w:tabs>
      </w:pPr>
      <w:r>
        <w:tab/>
      </w:r>
    </w:p>
    <w:p w14:paraId="35ADB888" w14:textId="77777777" w:rsidR="00881354" w:rsidRPr="00324D52" w:rsidRDefault="00881354" w:rsidP="00324D52">
      <w:pPr>
        <w:pStyle w:val="Heading1"/>
        <w:rPr>
          <w:rStyle w:val="Strong"/>
        </w:rPr>
      </w:pPr>
      <w:bookmarkStart w:id="0" w:name="_Toc457477445"/>
      <w:bookmarkStart w:id="1" w:name="_GoBack"/>
      <w:bookmarkEnd w:id="1"/>
      <w:r w:rsidRPr="00324D52">
        <w:rPr>
          <w:rStyle w:val="Strong"/>
        </w:rPr>
        <w:lastRenderedPageBreak/>
        <w:t>1. Introduction to the business</w:t>
      </w:r>
      <w:bookmarkEnd w:id="0"/>
    </w:p>
    <w:p w14:paraId="648D16B1" w14:textId="77777777" w:rsidR="00881354" w:rsidRDefault="00881354">
      <w:r>
        <w:t>In this section you need to describe the business and outline its key goals or objectives for the next 3- 5 years. Once you have these in place you can then break these goals down to what the business hopes to achieve in the next 1-2 years.</w:t>
      </w:r>
    </w:p>
    <w:p w14:paraId="13AC639D" w14:textId="77777777" w:rsidR="002D5FB5" w:rsidRPr="00324D52" w:rsidRDefault="00881354" w:rsidP="00324D52">
      <w:pPr>
        <w:pStyle w:val="Heading1"/>
        <w:rPr>
          <w:rStyle w:val="Strong"/>
        </w:rPr>
      </w:pPr>
      <w:bookmarkStart w:id="2" w:name="_Toc457477446"/>
      <w:r w:rsidRPr="00324D52">
        <w:rPr>
          <w:rStyle w:val="Strong"/>
        </w:rPr>
        <w:t xml:space="preserve">2. </w:t>
      </w:r>
      <w:r w:rsidR="002D5FB5" w:rsidRPr="00324D52">
        <w:rPr>
          <w:rStyle w:val="Strong"/>
        </w:rPr>
        <w:t>Introduction to the HR function/dept./team</w:t>
      </w:r>
      <w:bookmarkEnd w:id="2"/>
    </w:p>
    <w:p w14:paraId="5776334F" w14:textId="77777777" w:rsidR="00565F4E" w:rsidRDefault="002D5FB5">
      <w:r>
        <w:t>In this section you need to describe in broad terms how the HR department intends to assist the business in achieving its key goals/objectives – so how the HR goals/objectives link to the org. strategy.</w:t>
      </w:r>
      <w:r w:rsidR="00D2577B">
        <w:t xml:space="preserve"> What is HR’s role in the business?</w:t>
      </w:r>
    </w:p>
    <w:p w14:paraId="6C9B3D28" w14:textId="77777777" w:rsidR="00D2577B" w:rsidRDefault="00D2577B" w:rsidP="00565F4E">
      <w:pPr>
        <w:pStyle w:val="ListParagraph"/>
        <w:numPr>
          <w:ilvl w:val="0"/>
          <w:numId w:val="4"/>
        </w:numPr>
      </w:pPr>
      <w:r>
        <w:t>Include the HR code of conduct and ethics</w:t>
      </w:r>
    </w:p>
    <w:p w14:paraId="1A86111C" w14:textId="77777777" w:rsidR="00D2577B" w:rsidRDefault="00D2577B">
      <w:r>
        <w:t>What is the service delivery structure of your HR Team? A HR function org chart works well here – make sure you show any outsourced HR functions reporting through a dotted line. HR functions you may outsource could be payroll, recruitment and employment law legal support.</w:t>
      </w:r>
    </w:p>
    <w:p w14:paraId="244B101A" w14:textId="77777777" w:rsidR="00881354" w:rsidRDefault="002D5FB5">
      <w:r>
        <w:t xml:space="preserve"> Then in the following section you will list the goals/objectives. </w:t>
      </w:r>
    </w:p>
    <w:p w14:paraId="6EB5805F" w14:textId="77777777" w:rsidR="00881354" w:rsidRDefault="002D5FB5">
      <w:r>
        <w:t xml:space="preserve">This section might also contain any research conducted as well as any other general information that informs the plan. </w:t>
      </w:r>
    </w:p>
    <w:p w14:paraId="440AAEED" w14:textId="77777777" w:rsidR="00881354" w:rsidRPr="00324D52" w:rsidRDefault="002D5FB5" w:rsidP="00324D52">
      <w:pPr>
        <w:pStyle w:val="Heading1"/>
        <w:rPr>
          <w:rStyle w:val="Strong"/>
        </w:rPr>
      </w:pPr>
      <w:bookmarkStart w:id="3" w:name="_Toc457477447"/>
      <w:r w:rsidRPr="00324D52">
        <w:rPr>
          <w:rStyle w:val="Strong"/>
        </w:rPr>
        <w:t>3. HR Goals/objectives/actions</w:t>
      </w:r>
      <w:bookmarkEnd w:id="3"/>
      <w:r w:rsidRPr="00324D52">
        <w:rPr>
          <w:rStyle w:val="Strong"/>
        </w:rPr>
        <w:t xml:space="preserve"> </w:t>
      </w:r>
    </w:p>
    <w:p w14:paraId="68E5A205" w14:textId="77777777" w:rsidR="00881354" w:rsidRDefault="002D5FB5">
      <w:r>
        <w:t xml:space="preserve">List between 5 – 8 key goals/objectives &amp; provide a brief introduction to each one. Then underneath this you need to dot point 6-10 actions or initiatives that will be taken to achieve the goals/objectives. </w:t>
      </w:r>
    </w:p>
    <w:p w14:paraId="4C85978C" w14:textId="77777777" w:rsidR="00881354" w:rsidRDefault="00881354">
      <w:r>
        <w:t>For example</w:t>
      </w:r>
      <w:r w:rsidR="00F11DBE">
        <w:t xml:space="preserve"> in table below also</w:t>
      </w:r>
      <w:r>
        <w:t xml:space="preserve"> - </w:t>
      </w:r>
    </w:p>
    <w:p w14:paraId="3C13A7C2" w14:textId="77777777" w:rsidR="00881354" w:rsidRDefault="002D5FB5">
      <w:r w:rsidRPr="00881354">
        <w:rPr>
          <w:i/>
          <w:u w:val="single"/>
        </w:rPr>
        <w:t>1. Review staff competencies in line with the changed business model</w:t>
      </w:r>
      <w:r>
        <w:t xml:space="preserve"> </w:t>
      </w:r>
      <w:r w:rsidR="00881354">
        <w:t xml:space="preserve"> - </w:t>
      </w:r>
      <w:r w:rsidR="00881354">
        <w:br/>
      </w:r>
      <w:r>
        <w:t xml:space="preserve">The organisation is moving to an online business model this means there will be a need for staff with quite different skill sets to those the organisation currently employs. </w:t>
      </w:r>
      <w:r w:rsidR="00881354">
        <w:br/>
      </w:r>
      <w:r>
        <w:t xml:space="preserve">The first step that needs to be taken is to review the current staff competencies to see what opportunities there may be for re-training &amp; up-skilling and to determine what the potential gap will be. </w:t>
      </w:r>
    </w:p>
    <w:p w14:paraId="59178568" w14:textId="77777777" w:rsidR="00881354" w:rsidRDefault="002D5FB5" w:rsidP="00881354">
      <w:pPr>
        <w:ind w:firstLine="720"/>
      </w:pPr>
      <w:r>
        <w:t xml:space="preserve">- Develop competency matrix of skills required for changed business model. </w:t>
      </w:r>
    </w:p>
    <w:p w14:paraId="7665CF01" w14:textId="77777777" w:rsidR="00881354" w:rsidRDefault="002D5FB5" w:rsidP="00881354">
      <w:pPr>
        <w:ind w:firstLine="720"/>
      </w:pPr>
      <w:r>
        <w:t xml:space="preserve">- Review staff competencies in line with this matrix </w:t>
      </w:r>
    </w:p>
    <w:p w14:paraId="3AC34C9B" w14:textId="77777777" w:rsidR="00881354" w:rsidRDefault="002D5FB5" w:rsidP="00881354">
      <w:pPr>
        <w:ind w:firstLine="720"/>
      </w:pPr>
      <w:r>
        <w:t xml:space="preserve">- Collate a current staff competency matrix </w:t>
      </w:r>
    </w:p>
    <w:p w14:paraId="715E97DE" w14:textId="77777777" w:rsidR="00881354" w:rsidRDefault="002D5FB5" w:rsidP="00881354">
      <w:pPr>
        <w:ind w:firstLine="720"/>
      </w:pPr>
      <w:r>
        <w:t xml:space="preserve">- Develop a list of potential options for training </w:t>
      </w:r>
    </w:p>
    <w:p w14:paraId="54F51D61" w14:textId="77777777" w:rsidR="00881354" w:rsidRDefault="002D5FB5" w:rsidP="00881354">
      <w:pPr>
        <w:ind w:firstLine="720"/>
      </w:pPr>
      <w:r>
        <w:t xml:space="preserve">- Determine the size of the gap and the options for staffing to changed business needs </w:t>
      </w:r>
    </w:p>
    <w:p w14:paraId="5A74E449" w14:textId="77777777" w:rsidR="00881354" w:rsidRDefault="002D5FB5" w:rsidP="00881354">
      <w:pPr>
        <w:ind w:firstLine="720"/>
      </w:pPr>
      <w:r>
        <w:t>- Recommend range of options for existing staff</w:t>
      </w:r>
    </w:p>
    <w:p w14:paraId="51669A63" w14:textId="77777777" w:rsidR="00324D52" w:rsidRDefault="00324D52" w:rsidP="00881354">
      <w:pPr>
        <w:ind w:firstLine="720"/>
      </w:pPr>
    </w:p>
    <w:p w14:paraId="683DA7F2" w14:textId="77777777" w:rsidR="008D7F69" w:rsidRDefault="008D7F69" w:rsidP="00881354">
      <w:pPr>
        <w:ind w:firstLine="720"/>
      </w:pPr>
    </w:p>
    <w:p w14:paraId="2060E2E8" w14:textId="77777777" w:rsidR="008D7F69" w:rsidRDefault="008D7F69" w:rsidP="00881354">
      <w:pPr>
        <w:ind w:firstLine="720"/>
        <w:sectPr w:rsidR="008D7F69" w:rsidSect="00070FC3">
          <w:headerReference w:type="default" r:id="rId9"/>
          <w:footerReference w:type="default" r:id="rId10"/>
          <w:pgSz w:w="11906" w:h="16838"/>
          <w:pgMar w:top="1247" w:right="720" w:bottom="720" w:left="720" w:header="709" w:footer="709" w:gutter="0"/>
          <w:cols w:space="708"/>
          <w:docGrid w:linePitch="360"/>
        </w:sectPr>
      </w:pPr>
    </w:p>
    <w:p w14:paraId="3FED98A7" w14:textId="77777777" w:rsidR="008D7F69" w:rsidRDefault="008D7F69" w:rsidP="008D7F69">
      <w:pPr>
        <w:ind w:firstLine="720"/>
      </w:pPr>
    </w:p>
    <w:tbl>
      <w:tblPr>
        <w:tblStyle w:val="TableGrid"/>
        <w:tblW w:w="158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89"/>
        <w:gridCol w:w="2568"/>
        <w:gridCol w:w="2981"/>
        <w:gridCol w:w="3402"/>
        <w:gridCol w:w="1275"/>
        <w:gridCol w:w="1560"/>
        <w:gridCol w:w="2268"/>
      </w:tblGrid>
      <w:tr w:rsidR="001E5DA0" w:rsidRPr="00D02EC9" w14:paraId="0143B4D6" w14:textId="77777777" w:rsidTr="00BC5A27">
        <w:trPr>
          <w:tblHeader/>
        </w:trPr>
        <w:tc>
          <w:tcPr>
            <w:tcW w:w="1789" w:type="dxa"/>
            <w:shd w:val="clear" w:color="auto" w:fill="8C8C8C"/>
          </w:tcPr>
          <w:p w14:paraId="19060541" w14:textId="77777777" w:rsidR="001E5DA0" w:rsidRPr="00D02EC9" w:rsidRDefault="001E5DA0" w:rsidP="00FD1402">
            <w:pPr>
              <w:spacing w:before="120" w:after="120"/>
              <w:rPr>
                <w:rFonts w:ascii="Calibri" w:hAnsi="Calibri" w:cs="Arial"/>
                <w:b/>
                <w:color w:val="FFFFFF"/>
              </w:rPr>
            </w:pPr>
            <w:r w:rsidRPr="00D02EC9">
              <w:rPr>
                <w:rFonts w:ascii="Calibri" w:hAnsi="Calibri" w:cs="Arial"/>
                <w:b/>
                <w:color w:val="FFFFFF"/>
              </w:rPr>
              <w:t>ELEMENT</w:t>
            </w:r>
          </w:p>
        </w:tc>
        <w:tc>
          <w:tcPr>
            <w:tcW w:w="2568" w:type="dxa"/>
            <w:shd w:val="clear" w:color="auto" w:fill="8C8C8C"/>
          </w:tcPr>
          <w:p w14:paraId="17044623" w14:textId="77777777" w:rsidR="001E5DA0" w:rsidRPr="00D02EC9" w:rsidRDefault="001E5DA0" w:rsidP="00FD1402">
            <w:pPr>
              <w:spacing w:before="120" w:after="120"/>
              <w:rPr>
                <w:rFonts w:ascii="Calibri" w:hAnsi="Calibri" w:cs="Arial"/>
                <w:b/>
                <w:color w:val="FFFFFF"/>
              </w:rPr>
            </w:pPr>
            <w:r w:rsidRPr="00D02EC9">
              <w:rPr>
                <w:rFonts w:ascii="Calibri" w:hAnsi="Calibri" w:cs="Arial"/>
                <w:b/>
                <w:color w:val="FFFFFF"/>
              </w:rPr>
              <w:t>OBJECTIVES</w:t>
            </w:r>
          </w:p>
        </w:tc>
        <w:tc>
          <w:tcPr>
            <w:tcW w:w="2981" w:type="dxa"/>
            <w:shd w:val="clear" w:color="auto" w:fill="8C8C8C"/>
          </w:tcPr>
          <w:p w14:paraId="1A03770C" w14:textId="77777777" w:rsidR="001E5DA0" w:rsidRPr="00D02EC9" w:rsidRDefault="001E5DA0" w:rsidP="00FD1402">
            <w:pPr>
              <w:spacing w:before="120" w:after="120"/>
              <w:rPr>
                <w:rFonts w:ascii="Calibri" w:hAnsi="Calibri" w:cs="Arial"/>
                <w:b/>
                <w:color w:val="FFFFFF"/>
              </w:rPr>
            </w:pPr>
            <w:r w:rsidRPr="00D02EC9">
              <w:rPr>
                <w:rFonts w:ascii="Calibri" w:hAnsi="Calibri" w:cs="Arial"/>
                <w:b/>
                <w:color w:val="FFFFFF"/>
              </w:rPr>
              <w:t>ACTIONS</w:t>
            </w:r>
          </w:p>
        </w:tc>
        <w:tc>
          <w:tcPr>
            <w:tcW w:w="3402" w:type="dxa"/>
            <w:shd w:val="clear" w:color="auto" w:fill="8C8C8C"/>
          </w:tcPr>
          <w:p w14:paraId="11FAC208" w14:textId="77777777" w:rsidR="001E5DA0" w:rsidRDefault="001E5DA0" w:rsidP="00FD1402">
            <w:pPr>
              <w:spacing w:before="120" w:after="120"/>
              <w:rPr>
                <w:rFonts w:ascii="Calibri" w:hAnsi="Calibri" w:cs="ChollaSansBold"/>
                <w:b/>
                <w:bCs/>
                <w:color w:val="FFFFFF"/>
              </w:rPr>
            </w:pPr>
            <w:r>
              <w:rPr>
                <w:rFonts w:ascii="Calibri" w:hAnsi="Calibri" w:cs="ChollaSansBold"/>
                <w:b/>
                <w:bCs/>
                <w:color w:val="FFFFFF"/>
              </w:rPr>
              <w:t>IMPLEMENTATION PROCESS</w:t>
            </w:r>
          </w:p>
        </w:tc>
        <w:tc>
          <w:tcPr>
            <w:tcW w:w="1275" w:type="dxa"/>
            <w:shd w:val="clear" w:color="auto" w:fill="8C8C8C"/>
          </w:tcPr>
          <w:p w14:paraId="5BF268FF" w14:textId="77777777" w:rsidR="001E5DA0" w:rsidRPr="00D02EC9" w:rsidRDefault="001E5DA0" w:rsidP="00FD1402">
            <w:pPr>
              <w:spacing w:before="120" w:after="120"/>
              <w:rPr>
                <w:rFonts w:ascii="Calibri" w:hAnsi="Calibri" w:cs="ChollaSansBold"/>
                <w:b/>
                <w:bCs/>
                <w:color w:val="FFFFFF"/>
              </w:rPr>
            </w:pPr>
            <w:r>
              <w:rPr>
                <w:rFonts w:ascii="Calibri" w:hAnsi="Calibri" w:cs="ChollaSansBold"/>
                <w:b/>
                <w:bCs/>
                <w:color w:val="FFFFFF"/>
              </w:rPr>
              <w:t>BY WHEN</w:t>
            </w:r>
          </w:p>
        </w:tc>
        <w:tc>
          <w:tcPr>
            <w:tcW w:w="1560" w:type="dxa"/>
            <w:shd w:val="clear" w:color="auto" w:fill="8C8C8C"/>
          </w:tcPr>
          <w:p w14:paraId="7DB2F266" w14:textId="77777777" w:rsidR="001E5DA0" w:rsidRPr="00D02EC9" w:rsidRDefault="001E5DA0" w:rsidP="00FD1402">
            <w:pPr>
              <w:spacing w:before="120" w:after="120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ChollaSansBold"/>
                <w:b/>
                <w:bCs/>
                <w:color w:val="FFFFFF"/>
              </w:rPr>
              <w:t>WHO</w:t>
            </w:r>
          </w:p>
        </w:tc>
        <w:tc>
          <w:tcPr>
            <w:tcW w:w="2268" w:type="dxa"/>
            <w:shd w:val="clear" w:color="auto" w:fill="8C8C8C"/>
          </w:tcPr>
          <w:p w14:paraId="550A253F" w14:textId="77777777" w:rsidR="001E5DA0" w:rsidRDefault="001E5DA0" w:rsidP="00FD1402">
            <w:pPr>
              <w:spacing w:before="120" w:after="120"/>
              <w:rPr>
                <w:rFonts w:ascii="Calibri" w:hAnsi="Calibri" w:cs="ChollaSansBold"/>
                <w:b/>
                <w:bCs/>
                <w:color w:val="FFFFFF"/>
              </w:rPr>
            </w:pPr>
            <w:r>
              <w:rPr>
                <w:rFonts w:ascii="Calibri" w:hAnsi="Calibri" w:cs="ChollaSansBold"/>
                <w:b/>
                <w:bCs/>
                <w:color w:val="FFFFFF"/>
              </w:rPr>
              <w:t>KPI</w:t>
            </w:r>
          </w:p>
        </w:tc>
      </w:tr>
      <w:tr w:rsidR="001E5DA0" w:rsidRPr="000567AD" w14:paraId="580390E9" w14:textId="77777777" w:rsidTr="00BC5A27">
        <w:tc>
          <w:tcPr>
            <w:tcW w:w="1789" w:type="dxa"/>
          </w:tcPr>
          <w:p w14:paraId="1D7D2C24" w14:textId="77777777" w:rsidR="001E5DA0" w:rsidRPr="0006151C" w:rsidRDefault="001E5DA0" w:rsidP="00FD140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Review Staff Competencies</w:t>
            </w:r>
          </w:p>
        </w:tc>
        <w:tc>
          <w:tcPr>
            <w:tcW w:w="2568" w:type="dxa"/>
          </w:tcPr>
          <w:p w14:paraId="661335F9" w14:textId="77777777" w:rsidR="001E5DA0" w:rsidRPr="00F11DBE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  <w:r w:rsidRPr="00F11DBE">
              <w:rPr>
                <w:rFonts w:ascii="Arial" w:hAnsi="Arial" w:cs="Arial"/>
              </w:rPr>
              <w:t xml:space="preserve">The organisation is moving to an online business model this means there will be a need for staff with quite different skill sets to those the organisation currently employs. </w:t>
            </w:r>
            <w:r w:rsidRPr="00F11DBE">
              <w:rPr>
                <w:rFonts w:ascii="Arial" w:hAnsi="Arial" w:cs="Arial"/>
              </w:rPr>
              <w:br/>
              <w:t>The first step that needs to be taken is to review the current staff competencies to see what opportunities there may be for re-training &amp; up-skilling and to determine what the potential gap will be</w:t>
            </w:r>
          </w:p>
        </w:tc>
        <w:tc>
          <w:tcPr>
            <w:tcW w:w="2981" w:type="dxa"/>
          </w:tcPr>
          <w:p w14:paraId="0A0A6F15" w14:textId="77777777" w:rsidR="001E5DA0" w:rsidRDefault="001E5DA0" w:rsidP="00FD1402">
            <w:pPr>
              <w:pStyle w:val="ListParagraph"/>
              <w:numPr>
                <w:ilvl w:val="0"/>
                <w:numId w:val="3"/>
              </w:numPr>
              <w:ind w:hanging="317"/>
              <w:rPr>
                <w:rFonts w:ascii="Arial" w:hAnsi="Arial" w:cs="Arial"/>
              </w:rPr>
            </w:pPr>
            <w:r w:rsidRPr="00F11DBE">
              <w:rPr>
                <w:rFonts w:ascii="Arial" w:hAnsi="Arial" w:cs="Arial"/>
              </w:rPr>
              <w:t>Develop competency matrix of skills required for changed business model</w:t>
            </w:r>
          </w:p>
          <w:p w14:paraId="4D543DB6" w14:textId="77777777" w:rsidR="001E5DA0" w:rsidRDefault="001E5DA0" w:rsidP="00FD1402">
            <w:pPr>
              <w:pStyle w:val="ListParagraph"/>
              <w:numPr>
                <w:ilvl w:val="0"/>
                <w:numId w:val="3"/>
              </w:numPr>
              <w:ind w:hanging="317"/>
              <w:rPr>
                <w:rFonts w:ascii="Arial" w:hAnsi="Arial" w:cs="Arial"/>
              </w:rPr>
            </w:pPr>
            <w:r w:rsidRPr="00F11DBE">
              <w:rPr>
                <w:rFonts w:ascii="Arial" w:hAnsi="Arial" w:cs="Arial"/>
              </w:rPr>
              <w:t>Review staff competencies in line with this matrix</w:t>
            </w:r>
          </w:p>
          <w:p w14:paraId="33D05B17" w14:textId="77777777" w:rsidR="001E5DA0" w:rsidRDefault="001E5DA0" w:rsidP="00FD1402">
            <w:pPr>
              <w:pStyle w:val="ListParagraph"/>
              <w:numPr>
                <w:ilvl w:val="0"/>
                <w:numId w:val="3"/>
              </w:numPr>
              <w:ind w:hanging="317"/>
              <w:rPr>
                <w:rFonts w:ascii="Arial" w:hAnsi="Arial" w:cs="Arial"/>
              </w:rPr>
            </w:pPr>
            <w:r w:rsidRPr="00F11DBE">
              <w:rPr>
                <w:rFonts w:ascii="Arial" w:hAnsi="Arial" w:cs="Arial"/>
              </w:rPr>
              <w:t xml:space="preserve">Collate a current staff competency matrix </w:t>
            </w:r>
          </w:p>
          <w:p w14:paraId="5B435161" w14:textId="77777777" w:rsidR="001E5DA0" w:rsidRDefault="001E5DA0" w:rsidP="00FD1402">
            <w:pPr>
              <w:pStyle w:val="ListParagraph"/>
              <w:numPr>
                <w:ilvl w:val="0"/>
                <w:numId w:val="3"/>
              </w:numPr>
              <w:ind w:hanging="317"/>
              <w:rPr>
                <w:rFonts w:ascii="Arial" w:hAnsi="Arial" w:cs="Arial"/>
              </w:rPr>
            </w:pPr>
            <w:r w:rsidRPr="00F11DBE">
              <w:rPr>
                <w:rFonts w:ascii="Arial" w:hAnsi="Arial" w:cs="Arial"/>
              </w:rPr>
              <w:t>Develop a list of potential options for training</w:t>
            </w:r>
          </w:p>
          <w:p w14:paraId="4095CFC7" w14:textId="77777777" w:rsidR="001E5DA0" w:rsidRPr="00F11DBE" w:rsidRDefault="001E5DA0" w:rsidP="00FD1402">
            <w:pPr>
              <w:pStyle w:val="ListParagraph"/>
              <w:numPr>
                <w:ilvl w:val="0"/>
                <w:numId w:val="3"/>
              </w:numPr>
              <w:ind w:hanging="317"/>
              <w:rPr>
                <w:rFonts w:ascii="Arial" w:hAnsi="Arial" w:cs="Arial"/>
              </w:rPr>
            </w:pPr>
            <w:r w:rsidRPr="00F11DBE">
              <w:rPr>
                <w:rFonts w:ascii="Arial" w:hAnsi="Arial" w:cs="Arial"/>
              </w:rPr>
              <w:t xml:space="preserve">Determine the size of the gap and the options for staffing to changed business needs </w:t>
            </w:r>
          </w:p>
          <w:p w14:paraId="4E50E174" w14:textId="77777777" w:rsidR="001E5DA0" w:rsidRPr="0006151C" w:rsidRDefault="001E5DA0" w:rsidP="00FD14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  <w:r w:rsidRPr="00F11DBE">
              <w:rPr>
                <w:rFonts w:ascii="Arial" w:hAnsi="Arial" w:cs="Arial"/>
              </w:rPr>
              <w:t>Recommend range of options for existing staff</w:t>
            </w:r>
          </w:p>
        </w:tc>
        <w:tc>
          <w:tcPr>
            <w:tcW w:w="3402" w:type="dxa"/>
          </w:tcPr>
          <w:p w14:paraId="0FE60904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</w:tcPr>
          <w:p w14:paraId="06F4AB2F" w14:textId="77777777" w:rsidR="001E5DA0" w:rsidRPr="00070FC3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70FC3">
              <w:rPr>
                <w:rFonts w:ascii="Arial" w:hAnsi="Arial" w:cs="Arial"/>
                <w:sz w:val="18"/>
                <w:szCs w:val="18"/>
              </w:rPr>
              <w:t>1 Sep 15</w:t>
            </w:r>
          </w:p>
          <w:p w14:paraId="7357DD8C" w14:textId="77777777" w:rsidR="001E5DA0" w:rsidRPr="00070FC3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CDB3BE6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19599BB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73377718" w14:textId="77777777" w:rsidR="001E5DA0" w:rsidRPr="00070FC3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70FC3">
              <w:rPr>
                <w:rFonts w:ascii="Arial" w:hAnsi="Arial" w:cs="Arial"/>
                <w:sz w:val="18"/>
                <w:szCs w:val="18"/>
              </w:rPr>
              <w:t>30 Sep 15</w:t>
            </w:r>
          </w:p>
          <w:p w14:paraId="31E0BD98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5D63D06" w14:textId="77777777" w:rsidR="001E5DA0" w:rsidRPr="00070FC3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70FC3">
              <w:rPr>
                <w:rFonts w:ascii="Arial" w:hAnsi="Arial" w:cs="Arial"/>
                <w:sz w:val="18"/>
                <w:szCs w:val="18"/>
              </w:rPr>
              <w:t>5 Oct 15</w:t>
            </w:r>
          </w:p>
          <w:p w14:paraId="56EFC99F" w14:textId="77777777" w:rsidR="001E5DA0" w:rsidRPr="00070FC3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4816CCAD" w14:textId="77777777" w:rsidR="001E5DA0" w:rsidRPr="00070FC3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70FC3">
              <w:rPr>
                <w:rFonts w:ascii="Arial" w:hAnsi="Arial" w:cs="Arial"/>
                <w:sz w:val="18"/>
                <w:szCs w:val="18"/>
              </w:rPr>
              <w:t>10 Oct 15</w:t>
            </w:r>
          </w:p>
          <w:p w14:paraId="2DB6E29D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C206BBD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2D20F2B" w14:textId="77777777" w:rsidR="001E5DA0" w:rsidRPr="00070FC3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70FC3">
              <w:rPr>
                <w:rFonts w:ascii="Arial" w:hAnsi="Arial" w:cs="Arial"/>
                <w:sz w:val="18"/>
                <w:szCs w:val="18"/>
              </w:rPr>
              <w:t>15 Oct 15</w:t>
            </w:r>
          </w:p>
          <w:p w14:paraId="2F9CD8D6" w14:textId="77777777" w:rsidR="001E5DA0" w:rsidRPr="00070FC3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F375905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795ECF08" w14:textId="77777777" w:rsidR="001E5DA0" w:rsidRPr="00070FC3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70FC3">
              <w:rPr>
                <w:rFonts w:ascii="Arial" w:hAnsi="Arial" w:cs="Arial"/>
                <w:sz w:val="18"/>
                <w:szCs w:val="18"/>
              </w:rPr>
              <w:t>20 Oct 15</w:t>
            </w:r>
          </w:p>
        </w:tc>
        <w:tc>
          <w:tcPr>
            <w:tcW w:w="1560" w:type="dxa"/>
          </w:tcPr>
          <w:p w14:paraId="45396B47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</w:t>
            </w:r>
          </w:p>
          <w:p w14:paraId="46D568EC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0426EF51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64B7B823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</w:t>
            </w:r>
          </w:p>
          <w:p w14:paraId="771FFC04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21141579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</w:t>
            </w:r>
          </w:p>
          <w:p w14:paraId="1A888BB7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0364AD46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</w:t>
            </w:r>
          </w:p>
          <w:p w14:paraId="4857F5F9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71843D5A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</w:t>
            </w:r>
          </w:p>
          <w:p w14:paraId="7932951C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248F5746" w14:textId="77777777" w:rsidR="001E5DA0" w:rsidRDefault="001E5DA0" w:rsidP="00FD1402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3"/>
                <w:szCs w:val="23"/>
              </w:rPr>
            </w:pPr>
          </w:p>
          <w:p w14:paraId="2A13D4E6" w14:textId="77777777" w:rsidR="001E5DA0" w:rsidRPr="005D5014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</w:t>
            </w:r>
          </w:p>
        </w:tc>
        <w:tc>
          <w:tcPr>
            <w:tcW w:w="2268" w:type="dxa"/>
          </w:tcPr>
          <w:p w14:paraId="55DB456F" w14:textId="77777777" w:rsidR="001E5DA0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5DA0" w:rsidRPr="000567AD" w14:paraId="0EECE1B3" w14:textId="77777777" w:rsidTr="00BC5A27">
        <w:tc>
          <w:tcPr>
            <w:tcW w:w="1789" w:type="dxa"/>
          </w:tcPr>
          <w:p w14:paraId="1BDB0F77" w14:textId="77777777" w:rsidR="001E5DA0" w:rsidRPr="0006151C" w:rsidRDefault="001E5DA0" w:rsidP="00FD1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6151C">
              <w:rPr>
                <w:rFonts w:ascii="Arial" w:hAnsi="Arial" w:cs="Arial"/>
                <w:b/>
                <w:bCs/>
                <w:sz w:val="23"/>
                <w:szCs w:val="23"/>
              </w:rPr>
              <w:t>Industrial</w:t>
            </w:r>
          </w:p>
          <w:p w14:paraId="3DED1362" w14:textId="77777777" w:rsidR="001E5DA0" w:rsidRPr="0006151C" w:rsidRDefault="001E5DA0" w:rsidP="00FD140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6151C">
              <w:rPr>
                <w:rFonts w:ascii="Arial" w:hAnsi="Arial" w:cs="Arial"/>
                <w:b/>
                <w:bCs/>
                <w:sz w:val="23"/>
                <w:szCs w:val="23"/>
              </w:rPr>
              <w:t>Relations</w:t>
            </w:r>
          </w:p>
        </w:tc>
        <w:tc>
          <w:tcPr>
            <w:tcW w:w="2568" w:type="dxa"/>
          </w:tcPr>
          <w:p w14:paraId="4B0D778F" w14:textId="77777777" w:rsidR="001E5DA0" w:rsidRPr="009B6AC3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9B6AC3">
              <w:rPr>
                <w:rFonts w:ascii="Arial" w:hAnsi="Arial" w:cs="Arial"/>
              </w:rPr>
              <w:t xml:space="preserve">Continuation of constructive communication with relevant employee and employer representative groups and stakeholders. (See Appendix Two – </w:t>
            </w:r>
            <w:r w:rsidRPr="009B6AC3">
              <w:rPr>
                <w:rFonts w:ascii="Arial" w:hAnsi="Arial" w:cs="Arial"/>
                <w:i/>
              </w:rPr>
              <w:t>Human Resource and Change Management Plan, DLG</w:t>
            </w:r>
            <w:r w:rsidRPr="009B6AC3">
              <w:rPr>
                <w:rFonts w:ascii="Arial" w:hAnsi="Arial" w:cs="Arial"/>
              </w:rPr>
              <w:t>)</w:t>
            </w:r>
          </w:p>
        </w:tc>
        <w:tc>
          <w:tcPr>
            <w:tcW w:w="2981" w:type="dxa"/>
          </w:tcPr>
          <w:p w14:paraId="5EB0846F" w14:textId="77777777" w:rsidR="001E5DA0" w:rsidRPr="009B6AC3" w:rsidRDefault="001E5DA0" w:rsidP="00FD14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9B6AC3">
              <w:rPr>
                <w:rFonts w:ascii="Arial" w:hAnsi="Arial" w:cs="Arial"/>
              </w:rPr>
              <w:t>Prepare and implement communication plan with unions and relevant employee /employer representative groups.</w:t>
            </w:r>
          </w:p>
        </w:tc>
        <w:tc>
          <w:tcPr>
            <w:tcW w:w="3402" w:type="dxa"/>
          </w:tcPr>
          <w:p w14:paraId="34D58E36" w14:textId="77777777" w:rsidR="001E5DA0" w:rsidRPr="005D5014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</w:tcPr>
          <w:p w14:paraId="7FBD7911" w14:textId="77777777" w:rsidR="001E5DA0" w:rsidRPr="005D5014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</w:tcPr>
          <w:p w14:paraId="22DA7E02" w14:textId="77777777" w:rsidR="001E5DA0" w:rsidRPr="005D5014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</w:tcPr>
          <w:p w14:paraId="3320DDE1" w14:textId="77777777" w:rsidR="001E5DA0" w:rsidRPr="005D5014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5DA0" w:rsidRPr="000567AD" w14:paraId="3CBB7ED8" w14:textId="77777777" w:rsidTr="00BC5A27">
        <w:tc>
          <w:tcPr>
            <w:tcW w:w="1789" w:type="dxa"/>
          </w:tcPr>
          <w:p w14:paraId="309B4527" w14:textId="77777777" w:rsidR="001E5DA0" w:rsidRPr="0006151C" w:rsidRDefault="001E5DA0" w:rsidP="00FD1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6151C">
              <w:rPr>
                <w:rFonts w:ascii="Arial" w:hAnsi="Arial" w:cs="Arial"/>
                <w:b/>
                <w:bCs/>
                <w:sz w:val="23"/>
                <w:szCs w:val="23"/>
              </w:rPr>
              <w:t>Industrial</w:t>
            </w:r>
          </w:p>
          <w:p w14:paraId="4FB8BAB0" w14:textId="77777777" w:rsidR="001E5DA0" w:rsidRPr="0006151C" w:rsidRDefault="001E5DA0" w:rsidP="00FD140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6151C">
              <w:rPr>
                <w:rFonts w:ascii="Arial" w:hAnsi="Arial" w:cs="Arial"/>
                <w:b/>
                <w:bCs/>
                <w:sz w:val="23"/>
                <w:szCs w:val="23"/>
              </w:rPr>
              <w:t>Agreements</w:t>
            </w:r>
          </w:p>
        </w:tc>
        <w:tc>
          <w:tcPr>
            <w:tcW w:w="2568" w:type="dxa"/>
          </w:tcPr>
          <w:p w14:paraId="7CDEE3C0" w14:textId="77777777" w:rsidR="001E5DA0" w:rsidRPr="009B6AC3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9B6AC3">
              <w:rPr>
                <w:rFonts w:ascii="Arial" w:hAnsi="Arial" w:cs="Arial"/>
              </w:rPr>
              <w:t>Effective transition to a new industrial agreement.</w:t>
            </w:r>
          </w:p>
        </w:tc>
        <w:tc>
          <w:tcPr>
            <w:tcW w:w="2981" w:type="dxa"/>
          </w:tcPr>
          <w:p w14:paraId="0DD43995" w14:textId="77777777" w:rsidR="001E5DA0" w:rsidRPr="009B6AC3" w:rsidRDefault="001E5DA0" w:rsidP="00FD14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9B6AC3">
              <w:rPr>
                <w:rFonts w:ascii="Arial" w:hAnsi="Arial" w:cs="Arial"/>
              </w:rPr>
              <w:t>Negotiate final industrial agreement (if required).</w:t>
            </w:r>
          </w:p>
        </w:tc>
        <w:tc>
          <w:tcPr>
            <w:tcW w:w="3402" w:type="dxa"/>
          </w:tcPr>
          <w:p w14:paraId="21B1D449" w14:textId="77777777" w:rsidR="001E5DA0" w:rsidRPr="005D5014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5" w:type="dxa"/>
          </w:tcPr>
          <w:p w14:paraId="3E29AF1D" w14:textId="77777777" w:rsidR="001E5DA0" w:rsidRPr="005D5014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</w:tcPr>
          <w:p w14:paraId="602FC705" w14:textId="77777777" w:rsidR="001E5DA0" w:rsidRPr="005D5014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</w:tcPr>
          <w:p w14:paraId="23F302B4" w14:textId="77777777" w:rsidR="001E5DA0" w:rsidRPr="005D5014" w:rsidRDefault="001E5DA0" w:rsidP="00FD14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FFDFAEF" w14:textId="77777777" w:rsidR="008D7F69" w:rsidRDefault="008D7F69"/>
    <w:p w14:paraId="4D909431" w14:textId="77777777" w:rsidR="008D7F69" w:rsidRDefault="008D7F69">
      <w:pPr>
        <w:sectPr w:rsidR="008D7F69" w:rsidSect="008D7F69">
          <w:pgSz w:w="16838" w:h="11906" w:orient="landscape"/>
          <w:pgMar w:top="720" w:right="1247" w:bottom="720" w:left="720" w:header="709" w:footer="709" w:gutter="0"/>
          <w:cols w:space="708"/>
          <w:docGrid w:linePitch="360"/>
        </w:sectPr>
      </w:pPr>
    </w:p>
    <w:p w14:paraId="3E91EEE6" w14:textId="77777777" w:rsidR="00881354" w:rsidRPr="00324D52" w:rsidRDefault="002D5FB5" w:rsidP="00324D52">
      <w:pPr>
        <w:pStyle w:val="Heading1"/>
        <w:rPr>
          <w:rStyle w:val="Strong"/>
        </w:rPr>
      </w:pPr>
      <w:bookmarkStart w:id="4" w:name="_Toc457477448"/>
      <w:r w:rsidRPr="00324D52">
        <w:rPr>
          <w:rStyle w:val="Strong"/>
        </w:rPr>
        <w:lastRenderedPageBreak/>
        <w:t>4. Working collaboratively</w:t>
      </w:r>
      <w:bookmarkEnd w:id="4"/>
      <w:r w:rsidRPr="00324D52">
        <w:rPr>
          <w:rStyle w:val="Strong"/>
        </w:rPr>
        <w:t xml:space="preserve"> </w:t>
      </w:r>
    </w:p>
    <w:p w14:paraId="7F86B1E3" w14:textId="77777777" w:rsidR="00881354" w:rsidRDefault="002D5FB5">
      <w:r>
        <w:t xml:space="preserve">In this section you need to talk about working with line managers and others (depending on your org structure) to achieve the goals/objectives. </w:t>
      </w:r>
    </w:p>
    <w:p w14:paraId="6D63447A" w14:textId="77777777" w:rsidR="00881354" w:rsidRPr="00324D52" w:rsidRDefault="002D5FB5" w:rsidP="00324D52">
      <w:pPr>
        <w:pStyle w:val="Heading1"/>
        <w:rPr>
          <w:rStyle w:val="Strong"/>
        </w:rPr>
      </w:pPr>
      <w:bookmarkStart w:id="5" w:name="_Toc457477449"/>
      <w:r w:rsidRPr="00324D52">
        <w:rPr>
          <w:rStyle w:val="Strong"/>
        </w:rPr>
        <w:t>5. Conclusion</w:t>
      </w:r>
      <w:bookmarkEnd w:id="5"/>
      <w:r w:rsidRPr="00324D52">
        <w:rPr>
          <w:rStyle w:val="Strong"/>
        </w:rPr>
        <w:t xml:space="preserve"> </w:t>
      </w:r>
    </w:p>
    <w:p w14:paraId="1446F5A2" w14:textId="77777777" w:rsidR="00337B23" w:rsidRPr="00881354" w:rsidRDefault="00337B23">
      <w:pPr>
        <w:rPr>
          <w:b/>
        </w:rPr>
      </w:pPr>
    </w:p>
    <w:p w14:paraId="0149FE54" w14:textId="77777777" w:rsidR="002D5FB5" w:rsidRPr="00324D52" w:rsidRDefault="002D5FB5" w:rsidP="00324D52">
      <w:pPr>
        <w:pStyle w:val="Heading1"/>
        <w:rPr>
          <w:rStyle w:val="Strong"/>
        </w:rPr>
      </w:pPr>
      <w:bookmarkStart w:id="6" w:name="_Toc457477450"/>
      <w:r w:rsidRPr="00324D52">
        <w:rPr>
          <w:rStyle w:val="Strong"/>
        </w:rPr>
        <w:t>6. References/ bibliography</w:t>
      </w:r>
      <w:bookmarkEnd w:id="6"/>
    </w:p>
    <w:sectPr w:rsidR="002D5FB5" w:rsidRPr="00324D52" w:rsidSect="008D7F69">
      <w:pgSz w:w="11906" w:h="16838"/>
      <w:pgMar w:top="124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E3EA2" w14:textId="77777777" w:rsidR="006963A3" w:rsidRDefault="006963A3" w:rsidP="00070FC3">
      <w:pPr>
        <w:spacing w:after="0" w:line="240" w:lineRule="auto"/>
      </w:pPr>
      <w:r>
        <w:separator/>
      </w:r>
    </w:p>
  </w:endnote>
  <w:endnote w:type="continuationSeparator" w:id="0">
    <w:p w14:paraId="4719B39C" w14:textId="77777777" w:rsidR="006963A3" w:rsidRDefault="006963A3" w:rsidP="0007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ollaSansBold"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5920" w14:textId="77777777" w:rsidR="00070FC3" w:rsidRDefault="00070FC3">
    <w:pPr>
      <w:pStyle w:val="Footer"/>
    </w:pPr>
  </w:p>
  <w:p w14:paraId="6FE404BA" w14:textId="39DE7AD2" w:rsidR="00070FC3" w:rsidRDefault="009114F3" w:rsidP="009114F3">
    <w:pPr>
      <w:pStyle w:val="Footer"/>
      <w:pBdr>
        <w:top w:val="single" w:sz="4" w:space="1" w:color="auto"/>
      </w:pBdr>
    </w:pPr>
    <w:r>
      <w:t>©</w:t>
    </w:r>
    <w:r w:rsidR="000D1A8F">
      <w:t>John Readings Pty Ltd</w:t>
    </w:r>
    <w:r>
      <w:t xml:space="preserve"> </w:t>
    </w:r>
    <w:r w:rsidR="008D744D">
      <w:t>2018</w:t>
    </w:r>
    <w:r>
      <w:t xml:space="preserve">                              </w:t>
    </w:r>
    <w:r w:rsidR="00070FC3">
      <w:t>HUMAN RESOURCES PLAN</w:t>
    </w:r>
    <w:r w:rsidR="000D1A8F">
      <w:t xml:space="preserve"> 202x</w:t>
    </w: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E37F8" w14:textId="77777777" w:rsidR="006963A3" w:rsidRDefault="006963A3" w:rsidP="00070FC3">
      <w:pPr>
        <w:spacing w:after="0" w:line="240" w:lineRule="auto"/>
      </w:pPr>
      <w:r>
        <w:separator/>
      </w:r>
    </w:p>
  </w:footnote>
  <w:footnote w:type="continuationSeparator" w:id="0">
    <w:p w14:paraId="26280569" w14:textId="77777777" w:rsidR="006963A3" w:rsidRDefault="006963A3" w:rsidP="0007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E51D" w14:textId="77777777" w:rsidR="00070FC3" w:rsidRDefault="00070FC3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3CE392" wp14:editId="5FF3564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3824A" w14:textId="77777777" w:rsidR="00070FC3" w:rsidRDefault="00070FC3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925B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7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X5YcMA&#10;AADcAAAADwAAAGRycy9kb3ducmV2LnhtbERPS0sDMRC+F/wPYYTebFYPq12bFrtSKHjqQ/Q4bMbd&#10;2M0kTdJ2/fdGEHqbj+85s8Vge3GmEI1jBfeTAgRx47ThVsF+t7p7AhETssbeMSn4oQiL+c1ohpV2&#10;F97QeZtakUM4VqigS8lXUsamI4tx4jxx5r5csJgyDK3UAS853PbyoShKadFwbujQU91Rc9ierILN&#10;Z/3u6/J4MN8fy/3y7TX4o3lUanw7vDyDSDSkq/jfvdZ5fjmFv2fy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X5YcMAAADcAAAADwAAAAAAAAAAAAAAAACYAgAAZHJzL2Rv&#10;d25yZXYueG1sUEsFBgAAAAAEAAQA9QAAAIgDAAAAAA==&#10;" fillcolor="white [3212]" stroked="f" strokeweight="1.75pt">
                  <v:fill opacity="0"/>
                  <v:stroke endcap="round"/>
                </v:rect>
                <v:shape id="Rectangle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U/sQA&#10;AADcAAAADwAAAGRycy9kb3ducmV2LnhtbESPT2vDMAzF74V9B6PBbq3TwtqR1S1bymDX/hn0KGIt&#10;DovlzHba9NtXh8FuEu/pvZ/W29F36kIxtYENzGcFKOI62JYbA6fjx/QFVMrIFrvAZOBGCbabh8ka&#10;SxuuvKfLITdKQjiVaMDl3Jdap9qRxzQLPbFo3yF6zLLGRtuIVwn3nV4UxVJ7bFkaHPZUOap/DoM3&#10;cJ7vht+Gqq+bi8P5OVTvtY97Y54ex7dXUJnG/G/+u/60gr8SfHlGJ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CFP7EAAAA3AAAAA8AAAAAAAAAAAAAAAAAmAIAAGRycy9k&#10;b3ducmV2LnhtbFBLBQYAAAAABAAEAPUAAACJAwAAAAA=&#10;" path="m,l1462822,r,1014481l638269,407899,,xe" fillcolor="#4d1434 [3204]" stroked="f" strokeweight="1.7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KpMIA&#10;AADcAAAADwAAAGRycy9kb3ducmV2LnhtbERP32vCMBB+H+x/CDfY20w7UGc1LWMgyAaDVoevZ3Om&#10;Zc2lNFG7/34RBN/u4/t5q2K0nTjT4FvHCtJJAoK4drplo2C3Xb+8gfABWWPnmBT8kYcif3xYYabd&#10;hUs6V8GIGMI+QwVNCH0mpa8bsugnrieO3NENFkOEg5F6wEsMt518TZKZtNhybGiwp4+G6t/qZBXg&#10;7udQlmn7PTVflQnzxediP0Olnp/G9yWIQGO4i2/ujY7z5ylcn4kX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4qkwgAAANwAAAAPAAAAAAAAAAAAAAAAAJgCAABkcnMvZG93&#10;bnJldi54bWxQSwUGAAAAAAQABAD1AAAAhwMAAAAA&#10;" strokecolor="white [3212]" strokeweight="1.7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070FC3" w:rsidRDefault="00070FC3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925B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D1A8F">
      <w:t>John Readings HR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0CE0"/>
    <w:multiLevelType w:val="hybridMultilevel"/>
    <w:tmpl w:val="47562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65AE"/>
    <w:multiLevelType w:val="hybridMultilevel"/>
    <w:tmpl w:val="DA22FE1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712D"/>
    <w:multiLevelType w:val="hybridMultilevel"/>
    <w:tmpl w:val="2078EC3A"/>
    <w:lvl w:ilvl="0" w:tplc="0C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3" w15:restartNumberingAfterBreak="0">
    <w:nsid w:val="737A5A88"/>
    <w:multiLevelType w:val="hybridMultilevel"/>
    <w:tmpl w:val="CFE88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1" w:cryptProviderType="rsaAES" w:cryptAlgorithmClass="hash" w:cryptAlgorithmType="typeAny" w:cryptAlgorithmSid="14" w:cryptSpinCount="100000" w:hash="mmxqHXZnRrmfl+CVflOSJN8Z+QLwJCes4qfG+ERHCQPK4s2CMksYPDhVwvxXEHnOJFoC9fTAVWeI0krbvOG7Nw==" w:salt="bxAPdy0DBK1OHC6T4bQV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B5"/>
    <w:rsid w:val="00015648"/>
    <w:rsid w:val="00070FC3"/>
    <w:rsid w:val="000D1A8F"/>
    <w:rsid w:val="000D7ACD"/>
    <w:rsid w:val="001E5DA0"/>
    <w:rsid w:val="00245C8A"/>
    <w:rsid w:val="002C225A"/>
    <w:rsid w:val="002D5FB5"/>
    <w:rsid w:val="00324D52"/>
    <w:rsid w:val="00337B23"/>
    <w:rsid w:val="00565F4E"/>
    <w:rsid w:val="00652E5D"/>
    <w:rsid w:val="006963A3"/>
    <w:rsid w:val="007317CD"/>
    <w:rsid w:val="00765784"/>
    <w:rsid w:val="00824795"/>
    <w:rsid w:val="00881354"/>
    <w:rsid w:val="008C6FFA"/>
    <w:rsid w:val="008D744D"/>
    <w:rsid w:val="008D7F69"/>
    <w:rsid w:val="009114F3"/>
    <w:rsid w:val="00971F36"/>
    <w:rsid w:val="009B5BCE"/>
    <w:rsid w:val="009B6AC3"/>
    <w:rsid w:val="009E3937"/>
    <w:rsid w:val="00B460B1"/>
    <w:rsid w:val="00B925BE"/>
    <w:rsid w:val="00BC5A27"/>
    <w:rsid w:val="00BF25AA"/>
    <w:rsid w:val="00D2577B"/>
    <w:rsid w:val="00E91C0C"/>
    <w:rsid w:val="00F11DBE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C467"/>
  <w15:docId w15:val="{A70A4AE2-911F-48E3-92C1-3D629063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54"/>
    <w:pPr>
      <w:ind w:left="720"/>
      <w:contextualSpacing/>
    </w:pPr>
  </w:style>
  <w:style w:type="table" w:styleId="TableGrid">
    <w:name w:val="Table Grid"/>
    <w:basedOn w:val="TableNormal"/>
    <w:rsid w:val="0088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C3"/>
  </w:style>
  <w:style w:type="paragraph" w:styleId="Footer">
    <w:name w:val="footer"/>
    <w:basedOn w:val="Normal"/>
    <w:link w:val="FooterChar"/>
    <w:uiPriority w:val="99"/>
    <w:unhideWhenUsed/>
    <w:rsid w:val="0007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C3"/>
  </w:style>
  <w:style w:type="character" w:customStyle="1" w:styleId="Heading1Char">
    <w:name w:val="Heading 1 Char"/>
    <w:basedOn w:val="DefaultParagraphFont"/>
    <w:link w:val="Heading1"/>
    <w:uiPriority w:val="9"/>
    <w:rsid w:val="00324D52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4D52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24D52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24D52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24D52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Strong">
    <w:name w:val="Strong"/>
    <w:basedOn w:val="DefaultParagraphFont"/>
    <w:uiPriority w:val="22"/>
    <w:qFormat/>
    <w:rsid w:val="00324D52"/>
    <w:rPr>
      <w:b/>
      <w:bCs/>
    </w:rPr>
  </w:style>
  <w:style w:type="character" w:styleId="Hyperlink">
    <w:name w:val="Hyperlink"/>
    <w:basedOn w:val="DefaultParagraphFont"/>
    <w:uiPriority w:val="99"/>
    <w:unhideWhenUsed/>
    <w:rsid w:val="00324D52"/>
    <w:rPr>
      <w:color w:val="8282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741</Words>
  <Characters>4229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for Adult Learning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Operational Planning</dc:subject>
  <dc:creator>Helen Sabell</dc:creator>
  <cp:lastModifiedBy>Sarah Sabell</cp:lastModifiedBy>
  <cp:revision>5</cp:revision>
  <cp:lastPrinted>2019-06-30T07:41:00Z</cp:lastPrinted>
  <dcterms:created xsi:type="dcterms:W3CDTF">2019-06-30T07:40:00Z</dcterms:created>
  <dcterms:modified xsi:type="dcterms:W3CDTF">2019-07-09T09:22:00Z</dcterms:modified>
  <cp:category>John Readings Case Study</cp:category>
</cp:coreProperties>
</file>