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5A29" w14:textId="77777777" w:rsidR="007815F9" w:rsidRPr="007E1584" w:rsidRDefault="007815F9" w:rsidP="00727AE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7E1584">
        <w:rPr>
          <w:rFonts w:ascii="Arial" w:hAnsi="Arial" w:cs="Arial"/>
          <w:b w:val="0"/>
          <w:bCs w:val="0"/>
          <w:sz w:val="32"/>
          <w:szCs w:val="32"/>
        </w:rPr>
        <w:t>Corporate Social Responsibility Principles for John Readings Suppliers</w:t>
      </w:r>
    </w:p>
    <w:p w14:paraId="270BA38C" w14:textId="77777777" w:rsidR="00727AE6" w:rsidRPr="007E1584" w:rsidRDefault="00727AE6" w:rsidP="00727AE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14:paraId="048E04BC" w14:textId="77777777" w:rsidR="007815F9" w:rsidRPr="007E1584" w:rsidRDefault="007815F9" w:rsidP="00727AE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sz w:val="22"/>
          <w:szCs w:val="22"/>
        </w:rPr>
      </w:pPr>
      <w:r w:rsidRPr="007E1584">
        <w:rPr>
          <w:rFonts w:ascii="Arial" w:hAnsi="Arial" w:cs="Arial"/>
          <w:sz w:val="22"/>
          <w:szCs w:val="22"/>
        </w:rPr>
        <w:t>John Readings is committed to a principled approach to doing business.  We operate in a way that promotes responsibility in the areas of human rights, labour, environment and anti-corruption and we expect the same from our suppliers. </w:t>
      </w:r>
    </w:p>
    <w:p w14:paraId="57584FBA" w14:textId="77777777" w:rsidR="007815F9" w:rsidRPr="007E1584" w:rsidRDefault="007815F9" w:rsidP="00727AE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sz w:val="22"/>
          <w:szCs w:val="22"/>
        </w:rPr>
      </w:pPr>
      <w:r w:rsidRPr="007E1584">
        <w:rPr>
          <w:rFonts w:ascii="Arial" w:hAnsi="Arial" w:cs="Arial"/>
          <w:sz w:val="22"/>
          <w:szCs w:val="22"/>
        </w:rPr>
        <w:t>Our Corporate Social Responsibility principles for suppliers are set out below. We request that our suppliers embrace, support and enact a set of values to support these principles. </w:t>
      </w:r>
    </w:p>
    <w:p w14:paraId="71F76B95" w14:textId="77777777" w:rsidR="007815F9" w:rsidRPr="007E1584" w:rsidRDefault="007815F9" w:rsidP="00727AE6">
      <w:pPr>
        <w:pStyle w:val="Heading2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7E1584">
        <w:rPr>
          <w:rFonts w:ascii="Arial" w:hAnsi="Arial" w:cs="Arial"/>
          <w:b/>
          <w:bCs/>
          <w:color w:val="auto"/>
          <w:sz w:val="28"/>
          <w:szCs w:val="28"/>
        </w:rPr>
        <w:t>Labour and Human Rights</w:t>
      </w:r>
    </w:p>
    <w:p w14:paraId="3BE72B3D" w14:textId="123F771E" w:rsidR="007815F9" w:rsidRPr="007E1584" w:rsidRDefault="007815F9" w:rsidP="00727AE6">
      <w:pPr>
        <w:numPr>
          <w:ilvl w:val="0"/>
          <w:numId w:val="11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Comply with all relevant laws and regulations in relation to employment practices, human rights and anti-discrimination</w:t>
      </w:r>
      <w:r w:rsidR="007E1584">
        <w:rPr>
          <w:rFonts w:ascii="Arial" w:hAnsi="Arial" w:cs="Arial"/>
        </w:rPr>
        <w:t>,</w:t>
      </w:r>
    </w:p>
    <w:p w14:paraId="2E72A398" w14:textId="27C983C8" w:rsidR="007815F9" w:rsidRPr="007E1584" w:rsidRDefault="007815F9" w:rsidP="00727AE6">
      <w:pPr>
        <w:numPr>
          <w:ilvl w:val="0"/>
          <w:numId w:val="11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Allow freedom of association and the effective recognition of the right to collective bargaining</w:t>
      </w:r>
      <w:r w:rsidR="007E1584">
        <w:rPr>
          <w:rFonts w:ascii="Arial" w:hAnsi="Arial" w:cs="Arial"/>
        </w:rPr>
        <w:t>,</w:t>
      </w:r>
    </w:p>
    <w:p w14:paraId="7EFACF4A" w14:textId="78D146E0" w:rsidR="007815F9" w:rsidRPr="007E1584" w:rsidRDefault="007815F9" w:rsidP="00727AE6">
      <w:pPr>
        <w:numPr>
          <w:ilvl w:val="0"/>
          <w:numId w:val="11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Ensure that working environments are safe, healthy and secure</w:t>
      </w:r>
      <w:r w:rsidR="007E1584">
        <w:rPr>
          <w:rFonts w:ascii="Arial" w:hAnsi="Arial" w:cs="Arial"/>
        </w:rPr>
        <w:t>,</w:t>
      </w:r>
    </w:p>
    <w:p w14:paraId="76EF3840" w14:textId="0F98FA8F" w:rsidR="007815F9" w:rsidRPr="007E1584" w:rsidRDefault="007815F9" w:rsidP="00727AE6">
      <w:pPr>
        <w:numPr>
          <w:ilvl w:val="0"/>
          <w:numId w:val="11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Promote diversity, inclusion and equal opportunity</w:t>
      </w:r>
      <w:r w:rsidR="007E1584">
        <w:rPr>
          <w:rFonts w:ascii="Arial" w:hAnsi="Arial" w:cs="Arial"/>
        </w:rPr>
        <w:t>,</w:t>
      </w:r>
    </w:p>
    <w:p w14:paraId="524DDE85" w14:textId="7AD10B19" w:rsidR="007815F9" w:rsidRPr="007E1584" w:rsidRDefault="007815F9" w:rsidP="00727AE6">
      <w:pPr>
        <w:numPr>
          <w:ilvl w:val="0"/>
          <w:numId w:val="11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Ensure that no child, forced or compulsory labour is used</w:t>
      </w:r>
      <w:r w:rsidR="007E1584">
        <w:rPr>
          <w:rFonts w:ascii="Arial" w:hAnsi="Arial" w:cs="Arial"/>
        </w:rPr>
        <w:t>.</w:t>
      </w:r>
    </w:p>
    <w:p w14:paraId="105E641E" w14:textId="77777777" w:rsidR="007815F9" w:rsidRPr="007E1584" w:rsidRDefault="007815F9" w:rsidP="00727AE6">
      <w:pPr>
        <w:pStyle w:val="Heading2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7E1584">
        <w:rPr>
          <w:rFonts w:ascii="Arial" w:hAnsi="Arial" w:cs="Arial"/>
          <w:b/>
          <w:bCs/>
          <w:color w:val="auto"/>
          <w:sz w:val="28"/>
          <w:szCs w:val="28"/>
        </w:rPr>
        <w:t>Environment</w:t>
      </w:r>
    </w:p>
    <w:p w14:paraId="10339789" w14:textId="40A3C567" w:rsidR="007815F9" w:rsidRPr="007E1584" w:rsidRDefault="007815F9" w:rsidP="00727AE6">
      <w:pPr>
        <w:numPr>
          <w:ilvl w:val="0"/>
          <w:numId w:val="12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Comply with all relevant laws and regulations in relation to environmental performance, management and reporting</w:t>
      </w:r>
      <w:r w:rsidR="007E1584">
        <w:rPr>
          <w:rFonts w:ascii="Arial" w:hAnsi="Arial" w:cs="Arial"/>
        </w:rPr>
        <w:t>,</w:t>
      </w:r>
    </w:p>
    <w:p w14:paraId="264924EF" w14:textId="65D8DC0E" w:rsidR="007815F9" w:rsidRPr="007E1584" w:rsidRDefault="007815F9" w:rsidP="00727AE6">
      <w:pPr>
        <w:numPr>
          <w:ilvl w:val="0"/>
          <w:numId w:val="12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Adopt a precautionary approach to environmental risks</w:t>
      </w:r>
      <w:r w:rsidR="007E1584">
        <w:rPr>
          <w:rFonts w:ascii="Arial" w:hAnsi="Arial" w:cs="Arial"/>
        </w:rPr>
        <w:t>,</w:t>
      </w:r>
    </w:p>
    <w:p w14:paraId="5F1AA736" w14:textId="5E129212" w:rsidR="007815F9" w:rsidRPr="007E1584" w:rsidRDefault="007815F9" w:rsidP="00727AE6">
      <w:pPr>
        <w:numPr>
          <w:ilvl w:val="0"/>
          <w:numId w:val="12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Promote greater environmental responsibility, including reducing use of natural resources, conservation of energy and water, waste management and recycling</w:t>
      </w:r>
      <w:r w:rsidR="007E1584">
        <w:rPr>
          <w:rFonts w:ascii="Arial" w:hAnsi="Arial" w:cs="Arial"/>
        </w:rPr>
        <w:t>,</w:t>
      </w:r>
    </w:p>
    <w:p w14:paraId="1C8D99E9" w14:textId="097A93C2" w:rsidR="007815F9" w:rsidRPr="007E1584" w:rsidRDefault="007815F9" w:rsidP="00727AE6">
      <w:pPr>
        <w:numPr>
          <w:ilvl w:val="0"/>
          <w:numId w:val="12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Support development and progress of environmentally friendly technology</w:t>
      </w:r>
      <w:r w:rsidR="007E1584">
        <w:rPr>
          <w:rFonts w:ascii="Arial" w:hAnsi="Arial" w:cs="Arial"/>
        </w:rPr>
        <w:t>.</w:t>
      </w:r>
    </w:p>
    <w:p w14:paraId="7F564A92" w14:textId="77777777" w:rsidR="007815F9" w:rsidRPr="007E1584" w:rsidRDefault="007815F9" w:rsidP="00727AE6">
      <w:pPr>
        <w:pStyle w:val="Heading2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7E1584">
        <w:rPr>
          <w:rFonts w:ascii="Arial" w:hAnsi="Arial" w:cs="Arial"/>
          <w:b/>
          <w:bCs/>
          <w:color w:val="auto"/>
          <w:sz w:val="28"/>
          <w:szCs w:val="28"/>
        </w:rPr>
        <w:t>Anti-Corruption</w:t>
      </w:r>
    </w:p>
    <w:p w14:paraId="2C77B575" w14:textId="3E833D70" w:rsidR="007815F9" w:rsidRPr="007E1584" w:rsidRDefault="007815F9" w:rsidP="00727AE6">
      <w:pPr>
        <w:numPr>
          <w:ilvl w:val="0"/>
          <w:numId w:val="13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Comply with all relevant laws and regulations in relation to bribery, corruption and prohibited business practices</w:t>
      </w:r>
      <w:r w:rsidR="007E1584">
        <w:rPr>
          <w:rFonts w:ascii="Arial" w:hAnsi="Arial" w:cs="Arial"/>
        </w:rPr>
        <w:t>,</w:t>
      </w:r>
    </w:p>
    <w:p w14:paraId="07790B12" w14:textId="4BD8C1DC" w:rsidR="007815F9" w:rsidRPr="007E1584" w:rsidRDefault="007815F9" w:rsidP="00727AE6">
      <w:pPr>
        <w:numPr>
          <w:ilvl w:val="0"/>
          <w:numId w:val="13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Mitigate risk of corruption with an entertainment or gifts policy</w:t>
      </w:r>
      <w:r w:rsidR="007E1584">
        <w:rPr>
          <w:rFonts w:ascii="Arial" w:hAnsi="Arial" w:cs="Arial"/>
        </w:rPr>
        <w:t>,</w:t>
      </w:r>
      <w:bookmarkStart w:id="0" w:name="_GoBack"/>
      <w:bookmarkEnd w:id="0"/>
    </w:p>
    <w:p w14:paraId="49AA628B" w14:textId="77777777" w:rsidR="00A5288B" w:rsidRPr="007E1584" w:rsidRDefault="007815F9" w:rsidP="00727AE6">
      <w:pPr>
        <w:numPr>
          <w:ilvl w:val="0"/>
          <w:numId w:val="13"/>
        </w:numPr>
        <w:shd w:val="clear" w:color="auto" w:fill="FFFFFF"/>
        <w:spacing w:after="150" w:line="360" w:lineRule="auto"/>
        <w:ind w:left="270"/>
        <w:rPr>
          <w:rFonts w:ascii="Arial" w:hAnsi="Arial" w:cs="Arial"/>
        </w:rPr>
      </w:pPr>
      <w:r w:rsidRPr="007E1584">
        <w:rPr>
          <w:rFonts w:ascii="Arial" w:hAnsi="Arial" w:cs="Arial"/>
        </w:rPr>
        <w:t>Maintain full confidentiality of trade information, business processes and technology</w:t>
      </w:r>
      <w:r w:rsidR="00727AE6" w:rsidRPr="007E1584">
        <w:rPr>
          <w:rFonts w:ascii="Arial" w:hAnsi="Arial" w:cs="Arial"/>
        </w:rPr>
        <w:t>.</w:t>
      </w:r>
    </w:p>
    <w:sectPr w:rsidR="00A5288B" w:rsidRPr="007E15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EE47" w14:textId="77777777" w:rsidR="000A0921" w:rsidRDefault="000A0921" w:rsidP="00D86C0E">
      <w:pPr>
        <w:spacing w:after="0" w:line="240" w:lineRule="auto"/>
      </w:pPr>
      <w:r>
        <w:separator/>
      </w:r>
    </w:p>
  </w:endnote>
  <w:endnote w:type="continuationSeparator" w:id="0">
    <w:p w14:paraId="23573A69" w14:textId="77777777" w:rsidR="000A0921" w:rsidRDefault="000A0921" w:rsidP="00D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B46C" w14:textId="77777777" w:rsidR="007E1584" w:rsidRPr="000C2BD5" w:rsidRDefault="007E1584" w:rsidP="007E1584">
    <w:pPr>
      <w:pStyle w:val="Footer"/>
      <w:rPr>
        <w:rFonts w:ascii="Arial" w:hAnsi="Arial" w:cs="Arial"/>
        <w:b/>
        <w:bCs/>
        <w:sz w:val="20"/>
        <w:szCs w:val="20"/>
      </w:rPr>
    </w:pPr>
    <w:r w:rsidRPr="000C2BD5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Page </w:t>
    </w:r>
    <w:r w:rsidRPr="000C2BD5">
      <w:rPr>
        <w:rFonts w:ascii="Arial" w:hAnsi="Arial" w:cs="Arial"/>
        <w:b/>
        <w:bCs/>
        <w:sz w:val="20"/>
        <w:szCs w:val="20"/>
      </w:rPr>
      <w:fldChar w:fldCharType="begin"/>
    </w:r>
    <w:r w:rsidRPr="000C2BD5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0C2BD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0C2BD5">
      <w:rPr>
        <w:rFonts w:ascii="Arial" w:hAnsi="Arial" w:cs="Arial"/>
        <w:b/>
        <w:bCs/>
        <w:sz w:val="20"/>
        <w:szCs w:val="20"/>
      </w:rPr>
      <w:fldChar w:fldCharType="end"/>
    </w:r>
    <w:r w:rsidRPr="000C2BD5">
      <w:rPr>
        <w:rFonts w:ascii="Arial" w:hAnsi="Arial" w:cs="Arial"/>
        <w:sz w:val="20"/>
        <w:szCs w:val="20"/>
      </w:rPr>
      <w:t xml:space="preserve"> of </w:t>
    </w:r>
    <w:r w:rsidRPr="000C2BD5">
      <w:rPr>
        <w:rFonts w:ascii="Arial" w:hAnsi="Arial" w:cs="Arial"/>
        <w:b/>
        <w:bCs/>
        <w:sz w:val="20"/>
        <w:szCs w:val="20"/>
      </w:rPr>
      <w:fldChar w:fldCharType="begin"/>
    </w:r>
    <w:r w:rsidRPr="000C2BD5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0C2BD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0C2BD5">
      <w:rPr>
        <w:rFonts w:ascii="Arial" w:hAnsi="Arial" w:cs="Arial"/>
        <w:b/>
        <w:bCs/>
        <w:sz w:val="20"/>
        <w:szCs w:val="20"/>
      </w:rPr>
      <w:fldChar w:fldCharType="end"/>
    </w:r>
  </w:p>
  <w:p w14:paraId="1C866150" w14:textId="77777777" w:rsidR="007E1584" w:rsidRPr="00250776" w:rsidRDefault="007E1584" w:rsidP="007E1584">
    <w:pPr>
      <w:pStyle w:val="Footer"/>
      <w:rPr>
        <w:rFonts w:ascii="Arial" w:hAnsi="Arial" w:cs="Arial"/>
        <w:b/>
        <w:bCs/>
      </w:rPr>
    </w:pPr>
  </w:p>
  <w:p w14:paraId="1BFE55B4" w14:textId="6A4FF7E0" w:rsidR="00D86C0E" w:rsidRPr="00D86C0E" w:rsidRDefault="007E1584" w:rsidP="007E1584">
    <w:pPr>
      <w:pStyle w:val="Footer"/>
      <w:jc w:val="center"/>
      <w:rPr>
        <w:rFonts w:ascii="Avenir LT Std 35 Light" w:hAnsi="Avenir LT Std 35 Light"/>
        <w:sz w:val="18"/>
        <w:szCs w:val="18"/>
      </w:rPr>
    </w:pPr>
    <w:r w:rsidRPr="002F15A7">
      <w:rPr>
        <w:rFonts w:ascii="Arial" w:hAnsi="Arial" w:cs="Arial"/>
        <w:sz w:val="18"/>
        <w:szCs w:val="18"/>
      </w:rPr>
      <w:t>John Readings is a fictitious company created for education and training purposes</w:t>
    </w:r>
    <w:r w:rsidR="00D86C0E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E068" w14:textId="77777777" w:rsidR="000A0921" w:rsidRDefault="000A0921" w:rsidP="00D86C0E">
      <w:pPr>
        <w:spacing w:after="0" w:line="240" w:lineRule="auto"/>
      </w:pPr>
      <w:r>
        <w:separator/>
      </w:r>
    </w:p>
  </w:footnote>
  <w:footnote w:type="continuationSeparator" w:id="0">
    <w:p w14:paraId="5A08106A" w14:textId="77777777" w:rsidR="000A0921" w:rsidRDefault="000A0921" w:rsidP="00D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E23E" w14:textId="77777777" w:rsidR="007E1584" w:rsidRPr="00250776" w:rsidRDefault="007E1584" w:rsidP="007E1584">
    <w:pPr>
      <w:pStyle w:val="Header"/>
      <w:ind w:left="720"/>
      <w:rPr>
        <w:rFonts w:ascii="Arial" w:hAnsi="Arial" w:cs="Arial"/>
      </w:rPr>
    </w:pP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C32E7" wp14:editId="03897B3F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235A3" w14:textId="77777777" w:rsidR="007E1584" w:rsidRPr="00250776" w:rsidRDefault="007E1584" w:rsidP="007E158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D606DAF" w14:textId="77777777" w:rsidR="007E1584" w:rsidRPr="00250776" w:rsidRDefault="007E1584" w:rsidP="007E158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C3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1AD235A3" w14:textId="77777777" w:rsidR="007E1584" w:rsidRPr="00250776" w:rsidRDefault="007E1584" w:rsidP="007E1584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D606DAF" w14:textId="77777777" w:rsidR="007E1584" w:rsidRPr="00250776" w:rsidRDefault="007E1584" w:rsidP="007E158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9E39F" wp14:editId="49AE2C65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C8048" w14:textId="77777777" w:rsidR="007E1584" w:rsidRDefault="007E1584" w:rsidP="007E1584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B21C5A" wp14:editId="45F68C80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9E39F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475C8048" w14:textId="77777777" w:rsidR="007E1584" w:rsidRDefault="007E1584" w:rsidP="007E1584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42B21C5A" wp14:editId="45F68C80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1986975" w14:textId="77777777" w:rsidR="00D86C0E" w:rsidRDefault="00D86C0E">
    <w:pPr>
      <w:pStyle w:val="Header"/>
    </w:pPr>
  </w:p>
  <w:p w14:paraId="3F1280AD" w14:textId="77777777" w:rsidR="008D4BC1" w:rsidRDefault="008D4BC1">
    <w:pPr>
      <w:pStyle w:val="Header"/>
    </w:pPr>
  </w:p>
  <w:p w14:paraId="43DF3827" w14:textId="77777777" w:rsidR="008D4BC1" w:rsidRDefault="008D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01F"/>
    <w:multiLevelType w:val="multilevel"/>
    <w:tmpl w:val="62CE0E7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518B"/>
    <w:multiLevelType w:val="hybridMultilevel"/>
    <w:tmpl w:val="2C74AB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105CD"/>
    <w:multiLevelType w:val="hybridMultilevel"/>
    <w:tmpl w:val="5116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C7C4D"/>
    <w:multiLevelType w:val="hybridMultilevel"/>
    <w:tmpl w:val="F49CA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D6214"/>
    <w:multiLevelType w:val="hybridMultilevel"/>
    <w:tmpl w:val="B86A70F6"/>
    <w:lvl w:ilvl="0" w:tplc="CD26C1FA">
      <w:start w:val="21"/>
      <w:numFmt w:val="bullet"/>
      <w:lvlText w:val="-"/>
      <w:lvlJc w:val="left"/>
      <w:pPr>
        <w:ind w:left="36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32EE0"/>
    <w:multiLevelType w:val="multilevel"/>
    <w:tmpl w:val="03F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45E68"/>
    <w:multiLevelType w:val="hybridMultilevel"/>
    <w:tmpl w:val="FC10B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22C3B"/>
    <w:multiLevelType w:val="hybridMultilevel"/>
    <w:tmpl w:val="43DCA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C0C1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5273A"/>
    <w:multiLevelType w:val="hybridMultilevel"/>
    <w:tmpl w:val="26C84BEE"/>
    <w:lvl w:ilvl="0" w:tplc="CD26C1FA">
      <w:start w:val="2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9349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97B79"/>
    <w:multiLevelType w:val="multilevel"/>
    <w:tmpl w:val="342C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0124BC"/>
    <w:multiLevelType w:val="multilevel"/>
    <w:tmpl w:val="07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6kE/mbclghXpIzdWnKIgoZF953reEeyrCP6SliTgDzOzjFAayQawkdgWCtp/lXFdIc1fxJRgbB6m2QK5Lv1z0Q==" w:salt="sDCk/j5WgvOahxiZBXB8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17"/>
    <w:rsid w:val="000A0921"/>
    <w:rsid w:val="000A4DA4"/>
    <w:rsid w:val="00104667"/>
    <w:rsid w:val="00121AD9"/>
    <w:rsid w:val="00141939"/>
    <w:rsid w:val="0015769A"/>
    <w:rsid w:val="001A45D0"/>
    <w:rsid w:val="00273BD0"/>
    <w:rsid w:val="002A4F3B"/>
    <w:rsid w:val="004E788C"/>
    <w:rsid w:val="005E5146"/>
    <w:rsid w:val="006B47DF"/>
    <w:rsid w:val="006B7962"/>
    <w:rsid w:val="006C3E82"/>
    <w:rsid w:val="006E496A"/>
    <w:rsid w:val="006F63F6"/>
    <w:rsid w:val="00722564"/>
    <w:rsid w:val="00727AE6"/>
    <w:rsid w:val="0075550F"/>
    <w:rsid w:val="007815F9"/>
    <w:rsid w:val="00781AE6"/>
    <w:rsid w:val="007E1584"/>
    <w:rsid w:val="00877DB3"/>
    <w:rsid w:val="008D3AEA"/>
    <w:rsid w:val="008D4BC1"/>
    <w:rsid w:val="00955B9B"/>
    <w:rsid w:val="009A6555"/>
    <w:rsid w:val="009D773F"/>
    <w:rsid w:val="00A037F6"/>
    <w:rsid w:val="00A366FB"/>
    <w:rsid w:val="00A462F8"/>
    <w:rsid w:val="00A5288B"/>
    <w:rsid w:val="00BA6B50"/>
    <w:rsid w:val="00C07107"/>
    <w:rsid w:val="00C1049C"/>
    <w:rsid w:val="00C31873"/>
    <w:rsid w:val="00C5181B"/>
    <w:rsid w:val="00C805A5"/>
    <w:rsid w:val="00C91E06"/>
    <w:rsid w:val="00C95515"/>
    <w:rsid w:val="00CA75EF"/>
    <w:rsid w:val="00CC1817"/>
    <w:rsid w:val="00CF0CB0"/>
    <w:rsid w:val="00D245E5"/>
    <w:rsid w:val="00D35348"/>
    <w:rsid w:val="00D5388C"/>
    <w:rsid w:val="00D54D37"/>
    <w:rsid w:val="00D5675B"/>
    <w:rsid w:val="00D86C0E"/>
    <w:rsid w:val="00ED117C"/>
    <w:rsid w:val="00FA203C"/>
    <w:rsid w:val="00FA439A"/>
    <w:rsid w:val="00FB5E6D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27A7"/>
  <w15:chartTrackingRefBased/>
  <w15:docId w15:val="{C1E493A3-8945-471F-94CD-A7EBA4B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8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E"/>
  </w:style>
  <w:style w:type="paragraph" w:styleId="Footer">
    <w:name w:val="footer"/>
    <w:basedOn w:val="Normal"/>
    <w:link w:val="Foot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E"/>
  </w:style>
  <w:style w:type="paragraph" w:customStyle="1" w:styleId="pa1">
    <w:name w:val="pa1"/>
    <w:basedOn w:val="Normal"/>
    <w:rsid w:val="006B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B47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Supplier Statement</dc:title>
  <dc:subject/>
  <dc:creator>Helen</dc:creator>
  <cp:keywords/>
  <dc:description/>
  <cp:lastModifiedBy>Sarah Sabell</cp:lastModifiedBy>
  <cp:revision>5</cp:revision>
  <cp:lastPrinted>2016-05-01T09:30:00Z</cp:lastPrinted>
  <dcterms:created xsi:type="dcterms:W3CDTF">2018-09-11T08:00:00Z</dcterms:created>
  <dcterms:modified xsi:type="dcterms:W3CDTF">2019-07-04T07:29:00Z</dcterms:modified>
  <cp:category>Case Study Material</cp:category>
</cp:coreProperties>
</file>