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1183" w14:textId="77777777" w:rsidR="0038148F" w:rsidRPr="00750054" w:rsidRDefault="0038148F" w:rsidP="004B7306">
      <w:pPr>
        <w:pStyle w:val="Heading3"/>
        <w:spacing w:line="360" w:lineRule="auto"/>
        <w:jc w:val="both"/>
        <w:rPr>
          <w:rFonts w:ascii="Arial" w:hAnsi="Arial"/>
          <w:szCs w:val="22"/>
        </w:rPr>
      </w:pPr>
      <w:r w:rsidRPr="00750054">
        <w:rPr>
          <w:rFonts w:ascii="Arial" w:hAnsi="Arial"/>
          <w:szCs w:val="22"/>
        </w:rPr>
        <w:t>John Readings Administrative Team: Current Capability and Future Requirements</w:t>
      </w:r>
    </w:p>
    <w:p w14:paraId="56217973" w14:textId="77777777" w:rsidR="004B7306" w:rsidRPr="00750054" w:rsidRDefault="004B7306" w:rsidP="004B7306">
      <w:pPr>
        <w:pStyle w:val="Heading3"/>
        <w:spacing w:line="360" w:lineRule="auto"/>
        <w:jc w:val="both"/>
        <w:rPr>
          <w:rFonts w:ascii="Arial" w:hAnsi="Arial"/>
          <w:sz w:val="24"/>
          <w:szCs w:val="22"/>
        </w:rPr>
      </w:pPr>
      <w:r w:rsidRPr="00750054">
        <w:rPr>
          <w:rFonts w:ascii="Arial" w:hAnsi="Arial"/>
          <w:sz w:val="24"/>
          <w:szCs w:val="22"/>
        </w:rPr>
        <w:t>Background</w:t>
      </w:r>
    </w:p>
    <w:p w14:paraId="5D3D06B8" w14:textId="77777777" w:rsidR="004B7306" w:rsidRPr="004B7306" w:rsidRDefault="00192566" w:rsidP="007E2592">
      <w:pPr>
        <w:keepNext/>
        <w:keepLines/>
        <w:spacing w:line="360" w:lineRule="auto"/>
        <w:rPr>
          <w:rFonts w:ascii="Arial" w:hAnsi="Arial" w:cs="Arial"/>
          <w:szCs w:val="22"/>
        </w:rPr>
      </w:pPr>
      <w:r>
        <w:rPr>
          <w:rFonts w:ascii="Arial" w:hAnsi="Arial" w:cs="Arial"/>
          <w:szCs w:val="22"/>
        </w:rPr>
        <w:t xml:space="preserve">In keeping with the core business of the company </w:t>
      </w:r>
      <w:r w:rsidR="004B7306">
        <w:rPr>
          <w:rFonts w:ascii="Arial" w:hAnsi="Arial" w:cs="Arial"/>
          <w:szCs w:val="22"/>
        </w:rPr>
        <w:t>John Readings</w:t>
      </w:r>
      <w:r w:rsidR="004B7306" w:rsidRPr="004B7306">
        <w:rPr>
          <w:rFonts w:ascii="Arial" w:hAnsi="Arial" w:cs="Arial"/>
          <w:szCs w:val="22"/>
        </w:rPr>
        <w:t xml:space="preserve"> </w:t>
      </w:r>
      <w:r w:rsidR="00B165F2">
        <w:rPr>
          <w:rFonts w:ascii="Arial" w:hAnsi="Arial" w:cs="Arial"/>
          <w:szCs w:val="22"/>
        </w:rPr>
        <w:t>has recently expanded its business into publishing</w:t>
      </w:r>
      <w:r>
        <w:rPr>
          <w:rFonts w:ascii="Arial" w:hAnsi="Arial" w:cs="Arial"/>
          <w:szCs w:val="22"/>
        </w:rPr>
        <w:t xml:space="preserve"> a range of fiction and non-fiction </w:t>
      </w:r>
      <w:r w:rsidR="00774D87">
        <w:rPr>
          <w:rFonts w:ascii="Arial" w:hAnsi="Arial" w:cs="Arial"/>
          <w:szCs w:val="22"/>
        </w:rPr>
        <w:t>authors.</w:t>
      </w:r>
      <w:r w:rsidR="004B7306" w:rsidRPr="004B7306">
        <w:rPr>
          <w:rFonts w:ascii="Arial" w:hAnsi="Arial" w:cs="Arial"/>
          <w:szCs w:val="22"/>
        </w:rPr>
        <w:t xml:space="preserve"> According to the company’s vision, </w:t>
      </w:r>
      <w:r w:rsidR="00774D87">
        <w:rPr>
          <w:rFonts w:ascii="Arial" w:hAnsi="Arial" w:cs="Arial"/>
          <w:szCs w:val="22"/>
        </w:rPr>
        <w:t>John Readings plans</w:t>
      </w:r>
      <w:r w:rsidR="004B7306" w:rsidRPr="004B7306">
        <w:rPr>
          <w:rFonts w:ascii="Arial" w:hAnsi="Arial" w:cs="Arial"/>
          <w:szCs w:val="22"/>
        </w:rPr>
        <w:t xml:space="preserve"> to establish its reputation </w:t>
      </w:r>
      <w:r w:rsidR="00774D87">
        <w:rPr>
          <w:rFonts w:ascii="Arial" w:hAnsi="Arial" w:cs="Arial"/>
          <w:szCs w:val="22"/>
        </w:rPr>
        <w:t>as a publisher of some note within five years</w:t>
      </w:r>
      <w:r w:rsidR="004B7306" w:rsidRPr="004B7306">
        <w:rPr>
          <w:rFonts w:ascii="Arial" w:hAnsi="Arial" w:cs="Arial"/>
          <w:szCs w:val="22"/>
        </w:rPr>
        <w:t xml:space="preserve">. </w:t>
      </w:r>
      <w:r w:rsidR="00C87F42">
        <w:rPr>
          <w:rFonts w:ascii="Arial" w:hAnsi="Arial" w:cs="Arial"/>
          <w:szCs w:val="22"/>
        </w:rPr>
        <w:t>The company wants its publishing arm to be recognised for its sustainable practices</w:t>
      </w:r>
      <w:r w:rsidR="004058D8">
        <w:rPr>
          <w:rFonts w:ascii="Arial" w:hAnsi="Arial" w:cs="Arial"/>
          <w:szCs w:val="22"/>
        </w:rPr>
        <w:t xml:space="preserve"> and innovative application. </w:t>
      </w:r>
      <w:r w:rsidR="004B7306" w:rsidRPr="004B7306">
        <w:rPr>
          <w:rFonts w:ascii="Arial" w:hAnsi="Arial" w:cs="Arial"/>
          <w:szCs w:val="22"/>
        </w:rPr>
        <w:t>To achieve this goal, the company will need to engage in several strategic directions:</w:t>
      </w:r>
    </w:p>
    <w:p w14:paraId="0937A7CD" w14:textId="77777777" w:rsidR="004B7306" w:rsidRPr="004B7306" w:rsidRDefault="00C87F42" w:rsidP="007E2592">
      <w:pPr>
        <w:pStyle w:val="ListParagraph"/>
        <w:keepNext/>
        <w:numPr>
          <w:ilvl w:val="0"/>
          <w:numId w:val="1"/>
        </w:numPr>
        <w:spacing w:line="360" w:lineRule="auto"/>
        <w:rPr>
          <w:rFonts w:ascii="Arial" w:hAnsi="Arial" w:cs="Arial"/>
          <w:szCs w:val="22"/>
        </w:rPr>
      </w:pPr>
      <w:r w:rsidRPr="004B7306">
        <w:rPr>
          <w:rFonts w:ascii="Arial" w:hAnsi="Arial" w:cs="Arial"/>
          <w:szCs w:val="22"/>
        </w:rPr>
        <w:t>Engaging with customers</w:t>
      </w:r>
      <w:r w:rsidR="007E2592">
        <w:rPr>
          <w:rFonts w:ascii="Arial" w:hAnsi="Arial" w:cs="Arial"/>
          <w:szCs w:val="22"/>
        </w:rPr>
        <w:t>,</w:t>
      </w:r>
      <w:r w:rsidRPr="004B7306">
        <w:rPr>
          <w:rFonts w:ascii="Arial" w:hAnsi="Arial" w:cs="Arial"/>
          <w:szCs w:val="22"/>
        </w:rPr>
        <w:t xml:space="preserve"> </w:t>
      </w:r>
    </w:p>
    <w:p w14:paraId="372D069D" w14:textId="77777777" w:rsidR="004B7306" w:rsidRPr="004B7306" w:rsidRDefault="00C87F42" w:rsidP="007E2592">
      <w:pPr>
        <w:pStyle w:val="ListParagraph"/>
        <w:keepNext/>
        <w:numPr>
          <w:ilvl w:val="0"/>
          <w:numId w:val="1"/>
        </w:numPr>
        <w:spacing w:line="360" w:lineRule="auto"/>
        <w:rPr>
          <w:rFonts w:ascii="Arial" w:hAnsi="Arial" w:cs="Arial"/>
          <w:szCs w:val="22"/>
        </w:rPr>
      </w:pPr>
      <w:r w:rsidRPr="004B7306">
        <w:rPr>
          <w:rFonts w:ascii="Arial" w:hAnsi="Arial" w:cs="Arial"/>
          <w:szCs w:val="22"/>
        </w:rPr>
        <w:t>Developing and improving products and production</w:t>
      </w:r>
      <w:r w:rsidR="007E2592">
        <w:rPr>
          <w:rFonts w:ascii="Arial" w:hAnsi="Arial" w:cs="Arial"/>
          <w:szCs w:val="22"/>
        </w:rPr>
        <w:t>,</w:t>
      </w:r>
    </w:p>
    <w:p w14:paraId="55639624" w14:textId="77777777" w:rsidR="004B7306" w:rsidRPr="004B7306" w:rsidRDefault="00C87F42" w:rsidP="007E2592">
      <w:pPr>
        <w:pStyle w:val="ListParagraph"/>
        <w:keepNext/>
        <w:numPr>
          <w:ilvl w:val="0"/>
          <w:numId w:val="1"/>
        </w:numPr>
        <w:spacing w:line="360" w:lineRule="auto"/>
        <w:rPr>
          <w:rFonts w:ascii="Arial" w:hAnsi="Arial" w:cs="Arial"/>
          <w:szCs w:val="22"/>
        </w:rPr>
      </w:pPr>
      <w:r w:rsidRPr="004B7306">
        <w:rPr>
          <w:rFonts w:ascii="Arial" w:hAnsi="Arial" w:cs="Arial"/>
          <w:szCs w:val="22"/>
        </w:rPr>
        <w:t>Supporting innovative thinking, management and leadership skills</w:t>
      </w:r>
      <w:r w:rsidR="007E2592">
        <w:rPr>
          <w:rFonts w:ascii="Arial" w:hAnsi="Arial" w:cs="Arial"/>
          <w:szCs w:val="22"/>
        </w:rPr>
        <w:t>,</w:t>
      </w:r>
    </w:p>
    <w:p w14:paraId="6883CC80" w14:textId="77777777" w:rsidR="004B7306" w:rsidRPr="004B7306" w:rsidRDefault="00C87F42" w:rsidP="007E2592">
      <w:pPr>
        <w:pStyle w:val="ListParagraph"/>
        <w:keepNext/>
        <w:numPr>
          <w:ilvl w:val="0"/>
          <w:numId w:val="1"/>
        </w:numPr>
        <w:spacing w:line="360" w:lineRule="auto"/>
        <w:rPr>
          <w:rFonts w:ascii="Arial" w:hAnsi="Arial" w:cs="Arial"/>
          <w:szCs w:val="22"/>
        </w:rPr>
      </w:pPr>
      <w:r w:rsidRPr="004B7306">
        <w:rPr>
          <w:rFonts w:ascii="Arial" w:hAnsi="Arial" w:cs="Arial"/>
          <w:szCs w:val="22"/>
        </w:rPr>
        <w:t>Creating a high-performing organisation</w:t>
      </w:r>
      <w:r w:rsidR="007E2592">
        <w:rPr>
          <w:rFonts w:ascii="Arial" w:hAnsi="Arial" w:cs="Arial"/>
          <w:szCs w:val="22"/>
        </w:rPr>
        <w:t>,</w:t>
      </w:r>
    </w:p>
    <w:p w14:paraId="23493A25" w14:textId="77777777" w:rsidR="004B7306" w:rsidRPr="004B7306" w:rsidRDefault="00C87F42" w:rsidP="007E2592">
      <w:pPr>
        <w:pStyle w:val="ListParagraph"/>
        <w:keepNext/>
        <w:numPr>
          <w:ilvl w:val="0"/>
          <w:numId w:val="1"/>
        </w:numPr>
        <w:spacing w:after="240" w:line="360" w:lineRule="auto"/>
        <w:rPr>
          <w:rFonts w:ascii="Arial" w:hAnsi="Arial" w:cs="Arial"/>
          <w:szCs w:val="22"/>
        </w:rPr>
      </w:pPr>
      <w:r w:rsidRPr="004B7306">
        <w:rPr>
          <w:rFonts w:ascii="Arial" w:hAnsi="Arial" w:cs="Arial"/>
          <w:szCs w:val="22"/>
        </w:rPr>
        <w:t xml:space="preserve">Ensuring </w:t>
      </w:r>
      <w:r w:rsidR="004B7306" w:rsidRPr="004B7306">
        <w:rPr>
          <w:rFonts w:ascii="Arial" w:hAnsi="Arial" w:cs="Arial"/>
          <w:szCs w:val="22"/>
        </w:rPr>
        <w:t>sustainable materials and processes are used in manufacture and distribution.</w:t>
      </w:r>
    </w:p>
    <w:p w14:paraId="4B4869A5" w14:textId="77777777" w:rsidR="004B7306" w:rsidRPr="004B7306" w:rsidRDefault="004B7306" w:rsidP="007E2592">
      <w:pPr>
        <w:spacing w:line="360" w:lineRule="auto"/>
        <w:rPr>
          <w:rFonts w:ascii="Arial" w:hAnsi="Arial" w:cs="Arial"/>
          <w:szCs w:val="22"/>
        </w:rPr>
      </w:pPr>
      <w:r w:rsidRPr="004B7306">
        <w:rPr>
          <w:rFonts w:ascii="Arial" w:hAnsi="Arial" w:cs="Arial"/>
          <w:szCs w:val="22"/>
        </w:rPr>
        <w:t>On the level of creating, maintaining and storing company documentation, these strategic directions are supported by specific activities, for example:</w:t>
      </w:r>
    </w:p>
    <w:p w14:paraId="3409AE5E" w14:textId="77777777" w:rsidR="004B7306" w:rsidRPr="004B7306" w:rsidRDefault="004058D8" w:rsidP="007E2592">
      <w:pPr>
        <w:pStyle w:val="ListParagraph"/>
        <w:numPr>
          <w:ilvl w:val="0"/>
          <w:numId w:val="2"/>
        </w:numPr>
        <w:spacing w:line="360" w:lineRule="auto"/>
        <w:rPr>
          <w:rFonts w:ascii="Arial" w:hAnsi="Arial" w:cs="Arial"/>
          <w:szCs w:val="22"/>
        </w:rPr>
      </w:pPr>
      <w:r w:rsidRPr="004B7306">
        <w:rPr>
          <w:rFonts w:ascii="Arial" w:hAnsi="Arial" w:cs="Arial"/>
          <w:szCs w:val="22"/>
        </w:rPr>
        <w:t xml:space="preserve">Creating standards for </w:t>
      </w:r>
      <w:r>
        <w:rPr>
          <w:rFonts w:ascii="Arial" w:hAnsi="Arial" w:cs="Arial"/>
          <w:szCs w:val="22"/>
        </w:rPr>
        <w:t xml:space="preserve">internal company </w:t>
      </w:r>
      <w:r w:rsidRPr="004B7306">
        <w:rPr>
          <w:rFonts w:ascii="Arial" w:hAnsi="Arial" w:cs="Arial"/>
          <w:szCs w:val="22"/>
        </w:rPr>
        <w:t>documents, in the form of a style guide, to improve readability (for int</w:t>
      </w:r>
      <w:r w:rsidR="004B7306" w:rsidRPr="004B7306">
        <w:rPr>
          <w:rFonts w:ascii="Arial" w:hAnsi="Arial" w:cs="Arial"/>
          <w:szCs w:val="22"/>
        </w:rPr>
        <w:t>ernal and external customers) and to promote a consistent look-and-feel</w:t>
      </w:r>
      <w:r w:rsidR="007E2592">
        <w:rPr>
          <w:rFonts w:ascii="Arial" w:hAnsi="Arial" w:cs="Arial"/>
          <w:szCs w:val="22"/>
        </w:rPr>
        <w:t>,</w:t>
      </w:r>
    </w:p>
    <w:p w14:paraId="7273144D" w14:textId="77777777" w:rsidR="004B7306" w:rsidRPr="004B7306" w:rsidRDefault="004058D8" w:rsidP="007E2592">
      <w:pPr>
        <w:pStyle w:val="ListParagraph"/>
        <w:numPr>
          <w:ilvl w:val="0"/>
          <w:numId w:val="2"/>
        </w:numPr>
        <w:spacing w:line="360" w:lineRule="auto"/>
        <w:rPr>
          <w:rFonts w:ascii="Arial" w:hAnsi="Arial" w:cs="Arial"/>
          <w:szCs w:val="22"/>
        </w:rPr>
      </w:pPr>
      <w:r w:rsidRPr="004B7306">
        <w:rPr>
          <w:rFonts w:ascii="Arial" w:hAnsi="Arial" w:cs="Arial"/>
          <w:szCs w:val="22"/>
        </w:rPr>
        <w:t xml:space="preserve">Creating procedures for </w:t>
      </w:r>
      <w:r w:rsidR="00796A23">
        <w:rPr>
          <w:rFonts w:ascii="Arial" w:hAnsi="Arial" w:cs="Arial"/>
          <w:szCs w:val="22"/>
        </w:rPr>
        <w:t xml:space="preserve">internal </w:t>
      </w:r>
      <w:r w:rsidRPr="004B7306">
        <w:rPr>
          <w:rFonts w:ascii="Arial" w:hAnsi="Arial" w:cs="Arial"/>
          <w:szCs w:val="22"/>
        </w:rPr>
        <w:t>document production that ensure consistent, high-quality outcomes and efficiency</w:t>
      </w:r>
      <w:r w:rsidR="007E2592">
        <w:rPr>
          <w:rFonts w:ascii="Arial" w:hAnsi="Arial" w:cs="Arial"/>
          <w:szCs w:val="22"/>
        </w:rPr>
        <w:t>,</w:t>
      </w:r>
    </w:p>
    <w:p w14:paraId="43DECB1A" w14:textId="21F1A171" w:rsidR="004B7306" w:rsidRPr="004B7306" w:rsidRDefault="004058D8" w:rsidP="007E2592">
      <w:pPr>
        <w:pStyle w:val="ListParagraph"/>
        <w:numPr>
          <w:ilvl w:val="0"/>
          <w:numId w:val="2"/>
        </w:numPr>
        <w:spacing w:line="360" w:lineRule="auto"/>
        <w:rPr>
          <w:rFonts w:ascii="Arial" w:hAnsi="Arial" w:cs="Arial"/>
          <w:szCs w:val="22"/>
        </w:rPr>
      </w:pPr>
      <w:r w:rsidRPr="004B7306">
        <w:rPr>
          <w:rFonts w:ascii="Arial" w:hAnsi="Arial" w:cs="Arial"/>
          <w:szCs w:val="22"/>
        </w:rPr>
        <w:t>Designing templates and standard text</w:t>
      </w:r>
      <w:r w:rsidR="004B7306" w:rsidRPr="004B7306">
        <w:rPr>
          <w:rFonts w:ascii="Arial" w:hAnsi="Arial" w:cs="Arial"/>
          <w:szCs w:val="22"/>
        </w:rPr>
        <w:t xml:space="preserve"> in conformity with the style guide and production procedures to improve workflow further</w:t>
      </w:r>
      <w:r w:rsidR="007E2592">
        <w:rPr>
          <w:rFonts w:ascii="Arial" w:hAnsi="Arial" w:cs="Arial"/>
          <w:szCs w:val="22"/>
        </w:rPr>
        <w:t>,</w:t>
      </w:r>
    </w:p>
    <w:p w14:paraId="55228B79" w14:textId="064B2BF8" w:rsidR="004B7306" w:rsidRPr="004B7306" w:rsidRDefault="004058D8" w:rsidP="007E2592">
      <w:pPr>
        <w:pStyle w:val="ListParagraph"/>
        <w:numPr>
          <w:ilvl w:val="0"/>
          <w:numId w:val="2"/>
        </w:numPr>
        <w:spacing w:after="240" w:line="360" w:lineRule="auto"/>
        <w:rPr>
          <w:rFonts w:ascii="Arial" w:hAnsi="Arial" w:cs="Arial"/>
          <w:szCs w:val="22"/>
        </w:rPr>
      </w:pPr>
      <w:r w:rsidRPr="004B7306">
        <w:rPr>
          <w:rFonts w:ascii="Arial" w:hAnsi="Arial" w:cs="Arial"/>
          <w:szCs w:val="22"/>
        </w:rPr>
        <w:t>Developing people-focus</w:t>
      </w:r>
      <w:r w:rsidR="004B7306" w:rsidRPr="004B7306">
        <w:rPr>
          <w:rFonts w:ascii="Arial" w:hAnsi="Arial" w:cs="Arial"/>
          <w:szCs w:val="22"/>
        </w:rPr>
        <w:t>ed implementation strategies for example delivering training on documentation to ensure the cooperation of all staff in the maintenance of document quality, sustainability, and legal and ethical compliance.</w:t>
      </w:r>
    </w:p>
    <w:p w14:paraId="294D716F" w14:textId="77777777" w:rsidR="004B7306" w:rsidRPr="004B7306" w:rsidRDefault="004B7306" w:rsidP="007E2592">
      <w:pPr>
        <w:spacing w:line="360" w:lineRule="auto"/>
        <w:rPr>
          <w:rFonts w:ascii="Arial" w:hAnsi="Arial" w:cs="Arial"/>
          <w:szCs w:val="22"/>
        </w:rPr>
      </w:pPr>
      <w:r w:rsidRPr="004B7306">
        <w:rPr>
          <w:rFonts w:ascii="Arial" w:hAnsi="Arial" w:cs="Arial"/>
          <w:szCs w:val="22"/>
        </w:rPr>
        <w:lastRenderedPageBreak/>
        <w:t xml:space="preserve">As a new member of the administration team, with a responsibility for team leadership and document design and development, your first order of business is to identify the existing documentation standards at </w:t>
      </w:r>
      <w:r w:rsidR="00796A23">
        <w:rPr>
          <w:rFonts w:ascii="Arial" w:hAnsi="Arial" w:cs="Arial"/>
          <w:szCs w:val="22"/>
        </w:rPr>
        <w:t>John Readings</w:t>
      </w:r>
      <w:r w:rsidRPr="004B7306">
        <w:rPr>
          <w:rFonts w:ascii="Arial" w:hAnsi="Arial" w:cs="Arial"/>
          <w:szCs w:val="22"/>
        </w:rPr>
        <w:t>.</w:t>
      </w:r>
      <w:r w:rsidR="00796A23">
        <w:rPr>
          <w:rFonts w:ascii="Arial" w:hAnsi="Arial" w:cs="Arial"/>
          <w:szCs w:val="22"/>
        </w:rPr>
        <w:t xml:space="preserve"> To do this you will need to search through the company </w:t>
      </w:r>
      <w:r w:rsidR="009E5618">
        <w:rPr>
          <w:rFonts w:ascii="Arial" w:hAnsi="Arial" w:cs="Arial"/>
          <w:szCs w:val="22"/>
        </w:rPr>
        <w:t>documents starting with the company’s Style Guide.</w:t>
      </w:r>
    </w:p>
    <w:p w14:paraId="1B0565F3" w14:textId="77777777" w:rsidR="004B7306" w:rsidRPr="004B7306" w:rsidRDefault="004B7306" w:rsidP="004B7306">
      <w:pPr>
        <w:spacing w:line="360" w:lineRule="auto"/>
        <w:jc w:val="both"/>
        <w:rPr>
          <w:rFonts w:ascii="Arial" w:hAnsi="Arial" w:cs="Arial"/>
          <w:szCs w:val="22"/>
        </w:rPr>
      </w:pPr>
      <w:r w:rsidRPr="004B7306">
        <w:rPr>
          <w:rFonts w:ascii="Arial" w:hAnsi="Arial" w:cs="Arial"/>
          <w:szCs w:val="22"/>
        </w:rPr>
        <w:t>In order to plan for meeting current and future organisational needs, you will need to consider current performance and administration team capability.</w:t>
      </w:r>
    </w:p>
    <w:p w14:paraId="3924DEB7" w14:textId="77777777" w:rsidR="004B7306" w:rsidRPr="00750054" w:rsidRDefault="004B7306" w:rsidP="004B7306">
      <w:pPr>
        <w:pStyle w:val="Heading3"/>
        <w:spacing w:line="360" w:lineRule="auto"/>
        <w:jc w:val="both"/>
        <w:rPr>
          <w:rFonts w:ascii="Arial" w:hAnsi="Arial"/>
          <w:sz w:val="24"/>
          <w:szCs w:val="22"/>
        </w:rPr>
      </w:pPr>
      <w:r w:rsidRPr="00750054">
        <w:rPr>
          <w:rFonts w:ascii="Arial" w:hAnsi="Arial"/>
          <w:sz w:val="24"/>
          <w:szCs w:val="22"/>
        </w:rPr>
        <w:t xml:space="preserve">Administration </w:t>
      </w:r>
      <w:r w:rsidR="0038148F" w:rsidRPr="00750054">
        <w:rPr>
          <w:rFonts w:ascii="Arial" w:hAnsi="Arial"/>
          <w:sz w:val="24"/>
          <w:szCs w:val="22"/>
        </w:rPr>
        <w:t>Team Performance</w:t>
      </w:r>
    </w:p>
    <w:p w14:paraId="5680D83D" w14:textId="77777777" w:rsidR="004B7306" w:rsidRPr="004B7306" w:rsidRDefault="004B7306" w:rsidP="004B7306">
      <w:pPr>
        <w:keepNext/>
        <w:spacing w:line="360" w:lineRule="auto"/>
        <w:jc w:val="both"/>
        <w:rPr>
          <w:rFonts w:ascii="Arial" w:hAnsi="Arial" w:cs="Arial"/>
          <w:szCs w:val="22"/>
        </w:rPr>
      </w:pPr>
      <w:r w:rsidRPr="004B7306">
        <w:rPr>
          <w:rFonts w:ascii="Arial" w:hAnsi="Arial" w:cs="Arial"/>
          <w:szCs w:val="22"/>
        </w:rPr>
        <w:t xml:space="preserve">The administration team at </w:t>
      </w:r>
      <w:r w:rsidR="00BA70B1">
        <w:rPr>
          <w:rFonts w:ascii="Arial" w:hAnsi="Arial" w:cs="Arial"/>
          <w:szCs w:val="22"/>
        </w:rPr>
        <w:t>John Readings</w:t>
      </w:r>
      <w:r w:rsidRPr="004B7306">
        <w:rPr>
          <w:rFonts w:ascii="Arial" w:hAnsi="Arial" w:cs="Arial"/>
          <w:szCs w:val="22"/>
        </w:rPr>
        <w:t xml:space="preserve"> performs a range of documentation tasks. These tasks are grouped into several main areas of activity, which provide the basis for measuring performance that drives organisational outcomes. </w:t>
      </w:r>
    </w:p>
    <w:p w14:paraId="27F47A1F" w14:textId="77777777" w:rsidR="004B7306" w:rsidRPr="004B7306" w:rsidRDefault="004B7306" w:rsidP="004B7306">
      <w:pPr>
        <w:keepNext/>
        <w:spacing w:after="240" w:line="360" w:lineRule="auto"/>
        <w:jc w:val="both"/>
        <w:rPr>
          <w:rFonts w:ascii="Arial" w:hAnsi="Arial" w:cs="Arial"/>
          <w:szCs w:val="22"/>
        </w:rPr>
      </w:pPr>
      <w:r w:rsidRPr="004B7306">
        <w:rPr>
          <w:rFonts w:ascii="Arial" w:hAnsi="Arial" w:cs="Arial"/>
          <w:szCs w:val="22"/>
        </w:rPr>
        <w:t>The administration team uses the following performance scorecard, which includes various targets for documentation output and quality.</w:t>
      </w:r>
    </w:p>
    <w:tbl>
      <w:tblPr>
        <w:tblStyle w:val="TableGrid"/>
        <w:tblW w:w="8335" w:type="dxa"/>
        <w:jc w:val="center"/>
        <w:tblLayout w:type="fixed"/>
        <w:tblLook w:val="04A0" w:firstRow="1" w:lastRow="0" w:firstColumn="1" w:lastColumn="0" w:noHBand="0" w:noVBand="1"/>
      </w:tblPr>
      <w:tblGrid>
        <w:gridCol w:w="2454"/>
        <w:gridCol w:w="2899"/>
        <w:gridCol w:w="1521"/>
        <w:gridCol w:w="1461"/>
      </w:tblGrid>
      <w:tr w:rsidR="004B7306" w:rsidRPr="004B7306" w14:paraId="235072BB" w14:textId="77777777" w:rsidTr="007B2B49">
        <w:trPr>
          <w:cantSplit/>
          <w:jc w:val="center"/>
        </w:trPr>
        <w:tc>
          <w:tcPr>
            <w:tcW w:w="2518" w:type="dxa"/>
            <w:shd w:val="clear" w:color="auto" w:fill="D9D9D9" w:themeFill="background1" w:themeFillShade="D9"/>
          </w:tcPr>
          <w:p w14:paraId="68FDC88F" w14:textId="77777777" w:rsidR="004B7306" w:rsidRPr="004B7306" w:rsidRDefault="004B7306" w:rsidP="004B7306">
            <w:pPr>
              <w:pStyle w:val="TableHeading"/>
              <w:spacing w:line="360" w:lineRule="auto"/>
              <w:jc w:val="both"/>
              <w:rPr>
                <w:rFonts w:ascii="Arial" w:hAnsi="Arial" w:cs="Arial"/>
                <w:sz w:val="22"/>
                <w:szCs w:val="22"/>
              </w:rPr>
            </w:pPr>
            <w:r w:rsidRPr="004B7306">
              <w:rPr>
                <w:rFonts w:ascii="Arial" w:hAnsi="Arial" w:cs="Arial"/>
                <w:sz w:val="22"/>
                <w:szCs w:val="22"/>
              </w:rPr>
              <w:t>Performance area</w:t>
            </w:r>
          </w:p>
        </w:tc>
        <w:tc>
          <w:tcPr>
            <w:tcW w:w="2977" w:type="dxa"/>
            <w:shd w:val="clear" w:color="auto" w:fill="D9D9D9" w:themeFill="background1" w:themeFillShade="D9"/>
          </w:tcPr>
          <w:p w14:paraId="6B03F2DC" w14:textId="77777777" w:rsidR="004B7306" w:rsidRPr="004B7306" w:rsidRDefault="004B7306" w:rsidP="004B7306">
            <w:pPr>
              <w:pStyle w:val="TableHeading"/>
              <w:spacing w:line="360" w:lineRule="auto"/>
              <w:jc w:val="both"/>
              <w:rPr>
                <w:rFonts w:ascii="Arial" w:hAnsi="Arial" w:cs="Arial"/>
                <w:sz w:val="22"/>
                <w:szCs w:val="22"/>
              </w:rPr>
            </w:pPr>
            <w:r w:rsidRPr="004B7306">
              <w:rPr>
                <w:rFonts w:ascii="Arial" w:hAnsi="Arial" w:cs="Arial"/>
                <w:sz w:val="22"/>
                <w:szCs w:val="22"/>
              </w:rPr>
              <w:t>Performance metric (KPI)</w:t>
            </w:r>
          </w:p>
        </w:tc>
        <w:tc>
          <w:tcPr>
            <w:tcW w:w="1559" w:type="dxa"/>
            <w:shd w:val="clear" w:color="auto" w:fill="D9D9D9" w:themeFill="background1" w:themeFillShade="D9"/>
          </w:tcPr>
          <w:p w14:paraId="1188C4C1" w14:textId="77777777" w:rsidR="004B7306" w:rsidRPr="004B7306" w:rsidRDefault="004B7306" w:rsidP="004B7306">
            <w:pPr>
              <w:pStyle w:val="TableHeading"/>
              <w:spacing w:line="360" w:lineRule="auto"/>
              <w:jc w:val="both"/>
              <w:rPr>
                <w:rFonts w:ascii="Arial" w:hAnsi="Arial" w:cs="Arial"/>
                <w:sz w:val="22"/>
                <w:szCs w:val="22"/>
              </w:rPr>
            </w:pPr>
            <w:r w:rsidRPr="004B7306">
              <w:rPr>
                <w:rFonts w:ascii="Arial" w:hAnsi="Arial" w:cs="Arial"/>
                <w:sz w:val="22"/>
                <w:szCs w:val="22"/>
              </w:rPr>
              <w:t>Target</w:t>
            </w:r>
          </w:p>
        </w:tc>
        <w:tc>
          <w:tcPr>
            <w:tcW w:w="1497" w:type="dxa"/>
            <w:shd w:val="clear" w:color="auto" w:fill="D9D9D9" w:themeFill="background1" w:themeFillShade="D9"/>
          </w:tcPr>
          <w:p w14:paraId="46F0EA11" w14:textId="77777777" w:rsidR="004B7306" w:rsidRPr="004B7306" w:rsidRDefault="004B7306" w:rsidP="004B7306">
            <w:pPr>
              <w:pStyle w:val="TableHeading"/>
              <w:spacing w:line="360" w:lineRule="auto"/>
              <w:jc w:val="both"/>
              <w:rPr>
                <w:rFonts w:ascii="Arial" w:hAnsi="Arial" w:cs="Arial"/>
                <w:sz w:val="22"/>
                <w:szCs w:val="22"/>
              </w:rPr>
            </w:pPr>
            <w:r w:rsidRPr="004B7306">
              <w:rPr>
                <w:rFonts w:ascii="Arial" w:hAnsi="Arial" w:cs="Arial"/>
                <w:sz w:val="22"/>
                <w:szCs w:val="22"/>
              </w:rPr>
              <w:t>Outcomes</w:t>
            </w:r>
          </w:p>
        </w:tc>
      </w:tr>
      <w:tr w:rsidR="004B7306" w:rsidRPr="004B7306" w14:paraId="43069054" w14:textId="77777777" w:rsidTr="007B2B49">
        <w:trPr>
          <w:cantSplit/>
          <w:jc w:val="center"/>
        </w:trPr>
        <w:tc>
          <w:tcPr>
            <w:tcW w:w="2518" w:type="dxa"/>
            <w:shd w:val="clear" w:color="auto" w:fill="D9D9D9" w:themeFill="background1" w:themeFillShade="D9"/>
          </w:tcPr>
          <w:p w14:paraId="604E40A1" w14:textId="77777777" w:rsidR="004B7306" w:rsidRPr="004B7306" w:rsidRDefault="004B7306" w:rsidP="004B7306">
            <w:pPr>
              <w:spacing w:line="360" w:lineRule="auto"/>
              <w:jc w:val="both"/>
              <w:rPr>
                <w:rFonts w:ascii="Arial" w:hAnsi="Arial" w:cs="Arial"/>
                <w:b/>
                <w:sz w:val="22"/>
                <w:szCs w:val="22"/>
              </w:rPr>
            </w:pPr>
            <w:r w:rsidRPr="004B7306">
              <w:rPr>
                <w:rFonts w:ascii="Arial" w:hAnsi="Arial" w:cs="Arial"/>
                <w:b/>
                <w:sz w:val="22"/>
                <w:szCs w:val="22"/>
              </w:rPr>
              <w:t>Customer focus</w:t>
            </w:r>
          </w:p>
        </w:tc>
        <w:tc>
          <w:tcPr>
            <w:tcW w:w="2977" w:type="dxa"/>
          </w:tcPr>
          <w:p w14:paraId="35125261"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Per cent of documents conforming to the style guide</w:t>
            </w:r>
          </w:p>
        </w:tc>
        <w:tc>
          <w:tcPr>
            <w:tcW w:w="1559" w:type="dxa"/>
          </w:tcPr>
          <w:p w14:paraId="1AEF30AD"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100%</w:t>
            </w:r>
          </w:p>
        </w:tc>
        <w:tc>
          <w:tcPr>
            <w:tcW w:w="1497" w:type="dxa"/>
          </w:tcPr>
          <w:p w14:paraId="652B23BA"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1DAEE240" w14:textId="77777777" w:rsidTr="007B2B49">
        <w:trPr>
          <w:cantSplit/>
          <w:jc w:val="center"/>
        </w:trPr>
        <w:tc>
          <w:tcPr>
            <w:tcW w:w="2518" w:type="dxa"/>
            <w:vMerge w:val="restart"/>
            <w:shd w:val="clear" w:color="auto" w:fill="D9D9D9" w:themeFill="background1" w:themeFillShade="D9"/>
          </w:tcPr>
          <w:p w14:paraId="6DDBC6B9" w14:textId="77777777" w:rsidR="004B7306" w:rsidRPr="004B7306" w:rsidRDefault="004B7306" w:rsidP="004B7306">
            <w:pPr>
              <w:spacing w:line="360" w:lineRule="auto"/>
              <w:jc w:val="both"/>
              <w:rPr>
                <w:rFonts w:ascii="Arial" w:hAnsi="Arial" w:cs="Arial"/>
                <w:b/>
                <w:sz w:val="22"/>
                <w:szCs w:val="22"/>
              </w:rPr>
            </w:pPr>
            <w:r w:rsidRPr="004B7306">
              <w:rPr>
                <w:rFonts w:ascii="Arial" w:hAnsi="Arial" w:cs="Arial"/>
                <w:b/>
                <w:sz w:val="22"/>
                <w:szCs w:val="22"/>
              </w:rPr>
              <w:t>Productivity</w:t>
            </w:r>
          </w:p>
        </w:tc>
        <w:tc>
          <w:tcPr>
            <w:tcW w:w="2977" w:type="dxa"/>
          </w:tcPr>
          <w:p w14:paraId="236389BD"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Average time (per mail-out) to edit the letter being sent</w:t>
            </w:r>
          </w:p>
        </w:tc>
        <w:tc>
          <w:tcPr>
            <w:tcW w:w="1559" w:type="dxa"/>
          </w:tcPr>
          <w:p w14:paraId="3CA7EC1B"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30 minutes</w:t>
            </w:r>
          </w:p>
        </w:tc>
        <w:tc>
          <w:tcPr>
            <w:tcW w:w="1497" w:type="dxa"/>
          </w:tcPr>
          <w:p w14:paraId="1119967D"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4AD4DA71" w14:textId="77777777" w:rsidTr="007B2B49">
        <w:trPr>
          <w:cantSplit/>
          <w:jc w:val="center"/>
        </w:trPr>
        <w:tc>
          <w:tcPr>
            <w:tcW w:w="2518" w:type="dxa"/>
            <w:vMerge/>
            <w:shd w:val="clear" w:color="auto" w:fill="D9D9D9" w:themeFill="background1" w:themeFillShade="D9"/>
          </w:tcPr>
          <w:p w14:paraId="592A6480" w14:textId="77777777" w:rsidR="004B7306" w:rsidRPr="004B7306" w:rsidRDefault="004B7306" w:rsidP="004B7306">
            <w:pPr>
              <w:spacing w:line="360" w:lineRule="auto"/>
              <w:jc w:val="both"/>
              <w:rPr>
                <w:rFonts w:ascii="Arial" w:hAnsi="Arial" w:cs="Arial"/>
                <w:b/>
                <w:sz w:val="22"/>
                <w:szCs w:val="22"/>
              </w:rPr>
            </w:pPr>
          </w:p>
        </w:tc>
        <w:tc>
          <w:tcPr>
            <w:tcW w:w="2977" w:type="dxa"/>
          </w:tcPr>
          <w:p w14:paraId="4A5E65A1"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Average time per mail merge</w:t>
            </w:r>
          </w:p>
        </w:tc>
        <w:tc>
          <w:tcPr>
            <w:tcW w:w="1559" w:type="dxa"/>
          </w:tcPr>
          <w:p w14:paraId="226DB73E"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5 minutes</w:t>
            </w:r>
          </w:p>
        </w:tc>
        <w:tc>
          <w:tcPr>
            <w:tcW w:w="1497" w:type="dxa"/>
          </w:tcPr>
          <w:p w14:paraId="661B929F"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418D6DF1" w14:textId="77777777" w:rsidTr="007B2B49">
        <w:trPr>
          <w:cantSplit/>
          <w:jc w:val="center"/>
        </w:trPr>
        <w:tc>
          <w:tcPr>
            <w:tcW w:w="2518" w:type="dxa"/>
            <w:vMerge/>
            <w:shd w:val="clear" w:color="auto" w:fill="D9D9D9" w:themeFill="background1" w:themeFillShade="D9"/>
          </w:tcPr>
          <w:p w14:paraId="62CD047B" w14:textId="77777777" w:rsidR="004B7306" w:rsidRPr="004B7306" w:rsidRDefault="004B7306" w:rsidP="004B7306">
            <w:pPr>
              <w:spacing w:line="360" w:lineRule="auto"/>
              <w:jc w:val="both"/>
              <w:rPr>
                <w:rFonts w:ascii="Arial" w:hAnsi="Arial" w:cs="Arial"/>
                <w:b/>
                <w:sz w:val="22"/>
                <w:szCs w:val="22"/>
              </w:rPr>
            </w:pPr>
          </w:p>
        </w:tc>
        <w:tc>
          <w:tcPr>
            <w:tcW w:w="2977" w:type="dxa"/>
          </w:tcPr>
          <w:p w14:paraId="6E31BDF2"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Data entry error rate</w:t>
            </w:r>
          </w:p>
        </w:tc>
        <w:tc>
          <w:tcPr>
            <w:tcW w:w="1559" w:type="dxa"/>
          </w:tcPr>
          <w:p w14:paraId="0550CFE6"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3%</w:t>
            </w:r>
          </w:p>
        </w:tc>
        <w:tc>
          <w:tcPr>
            <w:tcW w:w="1497" w:type="dxa"/>
          </w:tcPr>
          <w:p w14:paraId="08445C16"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40F612E2" w14:textId="77777777" w:rsidTr="007B2B49">
        <w:trPr>
          <w:cantSplit/>
          <w:jc w:val="center"/>
        </w:trPr>
        <w:tc>
          <w:tcPr>
            <w:tcW w:w="2518" w:type="dxa"/>
            <w:shd w:val="clear" w:color="auto" w:fill="D9D9D9" w:themeFill="background1" w:themeFillShade="D9"/>
          </w:tcPr>
          <w:p w14:paraId="69BF87FF" w14:textId="77777777" w:rsidR="004B7306" w:rsidRPr="004B7306" w:rsidRDefault="004B7306" w:rsidP="004B7306">
            <w:pPr>
              <w:spacing w:line="360" w:lineRule="auto"/>
              <w:jc w:val="both"/>
              <w:rPr>
                <w:rFonts w:ascii="Arial" w:hAnsi="Arial" w:cs="Arial"/>
                <w:b/>
                <w:sz w:val="22"/>
                <w:szCs w:val="22"/>
              </w:rPr>
            </w:pPr>
            <w:r w:rsidRPr="004B7306">
              <w:rPr>
                <w:rFonts w:ascii="Arial" w:hAnsi="Arial" w:cs="Arial"/>
                <w:b/>
                <w:sz w:val="22"/>
                <w:szCs w:val="22"/>
              </w:rPr>
              <w:t>Employee development</w:t>
            </w:r>
          </w:p>
        </w:tc>
        <w:tc>
          <w:tcPr>
            <w:tcW w:w="2977" w:type="dxa"/>
          </w:tcPr>
          <w:p w14:paraId="73D12C7B"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Number of training hours per employee</w:t>
            </w:r>
          </w:p>
        </w:tc>
        <w:tc>
          <w:tcPr>
            <w:tcW w:w="1559" w:type="dxa"/>
          </w:tcPr>
          <w:p w14:paraId="3AA46BA3" w14:textId="2CE07409" w:rsidR="004B7306" w:rsidRPr="004B7306" w:rsidRDefault="004B7306" w:rsidP="00C7516A">
            <w:pPr>
              <w:spacing w:line="360" w:lineRule="auto"/>
              <w:rPr>
                <w:rFonts w:ascii="Arial" w:hAnsi="Arial" w:cs="Arial"/>
                <w:sz w:val="22"/>
                <w:szCs w:val="22"/>
              </w:rPr>
            </w:pPr>
            <w:r w:rsidRPr="004B7306">
              <w:rPr>
                <w:rFonts w:ascii="Arial" w:hAnsi="Arial" w:cs="Arial"/>
                <w:sz w:val="22"/>
                <w:szCs w:val="22"/>
              </w:rPr>
              <w:t>20hrs</w:t>
            </w:r>
            <w:r w:rsidR="00C7516A">
              <w:rPr>
                <w:rFonts w:ascii="Arial" w:hAnsi="Arial" w:cs="Arial"/>
                <w:sz w:val="22"/>
                <w:szCs w:val="22"/>
              </w:rPr>
              <w:t xml:space="preserve"> </w:t>
            </w:r>
            <w:r w:rsidRPr="004B7306">
              <w:rPr>
                <w:rFonts w:ascii="Arial" w:hAnsi="Arial" w:cs="Arial"/>
                <w:sz w:val="22"/>
                <w:szCs w:val="22"/>
              </w:rPr>
              <w:t>per employee per quarter</w:t>
            </w:r>
          </w:p>
        </w:tc>
        <w:tc>
          <w:tcPr>
            <w:tcW w:w="1497" w:type="dxa"/>
          </w:tcPr>
          <w:p w14:paraId="50C216EB"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1C9A9769" w14:textId="77777777" w:rsidTr="007B2B49">
        <w:trPr>
          <w:cantSplit/>
          <w:jc w:val="center"/>
        </w:trPr>
        <w:tc>
          <w:tcPr>
            <w:tcW w:w="2518" w:type="dxa"/>
            <w:vMerge w:val="restart"/>
            <w:shd w:val="clear" w:color="auto" w:fill="D9D9D9" w:themeFill="background1" w:themeFillShade="D9"/>
          </w:tcPr>
          <w:p w14:paraId="3B3F35F4" w14:textId="77777777" w:rsidR="004B7306" w:rsidRPr="004B7306" w:rsidRDefault="004B7306" w:rsidP="004B7306">
            <w:pPr>
              <w:spacing w:line="360" w:lineRule="auto"/>
              <w:jc w:val="both"/>
              <w:rPr>
                <w:rFonts w:ascii="Arial" w:hAnsi="Arial" w:cs="Arial"/>
                <w:b/>
                <w:sz w:val="22"/>
                <w:szCs w:val="22"/>
              </w:rPr>
            </w:pPr>
            <w:r w:rsidRPr="004B7306">
              <w:rPr>
                <w:rFonts w:ascii="Arial" w:hAnsi="Arial" w:cs="Arial"/>
                <w:b/>
                <w:sz w:val="22"/>
                <w:szCs w:val="22"/>
              </w:rPr>
              <w:t>Expense</w:t>
            </w:r>
          </w:p>
        </w:tc>
        <w:tc>
          <w:tcPr>
            <w:tcW w:w="2977" w:type="dxa"/>
          </w:tcPr>
          <w:p w14:paraId="0305A0EB"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Average cost per mail-out (excluding postage)</w:t>
            </w:r>
          </w:p>
        </w:tc>
        <w:tc>
          <w:tcPr>
            <w:tcW w:w="1559" w:type="dxa"/>
          </w:tcPr>
          <w:p w14:paraId="09FB1198"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$100</w:t>
            </w:r>
          </w:p>
        </w:tc>
        <w:tc>
          <w:tcPr>
            <w:tcW w:w="1497" w:type="dxa"/>
          </w:tcPr>
          <w:p w14:paraId="7FDEACDD"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25CE58D4" w14:textId="77777777" w:rsidTr="007B2B49">
        <w:trPr>
          <w:cantSplit/>
          <w:jc w:val="center"/>
        </w:trPr>
        <w:tc>
          <w:tcPr>
            <w:tcW w:w="2518" w:type="dxa"/>
            <w:vMerge/>
            <w:shd w:val="clear" w:color="auto" w:fill="D9D9D9" w:themeFill="background1" w:themeFillShade="D9"/>
          </w:tcPr>
          <w:p w14:paraId="71AF4885" w14:textId="77777777" w:rsidR="004B7306" w:rsidRPr="004B7306" w:rsidRDefault="004B7306" w:rsidP="004B7306">
            <w:pPr>
              <w:spacing w:line="360" w:lineRule="auto"/>
              <w:jc w:val="both"/>
              <w:rPr>
                <w:rFonts w:ascii="Arial" w:hAnsi="Arial" w:cs="Arial"/>
                <w:b/>
                <w:sz w:val="22"/>
                <w:szCs w:val="22"/>
              </w:rPr>
            </w:pPr>
          </w:p>
        </w:tc>
        <w:tc>
          <w:tcPr>
            <w:tcW w:w="2977" w:type="dxa"/>
          </w:tcPr>
          <w:p w14:paraId="6C7E0B0D"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Average labour cost per page of edited text</w:t>
            </w:r>
          </w:p>
        </w:tc>
        <w:tc>
          <w:tcPr>
            <w:tcW w:w="1559" w:type="dxa"/>
          </w:tcPr>
          <w:p w14:paraId="3A7AF1ED"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$50</w:t>
            </w:r>
          </w:p>
        </w:tc>
        <w:tc>
          <w:tcPr>
            <w:tcW w:w="1497" w:type="dxa"/>
          </w:tcPr>
          <w:p w14:paraId="199FE2D9"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7D42E926" w14:textId="77777777" w:rsidTr="007B2B49">
        <w:trPr>
          <w:cantSplit/>
          <w:jc w:val="center"/>
        </w:trPr>
        <w:tc>
          <w:tcPr>
            <w:tcW w:w="2518" w:type="dxa"/>
            <w:vMerge w:val="restart"/>
            <w:shd w:val="clear" w:color="auto" w:fill="D9D9D9" w:themeFill="background1" w:themeFillShade="D9"/>
          </w:tcPr>
          <w:p w14:paraId="7832871E" w14:textId="77777777" w:rsidR="004B7306" w:rsidRPr="004B7306" w:rsidRDefault="004B7306" w:rsidP="004B7306">
            <w:pPr>
              <w:spacing w:line="360" w:lineRule="auto"/>
              <w:jc w:val="both"/>
              <w:rPr>
                <w:rFonts w:ascii="Arial" w:hAnsi="Arial" w:cs="Arial"/>
                <w:b/>
                <w:sz w:val="22"/>
                <w:szCs w:val="22"/>
              </w:rPr>
            </w:pPr>
            <w:r w:rsidRPr="004B7306">
              <w:rPr>
                <w:rFonts w:ascii="Arial" w:hAnsi="Arial" w:cs="Arial"/>
                <w:b/>
                <w:sz w:val="22"/>
                <w:szCs w:val="22"/>
              </w:rPr>
              <w:t>Sustainability</w:t>
            </w:r>
          </w:p>
        </w:tc>
        <w:tc>
          <w:tcPr>
            <w:tcW w:w="2977" w:type="dxa"/>
          </w:tcPr>
          <w:p w14:paraId="45767C64"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Average sheets of paper used per letter</w:t>
            </w:r>
          </w:p>
        </w:tc>
        <w:tc>
          <w:tcPr>
            <w:tcW w:w="1559" w:type="dxa"/>
          </w:tcPr>
          <w:p w14:paraId="6D8ED0C8"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3 sheets</w:t>
            </w:r>
          </w:p>
        </w:tc>
        <w:tc>
          <w:tcPr>
            <w:tcW w:w="1497" w:type="dxa"/>
          </w:tcPr>
          <w:p w14:paraId="1AEC7B4D"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78246FFD" w14:textId="77777777" w:rsidTr="007B2B49">
        <w:trPr>
          <w:cantSplit/>
          <w:jc w:val="center"/>
        </w:trPr>
        <w:tc>
          <w:tcPr>
            <w:tcW w:w="2518" w:type="dxa"/>
            <w:vMerge/>
            <w:shd w:val="clear" w:color="auto" w:fill="D9D9D9" w:themeFill="background1" w:themeFillShade="D9"/>
          </w:tcPr>
          <w:p w14:paraId="0AF74F25" w14:textId="77777777" w:rsidR="004B7306" w:rsidRPr="004B7306" w:rsidRDefault="004B7306" w:rsidP="004B7306">
            <w:pPr>
              <w:spacing w:line="360" w:lineRule="auto"/>
              <w:jc w:val="both"/>
              <w:rPr>
                <w:rFonts w:ascii="Arial" w:hAnsi="Arial" w:cs="Arial"/>
                <w:b/>
                <w:sz w:val="22"/>
                <w:szCs w:val="22"/>
              </w:rPr>
            </w:pPr>
          </w:p>
        </w:tc>
        <w:tc>
          <w:tcPr>
            <w:tcW w:w="2977" w:type="dxa"/>
          </w:tcPr>
          <w:p w14:paraId="4CA3E721"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Average toner use per quarter</w:t>
            </w:r>
          </w:p>
        </w:tc>
        <w:tc>
          <w:tcPr>
            <w:tcW w:w="1559" w:type="dxa"/>
          </w:tcPr>
          <w:p w14:paraId="46E6A8AA"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10 cartridges</w:t>
            </w:r>
          </w:p>
        </w:tc>
        <w:tc>
          <w:tcPr>
            <w:tcW w:w="1497" w:type="dxa"/>
          </w:tcPr>
          <w:p w14:paraId="19E16D22"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54023E88" w14:textId="77777777" w:rsidTr="007B2B49">
        <w:trPr>
          <w:cantSplit/>
          <w:jc w:val="center"/>
        </w:trPr>
        <w:tc>
          <w:tcPr>
            <w:tcW w:w="2518" w:type="dxa"/>
            <w:vMerge w:val="restart"/>
            <w:shd w:val="clear" w:color="auto" w:fill="D9D9D9" w:themeFill="background1" w:themeFillShade="D9"/>
          </w:tcPr>
          <w:p w14:paraId="28E9376B" w14:textId="77777777" w:rsidR="004B7306" w:rsidRPr="004B7306" w:rsidRDefault="004B7306" w:rsidP="004B7306">
            <w:pPr>
              <w:spacing w:line="360" w:lineRule="auto"/>
              <w:jc w:val="both"/>
              <w:rPr>
                <w:rFonts w:ascii="Arial" w:hAnsi="Arial" w:cs="Arial"/>
                <w:b/>
                <w:sz w:val="22"/>
                <w:szCs w:val="22"/>
              </w:rPr>
            </w:pPr>
            <w:r w:rsidRPr="004B7306">
              <w:rPr>
                <w:rFonts w:ascii="Arial" w:hAnsi="Arial" w:cs="Arial"/>
                <w:b/>
                <w:sz w:val="22"/>
                <w:szCs w:val="22"/>
              </w:rPr>
              <w:t>Compliance</w:t>
            </w:r>
          </w:p>
        </w:tc>
        <w:tc>
          <w:tcPr>
            <w:tcW w:w="2977" w:type="dxa"/>
          </w:tcPr>
          <w:p w14:paraId="15FFDD1D"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Identified breaches of legislation, including WHS/OHS, anti-discrimination, privacy</w:t>
            </w:r>
          </w:p>
        </w:tc>
        <w:tc>
          <w:tcPr>
            <w:tcW w:w="1559" w:type="dxa"/>
          </w:tcPr>
          <w:p w14:paraId="13D261D4"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0 incidents</w:t>
            </w:r>
          </w:p>
        </w:tc>
        <w:tc>
          <w:tcPr>
            <w:tcW w:w="1497" w:type="dxa"/>
          </w:tcPr>
          <w:p w14:paraId="08FFAFA7"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r w:rsidR="004B7306" w:rsidRPr="004B7306" w14:paraId="5EF26948" w14:textId="77777777" w:rsidTr="007B2B49">
        <w:trPr>
          <w:cantSplit/>
          <w:jc w:val="center"/>
        </w:trPr>
        <w:tc>
          <w:tcPr>
            <w:tcW w:w="2518" w:type="dxa"/>
            <w:vMerge/>
            <w:shd w:val="clear" w:color="auto" w:fill="D9D9D9" w:themeFill="background1" w:themeFillShade="D9"/>
          </w:tcPr>
          <w:p w14:paraId="7525CF54" w14:textId="77777777" w:rsidR="004B7306" w:rsidRPr="004B7306" w:rsidRDefault="004B7306" w:rsidP="004B7306">
            <w:pPr>
              <w:spacing w:line="360" w:lineRule="auto"/>
              <w:jc w:val="both"/>
              <w:rPr>
                <w:rFonts w:ascii="Arial" w:hAnsi="Arial" w:cs="Arial"/>
                <w:b/>
                <w:sz w:val="22"/>
                <w:szCs w:val="22"/>
              </w:rPr>
            </w:pPr>
          </w:p>
        </w:tc>
        <w:tc>
          <w:tcPr>
            <w:tcW w:w="2977" w:type="dxa"/>
          </w:tcPr>
          <w:p w14:paraId="468FC73F" w14:textId="77777777" w:rsidR="004B7306" w:rsidRPr="004B7306" w:rsidRDefault="004B7306" w:rsidP="007B6B8F">
            <w:pPr>
              <w:spacing w:line="360" w:lineRule="auto"/>
              <w:rPr>
                <w:rFonts w:ascii="Arial" w:hAnsi="Arial" w:cs="Arial"/>
                <w:sz w:val="22"/>
                <w:szCs w:val="22"/>
              </w:rPr>
            </w:pPr>
            <w:r w:rsidRPr="004B7306">
              <w:rPr>
                <w:rFonts w:ascii="Arial" w:hAnsi="Arial" w:cs="Arial"/>
                <w:sz w:val="22"/>
                <w:szCs w:val="22"/>
              </w:rPr>
              <w:t>Privacy related complaints</w:t>
            </w:r>
          </w:p>
        </w:tc>
        <w:tc>
          <w:tcPr>
            <w:tcW w:w="1559" w:type="dxa"/>
          </w:tcPr>
          <w:p w14:paraId="14DB8DF0"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0 incidents</w:t>
            </w:r>
          </w:p>
        </w:tc>
        <w:tc>
          <w:tcPr>
            <w:tcW w:w="1497" w:type="dxa"/>
          </w:tcPr>
          <w:p w14:paraId="45E0DFB1" w14:textId="77777777" w:rsidR="004B7306" w:rsidRPr="004B7306" w:rsidRDefault="004B7306" w:rsidP="004B7306">
            <w:pPr>
              <w:spacing w:line="360" w:lineRule="auto"/>
              <w:jc w:val="both"/>
              <w:rPr>
                <w:rFonts w:ascii="Arial" w:hAnsi="Arial" w:cs="Arial"/>
                <w:sz w:val="22"/>
                <w:szCs w:val="22"/>
              </w:rPr>
            </w:pPr>
            <w:r w:rsidRPr="004B7306">
              <w:rPr>
                <w:rFonts w:ascii="Arial" w:hAnsi="Arial" w:cs="Arial"/>
                <w:sz w:val="22"/>
                <w:szCs w:val="22"/>
              </w:rPr>
              <w:t>?</w:t>
            </w:r>
          </w:p>
        </w:tc>
      </w:tr>
    </w:tbl>
    <w:p w14:paraId="14BDE326" w14:textId="77777777" w:rsidR="004B7306" w:rsidRPr="00750054" w:rsidRDefault="004B7306" w:rsidP="004B7306">
      <w:pPr>
        <w:pStyle w:val="Heading3"/>
        <w:spacing w:line="360" w:lineRule="auto"/>
        <w:jc w:val="both"/>
        <w:rPr>
          <w:rFonts w:ascii="Arial" w:hAnsi="Arial"/>
          <w:sz w:val="24"/>
          <w:szCs w:val="22"/>
        </w:rPr>
      </w:pPr>
      <w:r w:rsidRPr="00750054">
        <w:rPr>
          <w:rFonts w:ascii="Arial" w:hAnsi="Arial"/>
          <w:sz w:val="24"/>
          <w:szCs w:val="22"/>
        </w:rPr>
        <w:t>Administration team capability</w:t>
      </w:r>
    </w:p>
    <w:p w14:paraId="53BFE32C" w14:textId="77777777" w:rsidR="004B7306" w:rsidRPr="004B7306" w:rsidRDefault="004B7306" w:rsidP="004B7306">
      <w:pPr>
        <w:keepNext/>
        <w:spacing w:line="360" w:lineRule="auto"/>
        <w:jc w:val="both"/>
        <w:rPr>
          <w:rFonts w:ascii="Arial" w:hAnsi="Arial" w:cs="Arial"/>
          <w:szCs w:val="22"/>
        </w:rPr>
      </w:pPr>
      <w:r w:rsidRPr="004B7306">
        <w:rPr>
          <w:rFonts w:ascii="Arial" w:hAnsi="Arial" w:cs="Arial"/>
          <w:szCs w:val="22"/>
        </w:rPr>
        <w:t>The administration team has identified six key skills that each team member will need to perform at a practitioner level (see the legend for clarification of levels) or above:</w:t>
      </w:r>
    </w:p>
    <w:tbl>
      <w:tblP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80" w:type="dxa"/>
          <w:right w:w="80" w:type="dxa"/>
        </w:tblCellMar>
        <w:tblLook w:val="01E0" w:firstRow="1" w:lastRow="1" w:firstColumn="1" w:lastColumn="1" w:noHBand="0" w:noVBand="0"/>
      </w:tblPr>
      <w:tblGrid>
        <w:gridCol w:w="3379"/>
        <w:gridCol w:w="1239"/>
        <w:gridCol w:w="1239"/>
        <w:gridCol w:w="1239"/>
        <w:gridCol w:w="1239"/>
      </w:tblGrid>
      <w:tr w:rsidR="004B7306" w:rsidRPr="004B7306" w14:paraId="7BC99BA8" w14:textId="77777777" w:rsidTr="007B2B49">
        <w:trPr>
          <w:cantSplit/>
          <w:jc w:val="center"/>
        </w:trPr>
        <w:tc>
          <w:tcPr>
            <w:tcW w:w="3379" w:type="dxa"/>
            <w:vMerge w:val="restart"/>
            <w:tcBorders>
              <w:top w:val="nil"/>
              <w:left w:val="nil"/>
              <w:bottom w:val="nil"/>
              <w:right w:val="nil"/>
            </w:tcBorders>
            <w:shd w:val="clear" w:color="auto" w:fill="FFFFFF"/>
            <w:vAlign w:val="center"/>
          </w:tcPr>
          <w:p w14:paraId="037AFBEF" w14:textId="77777777" w:rsidR="004B7306" w:rsidRPr="004B7306" w:rsidRDefault="004B7306" w:rsidP="004B7306">
            <w:pPr>
              <w:pStyle w:val="TableHeading"/>
              <w:spacing w:line="360" w:lineRule="auto"/>
              <w:jc w:val="both"/>
              <w:rPr>
                <w:rFonts w:ascii="Arial" w:hAnsi="Arial" w:cs="Arial"/>
                <w:szCs w:val="22"/>
              </w:rPr>
            </w:pPr>
            <w:r w:rsidRPr="004B7306">
              <w:rPr>
                <w:rFonts w:ascii="Arial" w:hAnsi="Arial" w:cs="Arial"/>
                <w:szCs w:val="22"/>
              </w:rPr>
              <w:t>Work task</w:t>
            </w:r>
          </w:p>
        </w:tc>
        <w:tc>
          <w:tcPr>
            <w:tcW w:w="4956" w:type="dxa"/>
            <w:gridSpan w:val="4"/>
            <w:tcBorders>
              <w:top w:val="nil"/>
              <w:left w:val="nil"/>
              <w:bottom w:val="single" w:sz="4" w:space="0" w:color="auto"/>
              <w:right w:val="nil"/>
            </w:tcBorders>
            <w:shd w:val="clear" w:color="auto" w:fill="FFFFFF"/>
            <w:vAlign w:val="center"/>
          </w:tcPr>
          <w:p w14:paraId="201FB759" w14:textId="77777777" w:rsidR="004B7306" w:rsidRPr="004B7306" w:rsidRDefault="004B7306" w:rsidP="004B7306">
            <w:pPr>
              <w:pStyle w:val="TableHeading"/>
              <w:spacing w:line="360" w:lineRule="auto"/>
              <w:jc w:val="both"/>
              <w:rPr>
                <w:rFonts w:ascii="Arial" w:hAnsi="Arial" w:cs="Arial"/>
                <w:szCs w:val="22"/>
              </w:rPr>
            </w:pPr>
            <w:r w:rsidRPr="004B7306">
              <w:rPr>
                <w:rFonts w:ascii="Arial" w:hAnsi="Arial" w:cs="Arial"/>
                <w:szCs w:val="22"/>
              </w:rPr>
              <w:t>Team member and current capability</w:t>
            </w:r>
          </w:p>
        </w:tc>
      </w:tr>
      <w:tr w:rsidR="004B7306" w:rsidRPr="004B7306" w14:paraId="511D61F2" w14:textId="77777777" w:rsidTr="007B2B49">
        <w:trPr>
          <w:cantSplit/>
          <w:trHeight w:val="426"/>
          <w:jc w:val="center"/>
        </w:trPr>
        <w:tc>
          <w:tcPr>
            <w:tcW w:w="3379" w:type="dxa"/>
            <w:vMerge/>
            <w:tcBorders>
              <w:top w:val="nil"/>
              <w:left w:val="nil"/>
              <w:right w:val="single" w:sz="4" w:space="0" w:color="auto"/>
            </w:tcBorders>
            <w:shd w:val="clear" w:color="auto" w:fill="FFFFFF"/>
            <w:vAlign w:val="center"/>
          </w:tcPr>
          <w:p w14:paraId="0065836E" w14:textId="77777777" w:rsidR="004B7306" w:rsidRPr="004B7306" w:rsidRDefault="004B7306" w:rsidP="004B7306">
            <w:pPr>
              <w:pStyle w:val="TableHeading"/>
              <w:spacing w:line="360" w:lineRule="auto"/>
              <w:jc w:val="both"/>
              <w:rPr>
                <w:rFonts w:ascii="Arial" w:hAnsi="Arial" w:cs="Arial"/>
                <w:szCs w:val="22"/>
              </w:rPr>
            </w:pPr>
          </w:p>
        </w:tc>
        <w:tc>
          <w:tcPr>
            <w:tcW w:w="1239" w:type="dxa"/>
            <w:tcBorders>
              <w:top w:val="single" w:sz="4" w:space="0" w:color="auto"/>
              <w:left w:val="single" w:sz="4" w:space="0" w:color="auto"/>
              <w:right w:val="single" w:sz="6" w:space="0" w:color="auto"/>
            </w:tcBorders>
            <w:shd w:val="clear" w:color="auto" w:fill="FFFFFF"/>
            <w:vAlign w:val="center"/>
          </w:tcPr>
          <w:p w14:paraId="516FCF21" w14:textId="77777777" w:rsidR="004B7306" w:rsidRPr="004B7306" w:rsidRDefault="004B7306" w:rsidP="004B7306">
            <w:pPr>
              <w:pStyle w:val="TableHeading"/>
              <w:spacing w:line="360" w:lineRule="auto"/>
              <w:jc w:val="both"/>
              <w:rPr>
                <w:rFonts w:ascii="Arial" w:hAnsi="Arial" w:cs="Arial"/>
                <w:szCs w:val="22"/>
              </w:rPr>
            </w:pPr>
            <w:r w:rsidRPr="004B7306">
              <w:rPr>
                <w:rFonts w:ascii="Arial" w:hAnsi="Arial" w:cs="Arial"/>
                <w:szCs w:val="22"/>
              </w:rPr>
              <w:t>You (team leader)</w:t>
            </w:r>
          </w:p>
        </w:tc>
        <w:tc>
          <w:tcPr>
            <w:tcW w:w="1239" w:type="dxa"/>
            <w:tcBorders>
              <w:top w:val="single" w:sz="4" w:space="0" w:color="auto"/>
              <w:left w:val="single" w:sz="6" w:space="0" w:color="auto"/>
              <w:right w:val="single" w:sz="4" w:space="0" w:color="auto"/>
            </w:tcBorders>
            <w:shd w:val="clear" w:color="auto" w:fill="FFFFFF"/>
            <w:vAlign w:val="center"/>
          </w:tcPr>
          <w:p w14:paraId="4969F95C" w14:textId="77777777" w:rsidR="004B7306" w:rsidRPr="004B7306" w:rsidRDefault="004B7306" w:rsidP="004B7306">
            <w:pPr>
              <w:pStyle w:val="TableHeading"/>
              <w:spacing w:line="360" w:lineRule="auto"/>
              <w:jc w:val="both"/>
              <w:rPr>
                <w:rFonts w:ascii="Arial" w:hAnsi="Arial" w:cs="Arial"/>
                <w:szCs w:val="22"/>
              </w:rPr>
            </w:pPr>
            <w:r w:rsidRPr="004B7306">
              <w:rPr>
                <w:rFonts w:ascii="Arial" w:hAnsi="Arial" w:cs="Arial"/>
                <w:szCs w:val="22"/>
              </w:rPr>
              <w:t>Pat</w:t>
            </w:r>
          </w:p>
        </w:tc>
        <w:tc>
          <w:tcPr>
            <w:tcW w:w="1239" w:type="dxa"/>
            <w:tcBorders>
              <w:top w:val="single" w:sz="4" w:space="0" w:color="auto"/>
              <w:left w:val="single" w:sz="6" w:space="0" w:color="auto"/>
              <w:right w:val="single" w:sz="4" w:space="0" w:color="auto"/>
            </w:tcBorders>
            <w:shd w:val="clear" w:color="auto" w:fill="FFFFFF"/>
            <w:vAlign w:val="center"/>
          </w:tcPr>
          <w:p w14:paraId="01901485" w14:textId="77777777" w:rsidR="004B7306" w:rsidRPr="004B7306" w:rsidRDefault="004B7306" w:rsidP="004B7306">
            <w:pPr>
              <w:pStyle w:val="TableHeading"/>
              <w:spacing w:line="360" w:lineRule="auto"/>
              <w:jc w:val="both"/>
              <w:rPr>
                <w:rFonts w:ascii="Arial" w:hAnsi="Arial" w:cs="Arial"/>
                <w:szCs w:val="22"/>
              </w:rPr>
            </w:pPr>
            <w:r w:rsidRPr="004B7306">
              <w:rPr>
                <w:rFonts w:ascii="Arial" w:hAnsi="Arial" w:cs="Arial"/>
                <w:szCs w:val="22"/>
              </w:rPr>
              <w:t>Sam</w:t>
            </w:r>
          </w:p>
        </w:tc>
        <w:tc>
          <w:tcPr>
            <w:tcW w:w="1239" w:type="dxa"/>
            <w:tcBorders>
              <w:top w:val="single" w:sz="4" w:space="0" w:color="auto"/>
              <w:left w:val="single" w:sz="6" w:space="0" w:color="auto"/>
              <w:right w:val="single" w:sz="4" w:space="0" w:color="auto"/>
            </w:tcBorders>
            <w:shd w:val="clear" w:color="auto" w:fill="FFFFFF"/>
            <w:vAlign w:val="center"/>
          </w:tcPr>
          <w:p w14:paraId="0F6FDA7B" w14:textId="77777777" w:rsidR="004B7306" w:rsidRPr="004B7306" w:rsidRDefault="004B7306" w:rsidP="004B7306">
            <w:pPr>
              <w:pStyle w:val="TableHeading"/>
              <w:spacing w:line="360" w:lineRule="auto"/>
              <w:jc w:val="both"/>
              <w:rPr>
                <w:rFonts w:ascii="Arial" w:hAnsi="Arial" w:cs="Arial"/>
                <w:szCs w:val="22"/>
              </w:rPr>
            </w:pPr>
            <w:r w:rsidRPr="004B7306">
              <w:rPr>
                <w:rFonts w:ascii="Arial" w:hAnsi="Arial" w:cs="Arial"/>
                <w:szCs w:val="22"/>
              </w:rPr>
              <w:t>Kim</w:t>
            </w:r>
          </w:p>
        </w:tc>
      </w:tr>
      <w:tr w:rsidR="004B7306" w:rsidRPr="004B7306" w14:paraId="2E495F20" w14:textId="77777777" w:rsidTr="007B2B49">
        <w:trPr>
          <w:cantSplit/>
          <w:trHeight w:val="565"/>
          <w:jc w:val="center"/>
        </w:trPr>
        <w:tc>
          <w:tcPr>
            <w:tcW w:w="3379" w:type="dxa"/>
            <w:shd w:val="clear" w:color="auto" w:fill="FFFFFF"/>
            <w:vAlign w:val="center"/>
          </w:tcPr>
          <w:p w14:paraId="6F436E45" w14:textId="77777777" w:rsidR="004B7306" w:rsidRPr="004B7306" w:rsidRDefault="004B7306" w:rsidP="007B6B8F">
            <w:pPr>
              <w:spacing w:line="360" w:lineRule="auto"/>
              <w:rPr>
                <w:rFonts w:ascii="Arial" w:hAnsi="Arial" w:cs="Arial"/>
                <w:szCs w:val="22"/>
              </w:rPr>
            </w:pPr>
            <w:r w:rsidRPr="004B7306">
              <w:rPr>
                <w:rFonts w:ascii="Arial" w:hAnsi="Arial" w:cs="Arial"/>
                <w:szCs w:val="22"/>
              </w:rPr>
              <w:t>Creating and using templates in Word and Excel.</w:t>
            </w:r>
          </w:p>
        </w:tc>
        <w:tc>
          <w:tcPr>
            <w:tcW w:w="1239" w:type="dxa"/>
            <w:shd w:val="clear" w:color="auto" w:fill="FFFFFF"/>
            <w:vAlign w:val="center"/>
          </w:tcPr>
          <w:p w14:paraId="08EA3E10"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06070DB1" wp14:editId="57A4FB64">
                  <wp:extent cx="288000" cy="288000"/>
                  <wp:effectExtent l="0" t="0" r="0" b="0"/>
                  <wp:docPr id="1" name="Picture 1" descr="skills matrix -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kills matrix - coach"/>
                          <pic:cNvPicPr>
                            <a:picLocks noChangeAspect="1" noChangeArrowheads="1"/>
                          </pic:cNvPicPr>
                        </pic:nvPicPr>
                        <pic:blipFill>
                          <a:blip r:embed="rId7"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vAlign w:val="center"/>
          </w:tcPr>
          <w:p w14:paraId="1D5B9BFE"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6F4D1F17" wp14:editId="7CAEA78B">
                  <wp:extent cx="288000" cy="288000"/>
                  <wp:effectExtent l="0" t="0" r="0" b="0"/>
                  <wp:docPr id="2" name="Picture 2" descr="skills matrix-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kills matrix- developer"/>
                          <pic:cNvPicPr>
                            <a:picLocks noChangeAspect="1" noChangeArrowheads="1"/>
                          </pic:cNvPicPr>
                        </pic:nvPicPr>
                        <pic:blipFill>
                          <a:blip r:embed="rId8"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5E7C313E"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535E78CE" wp14:editId="6A4D53AB">
                  <wp:extent cx="288000" cy="288000"/>
                  <wp:effectExtent l="0" t="0" r="0" b="0"/>
                  <wp:docPr id="3" name="Picture 3" descr="sm-un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untrained"/>
                          <pic:cNvPicPr>
                            <a:picLocks noChangeAspect="1" noChangeArrowheads="1"/>
                          </pic:cNvPicPr>
                        </pic:nvPicPr>
                        <pic:blipFill>
                          <a:blip r:embed="rId9"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5D7A0CC9"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338FC959" wp14:editId="2E2C2955">
                  <wp:extent cx="288000" cy="288000"/>
                  <wp:effectExtent l="0" t="0" r="0" b="0"/>
                  <wp:docPr id="61" name="Picture 61" descr="skills matrix - prac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kills matrix - practioner"/>
                          <pic:cNvPicPr>
                            <a:picLocks noChangeAspect="1" noChangeArrowheads="1"/>
                          </pic:cNvPicPr>
                        </pic:nvPicPr>
                        <pic:blipFill>
                          <a:blip r:embed="rId10"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r>
      <w:tr w:rsidR="004B7306" w:rsidRPr="004B7306" w14:paraId="789C50C7" w14:textId="77777777" w:rsidTr="007B2B49">
        <w:trPr>
          <w:cantSplit/>
          <w:jc w:val="center"/>
        </w:trPr>
        <w:tc>
          <w:tcPr>
            <w:tcW w:w="3379" w:type="dxa"/>
            <w:shd w:val="clear" w:color="auto" w:fill="FFFFFF"/>
            <w:vAlign w:val="center"/>
          </w:tcPr>
          <w:p w14:paraId="4FD31BE0" w14:textId="77777777" w:rsidR="004B7306" w:rsidRPr="004B7306" w:rsidRDefault="004B7306" w:rsidP="007B6B8F">
            <w:pPr>
              <w:spacing w:line="360" w:lineRule="auto"/>
              <w:rPr>
                <w:rFonts w:ascii="Arial" w:hAnsi="Arial" w:cs="Arial"/>
                <w:szCs w:val="22"/>
              </w:rPr>
            </w:pPr>
            <w:r w:rsidRPr="004B7306">
              <w:rPr>
                <w:rFonts w:ascii="Arial" w:hAnsi="Arial" w:cs="Arial"/>
                <w:szCs w:val="22"/>
              </w:rPr>
              <w:t>Creating and using macros in Word and Excel.</w:t>
            </w:r>
          </w:p>
        </w:tc>
        <w:tc>
          <w:tcPr>
            <w:tcW w:w="1239" w:type="dxa"/>
            <w:shd w:val="clear" w:color="auto" w:fill="FFFFFF"/>
            <w:vAlign w:val="center"/>
          </w:tcPr>
          <w:p w14:paraId="70E144A0"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6F3A7F16" wp14:editId="322A6DB2">
                  <wp:extent cx="288000" cy="288000"/>
                  <wp:effectExtent l="0" t="0" r="0" b="0"/>
                  <wp:docPr id="5" name="Picture 5" descr="skills matrix -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kills matrix - coach"/>
                          <pic:cNvPicPr>
                            <a:picLocks noChangeAspect="1" noChangeArrowheads="1"/>
                          </pic:cNvPicPr>
                        </pic:nvPicPr>
                        <pic:blipFill>
                          <a:blip r:embed="rId7"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vAlign w:val="center"/>
          </w:tcPr>
          <w:p w14:paraId="0D12AFAE"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20BF2580" wp14:editId="600E5F30">
                  <wp:extent cx="288000" cy="288000"/>
                  <wp:effectExtent l="0" t="0" r="0" b="0"/>
                  <wp:docPr id="6" name="Picture 6" descr="skills matrix - le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kills matrix - learner"/>
                          <pic:cNvPicPr>
                            <a:picLocks noChangeAspect="1" noChangeArrowheads="1"/>
                          </pic:cNvPicPr>
                        </pic:nvPicPr>
                        <pic:blipFill>
                          <a:blip r:embed="rId11"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20EA5BF0"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22669D6A" wp14:editId="55B1B157">
                  <wp:extent cx="288000" cy="288000"/>
                  <wp:effectExtent l="0" t="0" r="0" b="0"/>
                  <wp:docPr id="7" name="Picture 7" descr="sm-un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untrained"/>
                          <pic:cNvPicPr>
                            <a:picLocks noChangeAspect="1" noChangeArrowheads="1"/>
                          </pic:cNvPicPr>
                        </pic:nvPicPr>
                        <pic:blipFill>
                          <a:blip r:embed="rId9"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59D5C2BA"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1CED3B89" wp14:editId="5411C3F2">
                  <wp:extent cx="252000" cy="252000"/>
                  <wp:effectExtent l="0" t="0" r="0" b="0"/>
                  <wp:docPr id="62" name="Picture 62" descr="skills matrix - prac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kills matrix - practioner"/>
                          <pic:cNvPicPr>
                            <a:picLocks noChangeAspect="1" noChangeArrowheads="1"/>
                          </pic:cNvPicPr>
                        </pic:nvPicPr>
                        <pic:blipFill>
                          <a:blip r:embed="rId10" cstate="print"/>
                          <a:srcRect/>
                          <a:stretch>
                            <a:fillRect/>
                          </a:stretch>
                        </pic:blipFill>
                        <pic:spPr bwMode="auto">
                          <a:xfrm>
                            <a:off x="0" y="0"/>
                            <a:ext cx="252000" cy="252000"/>
                          </a:xfrm>
                          <a:prstGeom prst="rect">
                            <a:avLst/>
                          </a:prstGeom>
                          <a:noFill/>
                          <a:ln w="9525">
                            <a:noFill/>
                            <a:miter lim="800000"/>
                            <a:headEnd/>
                            <a:tailEnd/>
                          </a:ln>
                        </pic:spPr>
                      </pic:pic>
                    </a:graphicData>
                  </a:graphic>
                </wp:inline>
              </w:drawing>
            </w:r>
          </w:p>
        </w:tc>
      </w:tr>
      <w:tr w:rsidR="004B7306" w:rsidRPr="004B7306" w14:paraId="436E48C9" w14:textId="77777777" w:rsidTr="007B2B49">
        <w:trPr>
          <w:cantSplit/>
          <w:jc w:val="center"/>
        </w:trPr>
        <w:tc>
          <w:tcPr>
            <w:tcW w:w="3379" w:type="dxa"/>
            <w:shd w:val="clear" w:color="auto" w:fill="FFFFFF"/>
            <w:vAlign w:val="center"/>
          </w:tcPr>
          <w:p w14:paraId="1FD3E21F" w14:textId="77777777" w:rsidR="004B7306" w:rsidRPr="004B7306" w:rsidRDefault="004B7306" w:rsidP="007B6B8F">
            <w:pPr>
              <w:spacing w:line="360" w:lineRule="auto"/>
              <w:rPr>
                <w:rFonts w:ascii="Arial" w:hAnsi="Arial" w:cs="Arial"/>
                <w:szCs w:val="22"/>
              </w:rPr>
            </w:pPr>
            <w:r w:rsidRPr="004B7306">
              <w:rPr>
                <w:rFonts w:ascii="Arial" w:hAnsi="Arial" w:cs="Arial"/>
                <w:szCs w:val="22"/>
              </w:rPr>
              <w:t>Creating and using mail merge features in Word.</w:t>
            </w:r>
          </w:p>
        </w:tc>
        <w:tc>
          <w:tcPr>
            <w:tcW w:w="1239" w:type="dxa"/>
            <w:shd w:val="clear" w:color="auto" w:fill="FFFFFF"/>
            <w:vAlign w:val="center"/>
          </w:tcPr>
          <w:p w14:paraId="1E96949B"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4896F833" wp14:editId="62BC9BD6">
                  <wp:extent cx="288000" cy="288000"/>
                  <wp:effectExtent l="0" t="0" r="0" b="0"/>
                  <wp:docPr id="9" name="Picture 9" descr="skills matrix -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kills matrix - coach"/>
                          <pic:cNvPicPr>
                            <a:picLocks noChangeAspect="1" noChangeArrowheads="1"/>
                          </pic:cNvPicPr>
                        </pic:nvPicPr>
                        <pic:blipFill>
                          <a:blip r:embed="rId7"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vAlign w:val="center"/>
          </w:tcPr>
          <w:p w14:paraId="11CFD3E1"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78B33C60" wp14:editId="0F2034B3">
                  <wp:extent cx="288000" cy="288000"/>
                  <wp:effectExtent l="0" t="0" r="0" b="0"/>
                  <wp:docPr id="10" name="Picture 10" descr="skills matrix - le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kills matrix - learner"/>
                          <pic:cNvPicPr>
                            <a:picLocks noChangeAspect="1" noChangeArrowheads="1"/>
                          </pic:cNvPicPr>
                        </pic:nvPicPr>
                        <pic:blipFill>
                          <a:blip r:embed="rId11"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6D0022D8"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61927A63" wp14:editId="4B6E0D1E">
                  <wp:extent cx="288000" cy="288000"/>
                  <wp:effectExtent l="0" t="0" r="0" b="0"/>
                  <wp:docPr id="4" name="Picture 4" descr="skills matrix - prac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kills matrix - practioner"/>
                          <pic:cNvPicPr>
                            <a:picLocks noChangeAspect="1" noChangeArrowheads="1"/>
                          </pic:cNvPicPr>
                        </pic:nvPicPr>
                        <pic:blipFill>
                          <a:blip r:embed="rId10"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3945BCF1"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57FA19FA" wp14:editId="30C3831B">
                  <wp:extent cx="288000" cy="288000"/>
                  <wp:effectExtent l="0" t="0" r="0" b="0"/>
                  <wp:docPr id="13" name="Picture 13" descr="sm-un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untrained"/>
                          <pic:cNvPicPr>
                            <a:picLocks noChangeAspect="1" noChangeArrowheads="1"/>
                          </pic:cNvPicPr>
                        </pic:nvPicPr>
                        <pic:blipFill>
                          <a:blip r:embed="rId9"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r>
      <w:tr w:rsidR="004B7306" w:rsidRPr="004B7306" w14:paraId="1AB88219" w14:textId="77777777" w:rsidTr="007B2B49">
        <w:trPr>
          <w:cantSplit/>
          <w:jc w:val="center"/>
        </w:trPr>
        <w:tc>
          <w:tcPr>
            <w:tcW w:w="3379" w:type="dxa"/>
            <w:shd w:val="clear" w:color="auto" w:fill="FFFFFF"/>
            <w:vAlign w:val="center"/>
          </w:tcPr>
          <w:p w14:paraId="78EB1BAF" w14:textId="77777777" w:rsidR="004B7306" w:rsidRPr="004B7306" w:rsidRDefault="004B7306" w:rsidP="007B6B8F">
            <w:pPr>
              <w:spacing w:line="360" w:lineRule="auto"/>
              <w:rPr>
                <w:rFonts w:ascii="Arial" w:hAnsi="Arial" w:cs="Arial"/>
                <w:szCs w:val="22"/>
              </w:rPr>
            </w:pPr>
            <w:r w:rsidRPr="004B7306">
              <w:rPr>
                <w:rFonts w:ascii="Arial" w:hAnsi="Arial" w:cs="Arial"/>
                <w:szCs w:val="22"/>
              </w:rPr>
              <w:t>Creating and using form fields in Word.</w:t>
            </w:r>
          </w:p>
        </w:tc>
        <w:tc>
          <w:tcPr>
            <w:tcW w:w="1239" w:type="dxa"/>
            <w:shd w:val="clear" w:color="auto" w:fill="FFFFFF"/>
            <w:vAlign w:val="center"/>
          </w:tcPr>
          <w:p w14:paraId="6E921284"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5789833D" wp14:editId="517CB298">
                  <wp:extent cx="288000" cy="288000"/>
                  <wp:effectExtent l="0" t="0" r="0" b="0"/>
                  <wp:docPr id="14" name="Picture 14" descr="skills matrix -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kills matrix - coach"/>
                          <pic:cNvPicPr>
                            <a:picLocks noChangeAspect="1" noChangeArrowheads="1"/>
                          </pic:cNvPicPr>
                        </pic:nvPicPr>
                        <pic:blipFill>
                          <a:blip r:embed="rId7"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vAlign w:val="center"/>
          </w:tcPr>
          <w:p w14:paraId="74DD3B39"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37DC5F97" wp14:editId="1C4BECB0">
                  <wp:extent cx="288000" cy="288000"/>
                  <wp:effectExtent l="0" t="0" r="0" b="0"/>
                  <wp:docPr id="15" name="Picture 15" descr="skills matrix - le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kills matrix - learner"/>
                          <pic:cNvPicPr>
                            <a:picLocks noChangeAspect="1" noChangeArrowheads="1"/>
                          </pic:cNvPicPr>
                        </pic:nvPicPr>
                        <pic:blipFill>
                          <a:blip r:embed="rId11"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663601DA"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27C3E4B2" wp14:editId="21294274">
                  <wp:extent cx="288000" cy="288000"/>
                  <wp:effectExtent l="0" t="0" r="0" b="0"/>
                  <wp:docPr id="16" name="Picture 16" descr="sm-un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untrained"/>
                          <pic:cNvPicPr>
                            <a:picLocks noChangeAspect="1" noChangeArrowheads="1"/>
                          </pic:cNvPicPr>
                        </pic:nvPicPr>
                        <pic:blipFill>
                          <a:blip r:embed="rId9"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40F1E3AF"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46E7220C" wp14:editId="2C121242">
                  <wp:extent cx="288000" cy="288000"/>
                  <wp:effectExtent l="0" t="0" r="0" b="0"/>
                  <wp:docPr id="63" name="Picture 63" descr="skills matrix - prac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kills matrix - practioner"/>
                          <pic:cNvPicPr>
                            <a:picLocks noChangeAspect="1" noChangeArrowheads="1"/>
                          </pic:cNvPicPr>
                        </pic:nvPicPr>
                        <pic:blipFill>
                          <a:blip r:embed="rId10"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r>
      <w:tr w:rsidR="004B7306" w:rsidRPr="004B7306" w14:paraId="3B615B74" w14:textId="77777777" w:rsidTr="007B2B49">
        <w:trPr>
          <w:cantSplit/>
          <w:jc w:val="center"/>
        </w:trPr>
        <w:tc>
          <w:tcPr>
            <w:tcW w:w="3379" w:type="dxa"/>
            <w:shd w:val="clear" w:color="auto" w:fill="FFFFFF"/>
            <w:vAlign w:val="center"/>
          </w:tcPr>
          <w:p w14:paraId="3363C489" w14:textId="77777777" w:rsidR="004B7306" w:rsidRPr="004B7306" w:rsidRDefault="004B7306" w:rsidP="007B6B8F">
            <w:pPr>
              <w:spacing w:line="360" w:lineRule="auto"/>
              <w:rPr>
                <w:rFonts w:ascii="Arial" w:hAnsi="Arial" w:cs="Arial"/>
                <w:szCs w:val="22"/>
              </w:rPr>
            </w:pPr>
            <w:r w:rsidRPr="004B7306">
              <w:rPr>
                <w:rFonts w:ascii="Arial" w:hAnsi="Arial" w:cs="Arial"/>
                <w:szCs w:val="22"/>
              </w:rPr>
              <w:lastRenderedPageBreak/>
              <w:t>Creating and using drop down lists in Excel.</w:t>
            </w:r>
          </w:p>
        </w:tc>
        <w:tc>
          <w:tcPr>
            <w:tcW w:w="1239" w:type="dxa"/>
            <w:shd w:val="clear" w:color="auto" w:fill="FFFFFF"/>
            <w:vAlign w:val="center"/>
          </w:tcPr>
          <w:p w14:paraId="1577923D"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4C533708" wp14:editId="2F730B91">
                  <wp:extent cx="288000" cy="288000"/>
                  <wp:effectExtent l="0" t="0" r="0" b="0"/>
                  <wp:docPr id="46" name="Picture 46" descr="skills matrix -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kills matrix - coach"/>
                          <pic:cNvPicPr>
                            <a:picLocks noChangeAspect="1" noChangeArrowheads="1"/>
                          </pic:cNvPicPr>
                        </pic:nvPicPr>
                        <pic:blipFill>
                          <a:blip r:embed="rId7"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vAlign w:val="center"/>
          </w:tcPr>
          <w:p w14:paraId="2731F92A"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6B8F9576" wp14:editId="7E65BD42">
                  <wp:extent cx="288000" cy="288000"/>
                  <wp:effectExtent l="0" t="0" r="0" b="0"/>
                  <wp:docPr id="47" name="Picture 47" descr="skills matrix - le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kills matrix - learner"/>
                          <pic:cNvPicPr>
                            <a:picLocks noChangeAspect="1" noChangeArrowheads="1"/>
                          </pic:cNvPicPr>
                        </pic:nvPicPr>
                        <pic:blipFill>
                          <a:blip r:embed="rId11"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43309347"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201A94AD" wp14:editId="36C66287">
                  <wp:extent cx="288000" cy="288000"/>
                  <wp:effectExtent l="0" t="0" r="0" b="0"/>
                  <wp:docPr id="59" name="Picture 59" descr="skills matrix - prac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kills matrix - practioner"/>
                          <pic:cNvPicPr>
                            <a:picLocks noChangeAspect="1" noChangeArrowheads="1"/>
                          </pic:cNvPicPr>
                        </pic:nvPicPr>
                        <pic:blipFill>
                          <a:blip r:embed="rId10"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398EEE86"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73BE98ED" wp14:editId="71FDABAA">
                  <wp:extent cx="288000" cy="288000"/>
                  <wp:effectExtent l="0" t="0" r="0" b="0"/>
                  <wp:docPr id="49" name="Picture 49" descr="sm-un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untrained"/>
                          <pic:cNvPicPr>
                            <a:picLocks noChangeAspect="1" noChangeArrowheads="1"/>
                          </pic:cNvPicPr>
                        </pic:nvPicPr>
                        <pic:blipFill>
                          <a:blip r:embed="rId9"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r>
      <w:tr w:rsidR="004B7306" w:rsidRPr="004B7306" w14:paraId="224C169F" w14:textId="77777777" w:rsidTr="007B2B49">
        <w:trPr>
          <w:cantSplit/>
          <w:jc w:val="center"/>
        </w:trPr>
        <w:tc>
          <w:tcPr>
            <w:tcW w:w="3379" w:type="dxa"/>
            <w:shd w:val="clear" w:color="auto" w:fill="FFFFFF"/>
            <w:vAlign w:val="center"/>
          </w:tcPr>
          <w:p w14:paraId="20FE43A4" w14:textId="77777777" w:rsidR="004B7306" w:rsidRPr="004B7306" w:rsidRDefault="004B7306" w:rsidP="007B6B8F">
            <w:pPr>
              <w:spacing w:line="360" w:lineRule="auto"/>
              <w:rPr>
                <w:rFonts w:ascii="Arial" w:hAnsi="Arial" w:cs="Arial"/>
                <w:szCs w:val="22"/>
              </w:rPr>
            </w:pPr>
            <w:r w:rsidRPr="004B7306">
              <w:rPr>
                <w:rFonts w:ascii="Arial" w:hAnsi="Arial" w:cs="Arial"/>
                <w:szCs w:val="22"/>
              </w:rPr>
              <w:t>Creating and using formulae in Excel.</w:t>
            </w:r>
          </w:p>
        </w:tc>
        <w:tc>
          <w:tcPr>
            <w:tcW w:w="1239" w:type="dxa"/>
            <w:shd w:val="clear" w:color="auto" w:fill="FFFFFF"/>
            <w:vAlign w:val="center"/>
          </w:tcPr>
          <w:p w14:paraId="55759D87"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2BAF846E" wp14:editId="07784A8E">
                  <wp:extent cx="288000" cy="288000"/>
                  <wp:effectExtent l="0" t="0" r="0" b="0"/>
                  <wp:docPr id="50" name="Picture 50" descr="skills matrix -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kills matrix - coach"/>
                          <pic:cNvPicPr>
                            <a:picLocks noChangeAspect="1" noChangeArrowheads="1"/>
                          </pic:cNvPicPr>
                        </pic:nvPicPr>
                        <pic:blipFill>
                          <a:blip r:embed="rId7"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vAlign w:val="center"/>
          </w:tcPr>
          <w:p w14:paraId="1C2931AA" w14:textId="77777777" w:rsidR="004B7306" w:rsidRPr="004B7306" w:rsidRDefault="004B7306" w:rsidP="004B7306">
            <w:pPr>
              <w:spacing w:before="24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2CD0CDDA" wp14:editId="6175FABC">
                  <wp:extent cx="288000" cy="288000"/>
                  <wp:effectExtent l="0" t="0" r="0" b="0"/>
                  <wp:docPr id="51" name="Picture 51" descr="sm-un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untrained"/>
                          <pic:cNvPicPr>
                            <a:picLocks noChangeAspect="1" noChangeArrowheads="1"/>
                          </pic:cNvPicPr>
                        </pic:nvPicPr>
                        <pic:blipFill>
                          <a:blip r:embed="rId9"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736316A1"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0620F6A3" wp14:editId="39A273C0">
                  <wp:extent cx="288000" cy="288000"/>
                  <wp:effectExtent l="0" t="0" r="0" b="0"/>
                  <wp:docPr id="60" name="Picture 60" descr="skills matrix - prac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kills matrix - practioner"/>
                          <pic:cNvPicPr>
                            <a:picLocks noChangeAspect="1" noChangeArrowheads="1"/>
                          </pic:cNvPicPr>
                        </pic:nvPicPr>
                        <pic:blipFill>
                          <a:blip r:embed="rId10"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c>
          <w:tcPr>
            <w:tcW w:w="1239" w:type="dxa"/>
            <w:shd w:val="clear" w:color="auto" w:fill="FFFFFF"/>
          </w:tcPr>
          <w:p w14:paraId="3B681074" w14:textId="77777777" w:rsidR="004B7306" w:rsidRPr="004B7306" w:rsidRDefault="004B7306" w:rsidP="004B7306">
            <w:pPr>
              <w:spacing w:before="240" w:line="360" w:lineRule="auto"/>
              <w:jc w:val="both"/>
              <w:rPr>
                <w:rFonts w:ascii="Arial" w:hAnsi="Arial" w:cs="Arial"/>
                <w:noProof/>
                <w:szCs w:val="22"/>
                <w:lang w:eastAsia="en-AU"/>
              </w:rPr>
            </w:pPr>
            <w:r w:rsidRPr="004B7306">
              <w:rPr>
                <w:rFonts w:ascii="Arial" w:hAnsi="Arial" w:cs="Arial"/>
                <w:noProof/>
                <w:szCs w:val="22"/>
                <w:lang w:val="en-AU" w:eastAsia="en-AU"/>
              </w:rPr>
              <w:drawing>
                <wp:inline distT="0" distB="0" distL="0" distR="0" wp14:anchorId="283F70DB" wp14:editId="24D94ED0">
                  <wp:extent cx="288000" cy="288000"/>
                  <wp:effectExtent l="0" t="0" r="0" b="0"/>
                  <wp:docPr id="53" name="Picture 53" descr="sm-un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m-untrained"/>
                          <pic:cNvPicPr>
                            <a:picLocks noChangeAspect="1" noChangeArrowheads="1"/>
                          </pic:cNvPicPr>
                        </pic:nvPicPr>
                        <pic:blipFill>
                          <a:blip r:embed="rId9" cstate="print"/>
                          <a:srcRect/>
                          <a:stretch>
                            <a:fillRect/>
                          </a:stretch>
                        </pic:blipFill>
                        <pic:spPr bwMode="auto">
                          <a:xfrm>
                            <a:off x="0" y="0"/>
                            <a:ext cx="288000" cy="288000"/>
                          </a:xfrm>
                          <a:prstGeom prst="rect">
                            <a:avLst/>
                          </a:prstGeom>
                          <a:noFill/>
                          <a:ln w="9525">
                            <a:noFill/>
                            <a:miter lim="800000"/>
                            <a:headEnd/>
                            <a:tailEnd/>
                          </a:ln>
                        </pic:spPr>
                      </pic:pic>
                    </a:graphicData>
                  </a:graphic>
                </wp:inline>
              </w:drawing>
            </w:r>
          </w:p>
        </w:tc>
      </w:tr>
    </w:tbl>
    <w:p w14:paraId="5C0C9B7D" w14:textId="77777777" w:rsidR="004B7306" w:rsidRPr="00750054" w:rsidRDefault="004B7306" w:rsidP="004B7306">
      <w:pPr>
        <w:keepNext/>
        <w:spacing w:before="240" w:after="60" w:line="360" w:lineRule="auto"/>
        <w:jc w:val="both"/>
        <w:outlineLvl w:val="2"/>
        <w:rPr>
          <w:rFonts w:ascii="Arial" w:hAnsi="Arial" w:cs="Arial"/>
          <w:b/>
          <w:bCs/>
          <w:sz w:val="24"/>
          <w:szCs w:val="22"/>
        </w:rPr>
      </w:pPr>
      <w:r w:rsidRPr="00750054">
        <w:rPr>
          <w:rFonts w:ascii="Arial" w:hAnsi="Arial" w:cs="Arial"/>
          <w:b/>
          <w:bCs/>
          <w:sz w:val="24"/>
          <w:szCs w:val="22"/>
        </w:rPr>
        <w:t>Legend:</w:t>
      </w:r>
    </w:p>
    <w:tbl>
      <w:tblPr>
        <w:tblW w:w="83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1E0" w:firstRow="1" w:lastRow="1" w:firstColumn="1" w:lastColumn="1" w:noHBand="0" w:noVBand="0"/>
      </w:tblPr>
      <w:tblGrid>
        <w:gridCol w:w="673"/>
        <w:gridCol w:w="7662"/>
      </w:tblGrid>
      <w:tr w:rsidR="004B7306" w:rsidRPr="004B7306" w14:paraId="6B538A03" w14:textId="77777777" w:rsidTr="007B2B49">
        <w:trPr>
          <w:cantSplit/>
          <w:jc w:val="center"/>
        </w:trPr>
        <w:tc>
          <w:tcPr>
            <w:tcW w:w="674" w:type="dxa"/>
            <w:vAlign w:val="center"/>
          </w:tcPr>
          <w:p w14:paraId="6AB6006C" w14:textId="77777777" w:rsidR="004B7306" w:rsidRPr="004B7306" w:rsidRDefault="004B7306" w:rsidP="004B7306">
            <w:pPr>
              <w:spacing w:before="0" w:after="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3FB13F74" wp14:editId="0DDC2055">
                  <wp:extent cx="209550" cy="209550"/>
                  <wp:effectExtent l="19050" t="0" r="0" b="0"/>
                  <wp:docPr id="54" name="Picture 54" descr="sm-untr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m-untrained"/>
                          <pic:cNvPicPr>
                            <a:picLocks noChangeAspect="1" noChangeArrowheads="1"/>
                          </pic:cNvPicPr>
                        </pic:nvPicPr>
                        <pic:blipFill>
                          <a:blip r:embed="rId12"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7674" w:type="dxa"/>
          </w:tcPr>
          <w:p w14:paraId="633B0C4B" w14:textId="77777777" w:rsidR="004B7306" w:rsidRPr="004B7306" w:rsidRDefault="004B7306" w:rsidP="004B7306">
            <w:pPr>
              <w:spacing w:line="360" w:lineRule="auto"/>
              <w:jc w:val="both"/>
              <w:rPr>
                <w:rFonts w:ascii="Arial" w:hAnsi="Arial" w:cs="Arial"/>
                <w:szCs w:val="22"/>
              </w:rPr>
            </w:pPr>
            <w:r w:rsidRPr="004B7306">
              <w:rPr>
                <w:rFonts w:ascii="Arial" w:hAnsi="Arial" w:cs="Arial"/>
                <w:b/>
                <w:szCs w:val="22"/>
              </w:rPr>
              <w:t>Untrained</w:t>
            </w:r>
            <w:r w:rsidRPr="004B7306">
              <w:rPr>
                <w:rFonts w:ascii="Arial" w:hAnsi="Arial" w:cs="Arial"/>
                <w:szCs w:val="22"/>
              </w:rPr>
              <w:t xml:space="preserve"> </w:t>
            </w:r>
            <w:r w:rsidRPr="004B7306">
              <w:rPr>
                <w:rFonts w:ascii="Arial" w:hAnsi="Arial" w:cs="Arial"/>
                <w:b/>
                <w:szCs w:val="22"/>
              </w:rPr>
              <w:t>–</w:t>
            </w:r>
            <w:r w:rsidRPr="004B7306">
              <w:rPr>
                <w:rFonts w:ascii="Arial" w:hAnsi="Arial" w:cs="Arial"/>
                <w:szCs w:val="22"/>
              </w:rPr>
              <w:t xml:space="preserve"> Team member has no training.</w:t>
            </w:r>
          </w:p>
        </w:tc>
      </w:tr>
      <w:tr w:rsidR="004B7306" w:rsidRPr="004B7306" w14:paraId="75118926" w14:textId="77777777" w:rsidTr="007B2B49">
        <w:trPr>
          <w:cantSplit/>
          <w:jc w:val="center"/>
        </w:trPr>
        <w:tc>
          <w:tcPr>
            <w:tcW w:w="674" w:type="dxa"/>
            <w:vAlign w:val="center"/>
          </w:tcPr>
          <w:p w14:paraId="7EE27D16" w14:textId="77777777" w:rsidR="004B7306" w:rsidRPr="004B7306" w:rsidRDefault="004B7306" w:rsidP="004B7306">
            <w:pPr>
              <w:spacing w:before="0" w:after="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50D11287" wp14:editId="7FC0A0FA">
                  <wp:extent cx="200025" cy="200025"/>
                  <wp:effectExtent l="19050" t="0" r="9525" b="0"/>
                  <wp:docPr id="55" name="Picture 55" descr="skills matrix - lea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kills matrix - learner"/>
                          <pic:cNvPicPr>
                            <a:picLocks noChangeAspect="1" noChangeArrowheads="1"/>
                          </pic:cNvPicPr>
                        </pic:nvPicPr>
                        <pic:blipFill>
                          <a:blip r:embed="rId1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tc>
        <w:tc>
          <w:tcPr>
            <w:tcW w:w="7674" w:type="dxa"/>
          </w:tcPr>
          <w:p w14:paraId="51E5B9B0" w14:textId="77777777" w:rsidR="004B7306" w:rsidRPr="004B7306" w:rsidRDefault="004B7306" w:rsidP="004B7306">
            <w:pPr>
              <w:spacing w:line="360" w:lineRule="auto"/>
              <w:jc w:val="both"/>
              <w:rPr>
                <w:rFonts w:ascii="Arial" w:hAnsi="Arial" w:cs="Arial"/>
                <w:szCs w:val="22"/>
              </w:rPr>
            </w:pPr>
            <w:r w:rsidRPr="004B7306">
              <w:rPr>
                <w:rFonts w:ascii="Arial" w:hAnsi="Arial" w:cs="Arial"/>
                <w:b/>
                <w:szCs w:val="22"/>
              </w:rPr>
              <w:t>Learner –</w:t>
            </w:r>
            <w:r w:rsidRPr="004B7306">
              <w:rPr>
                <w:rFonts w:ascii="Arial" w:hAnsi="Arial" w:cs="Arial"/>
                <w:szCs w:val="22"/>
              </w:rPr>
              <w:t xml:space="preserve"> Team member cannot perform task independently.</w:t>
            </w:r>
          </w:p>
        </w:tc>
      </w:tr>
      <w:tr w:rsidR="004B7306" w:rsidRPr="004B7306" w14:paraId="6908E49A" w14:textId="77777777" w:rsidTr="007B2B49">
        <w:trPr>
          <w:cantSplit/>
          <w:jc w:val="center"/>
        </w:trPr>
        <w:tc>
          <w:tcPr>
            <w:tcW w:w="674" w:type="dxa"/>
            <w:vAlign w:val="center"/>
          </w:tcPr>
          <w:p w14:paraId="3CC76C71" w14:textId="77777777" w:rsidR="004B7306" w:rsidRPr="004B7306" w:rsidRDefault="004B7306" w:rsidP="004B7306">
            <w:pPr>
              <w:spacing w:before="0" w:after="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1BEC9228" wp14:editId="5DAFBB68">
                  <wp:extent cx="200025" cy="200025"/>
                  <wp:effectExtent l="19050" t="0" r="9525" b="0"/>
                  <wp:docPr id="56" name="Picture 56" descr="skills matrix - practi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kills matrix - practioner"/>
                          <pic:cNvPicPr>
                            <a:picLocks noChangeAspect="1" noChangeArrowheads="1"/>
                          </pic:cNvPicPr>
                        </pic:nvPicPr>
                        <pic:blipFill>
                          <a:blip r:embed="rId10"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tc>
        <w:tc>
          <w:tcPr>
            <w:tcW w:w="7674" w:type="dxa"/>
          </w:tcPr>
          <w:p w14:paraId="49980BC8" w14:textId="77777777" w:rsidR="004B7306" w:rsidRPr="004B7306" w:rsidRDefault="004B7306" w:rsidP="004B7306">
            <w:pPr>
              <w:spacing w:line="360" w:lineRule="auto"/>
              <w:jc w:val="both"/>
              <w:rPr>
                <w:rFonts w:ascii="Arial" w:hAnsi="Arial" w:cs="Arial"/>
                <w:szCs w:val="22"/>
              </w:rPr>
            </w:pPr>
            <w:r w:rsidRPr="004B7306">
              <w:rPr>
                <w:rFonts w:ascii="Arial" w:hAnsi="Arial" w:cs="Arial"/>
                <w:b/>
                <w:szCs w:val="22"/>
              </w:rPr>
              <w:t>Practitioner –</w:t>
            </w:r>
            <w:r w:rsidRPr="004B7306">
              <w:rPr>
                <w:rFonts w:ascii="Arial" w:hAnsi="Arial" w:cs="Arial"/>
                <w:szCs w:val="22"/>
              </w:rPr>
              <w:t xml:space="preserve"> Team member can perform task independently with supervision.</w:t>
            </w:r>
          </w:p>
        </w:tc>
      </w:tr>
      <w:tr w:rsidR="004B7306" w:rsidRPr="004B7306" w14:paraId="2FB56ECA" w14:textId="77777777" w:rsidTr="007B2B49">
        <w:trPr>
          <w:cantSplit/>
          <w:jc w:val="center"/>
        </w:trPr>
        <w:tc>
          <w:tcPr>
            <w:tcW w:w="674" w:type="dxa"/>
            <w:vAlign w:val="center"/>
          </w:tcPr>
          <w:p w14:paraId="1536C5D5" w14:textId="77777777" w:rsidR="004B7306" w:rsidRPr="004B7306" w:rsidRDefault="004B7306" w:rsidP="004B7306">
            <w:pPr>
              <w:spacing w:before="0" w:after="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39B56B6F" wp14:editId="7FE75551">
                  <wp:extent cx="209550" cy="209550"/>
                  <wp:effectExtent l="19050" t="0" r="0" b="0"/>
                  <wp:docPr id="57" name="Picture 57" descr="skills matrix- develo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kills matrix- developer"/>
                          <pic:cNvPicPr>
                            <a:picLocks noChangeAspect="1" noChangeArrowheads="1"/>
                          </pic:cNvPicPr>
                        </pic:nvPicPr>
                        <pic:blipFill>
                          <a:blip r:embed="rId8"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p>
        </w:tc>
        <w:tc>
          <w:tcPr>
            <w:tcW w:w="7674" w:type="dxa"/>
          </w:tcPr>
          <w:p w14:paraId="715046B5" w14:textId="77777777" w:rsidR="004B7306" w:rsidRPr="004B7306" w:rsidRDefault="004B7306" w:rsidP="004B7306">
            <w:pPr>
              <w:spacing w:line="360" w:lineRule="auto"/>
              <w:jc w:val="both"/>
              <w:rPr>
                <w:rFonts w:ascii="Arial" w:hAnsi="Arial" w:cs="Arial"/>
                <w:szCs w:val="22"/>
              </w:rPr>
            </w:pPr>
            <w:r w:rsidRPr="004B7306">
              <w:rPr>
                <w:rFonts w:ascii="Arial" w:hAnsi="Arial" w:cs="Arial"/>
                <w:b/>
                <w:szCs w:val="22"/>
              </w:rPr>
              <w:t>Operator</w:t>
            </w:r>
            <w:r w:rsidRPr="004B7306">
              <w:rPr>
                <w:rFonts w:ascii="Arial" w:hAnsi="Arial" w:cs="Arial"/>
                <w:szCs w:val="22"/>
              </w:rPr>
              <w:t xml:space="preserve"> </w:t>
            </w:r>
            <w:r w:rsidRPr="004B7306">
              <w:rPr>
                <w:rFonts w:ascii="Arial" w:hAnsi="Arial" w:cs="Arial"/>
                <w:b/>
                <w:szCs w:val="22"/>
              </w:rPr>
              <w:t>–</w:t>
            </w:r>
            <w:r w:rsidRPr="004B7306">
              <w:rPr>
                <w:rFonts w:ascii="Arial" w:hAnsi="Arial" w:cs="Arial"/>
                <w:szCs w:val="22"/>
              </w:rPr>
              <w:t xml:space="preserve"> Team member can perform task independently.</w:t>
            </w:r>
          </w:p>
        </w:tc>
      </w:tr>
      <w:tr w:rsidR="004B7306" w:rsidRPr="004B7306" w14:paraId="2AD37EED" w14:textId="77777777" w:rsidTr="007B2B49">
        <w:trPr>
          <w:cantSplit/>
          <w:jc w:val="center"/>
        </w:trPr>
        <w:tc>
          <w:tcPr>
            <w:tcW w:w="674" w:type="dxa"/>
            <w:vAlign w:val="center"/>
          </w:tcPr>
          <w:p w14:paraId="5E67F78C" w14:textId="77777777" w:rsidR="004B7306" w:rsidRPr="004B7306" w:rsidRDefault="004B7306" w:rsidP="004B7306">
            <w:pPr>
              <w:spacing w:before="0" w:after="0" w:line="360" w:lineRule="auto"/>
              <w:jc w:val="both"/>
              <w:rPr>
                <w:rFonts w:ascii="Arial" w:hAnsi="Arial" w:cs="Arial"/>
                <w:szCs w:val="22"/>
              </w:rPr>
            </w:pPr>
            <w:r w:rsidRPr="004B7306">
              <w:rPr>
                <w:rFonts w:ascii="Arial" w:hAnsi="Arial" w:cs="Arial"/>
                <w:noProof/>
                <w:szCs w:val="22"/>
                <w:lang w:val="en-AU" w:eastAsia="en-AU"/>
              </w:rPr>
              <w:drawing>
                <wp:inline distT="0" distB="0" distL="0" distR="0" wp14:anchorId="68C0F604" wp14:editId="4DAADF61">
                  <wp:extent cx="200025" cy="200025"/>
                  <wp:effectExtent l="19050" t="0" r="9525" b="0"/>
                  <wp:docPr id="58" name="Picture 58" descr="skills matrix - co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kills matrix - coach"/>
                          <pic:cNvPicPr>
                            <a:picLocks noChangeAspect="1" noChangeArrowheads="1"/>
                          </pic:cNvPicPr>
                        </pic:nvPicPr>
                        <pic:blipFill>
                          <a:blip r:embed="rId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p>
        </w:tc>
        <w:tc>
          <w:tcPr>
            <w:tcW w:w="7674" w:type="dxa"/>
          </w:tcPr>
          <w:p w14:paraId="5590B097" w14:textId="77777777" w:rsidR="004B7306" w:rsidRPr="004B7306" w:rsidRDefault="004B7306" w:rsidP="004B7306">
            <w:pPr>
              <w:spacing w:line="360" w:lineRule="auto"/>
              <w:jc w:val="both"/>
              <w:rPr>
                <w:rFonts w:ascii="Arial" w:hAnsi="Arial" w:cs="Arial"/>
                <w:szCs w:val="22"/>
              </w:rPr>
            </w:pPr>
            <w:r w:rsidRPr="004B7306">
              <w:rPr>
                <w:rFonts w:ascii="Arial" w:hAnsi="Arial" w:cs="Arial"/>
                <w:b/>
                <w:szCs w:val="22"/>
              </w:rPr>
              <w:t>Coach</w:t>
            </w:r>
            <w:r w:rsidRPr="004B7306">
              <w:rPr>
                <w:rFonts w:ascii="Arial" w:hAnsi="Arial" w:cs="Arial"/>
                <w:szCs w:val="22"/>
              </w:rPr>
              <w:t xml:space="preserve"> </w:t>
            </w:r>
            <w:r w:rsidRPr="004B7306">
              <w:rPr>
                <w:rFonts w:ascii="Arial" w:hAnsi="Arial" w:cs="Arial"/>
                <w:b/>
                <w:szCs w:val="22"/>
              </w:rPr>
              <w:t>–</w:t>
            </w:r>
            <w:r w:rsidRPr="004B7306">
              <w:rPr>
                <w:rFonts w:ascii="Arial" w:hAnsi="Arial" w:cs="Arial"/>
                <w:szCs w:val="22"/>
              </w:rPr>
              <w:t xml:space="preserve"> Team member can train others to perform task.</w:t>
            </w:r>
          </w:p>
        </w:tc>
      </w:tr>
    </w:tbl>
    <w:p w14:paraId="0EB91D6C" w14:textId="77777777" w:rsidR="004B7306" w:rsidRPr="00750054" w:rsidRDefault="004B7306" w:rsidP="00BC55CE">
      <w:pPr>
        <w:pStyle w:val="Heading3"/>
        <w:spacing w:line="360" w:lineRule="auto"/>
        <w:rPr>
          <w:rFonts w:ascii="Arial" w:hAnsi="Arial"/>
          <w:sz w:val="24"/>
          <w:szCs w:val="22"/>
        </w:rPr>
      </w:pPr>
      <w:r w:rsidRPr="00750054">
        <w:rPr>
          <w:rFonts w:ascii="Arial" w:hAnsi="Arial"/>
          <w:sz w:val="24"/>
          <w:szCs w:val="22"/>
        </w:rPr>
        <w:t>Current business needs</w:t>
      </w:r>
    </w:p>
    <w:p w14:paraId="6EAA6B1C" w14:textId="77777777" w:rsidR="004B7306" w:rsidRPr="004B7306" w:rsidRDefault="004B7306" w:rsidP="00BC55CE">
      <w:pPr>
        <w:keepNext/>
        <w:keepLines/>
        <w:spacing w:line="360" w:lineRule="auto"/>
        <w:rPr>
          <w:rFonts w:ascii="Arial" w:hAnsi="Arial" w:cs="Arial"/>
          <w:szCs w:val="22"/>
        </w:rPr>
      </w:pPr>
      <w:r w:rsidRPr="004B7306">
        <w:rPr>
          <w:rFonts w:ascii="Arial" w:hAnsi="Arial" w:cs="Arial"/>
          <w:szCs w:val="22"/>
        </w:rPr>
        <w:t xml:space="preserve">In attempting to achieve its wider business goals, </w:t>
      </w:r>
      <w:r w:rsidR="00155E45">
        <w:rPr>
          <w:rFonts w:ascii="Arial" w:hAnsi="Arial" w:cs="Arial"/>
          <w:szCs w:val="22"/>
        </w:rPr>
        <w:t>John Readings</w:t>
      </w:r>
      <w:r w:rsidRPr="004B7306">
        <w:rPr>
          <w:rFonts w:ascii="Arial" w:hAnsi="Arial" w:cs="Arial"/>
          <w:szCs w:val="22"/>
        </w:rPr>
        <w:t xml:space="preserve"> has a number of current specific business needs relating to the skills capability and performance of the administration team in designing and using documentation.</w:t>
      </w:r>
    </w:p>
    <w:p w14:paraId="1ADBF7D4" w14:textId="77777777" w:rsidR="004B7306" w:rsidRPr="00750054" w:rsidRDefault="004B7306" w:rsidP="00BC55CE">
      <w:pPr>
        <w:pStyle w:val="Heading4"/>
        <w:keepLines/>
        <w:spacing w:line="360" w:lineRule="auto"/>
        <w:rPr>
          <w:rFonts w:ascii="Arial" w:hAnsi="Arial"/>
          <w:szCs w:val="22"/>
        </w:rPr>
      </w:pPr>
      <w:r w:rsidRPr="00750054">
        <w:rPr>
          <w:rFonts w:ascii="Arial" w:hAnsi="Arial"/>
          <w:szCs w:val="22"/>
        </w:rPr>
        <w:t>Letter mail-outs</w:t>
      </w:r>
    </w:p>
    <w:p w14:paraId="03BF2DCD" w14:textId="77777777" w:rsidR="004B7306" w:rsidRPr="004B7306" w:rsidRDefault="004B7306" w:rsidP="00BC55CE">
      <w:pPr>
        <w:keepNext/>
        <w:keepLines/>
        <w:spacing w:line="360" w:lineRule="auto"/>
        <w:rPr>
          <w:rFonts w:ascii="Arial" w:hAnsi="Arial" w:cs="Arial"/>
          <w:szCs w:val="22"/>
        </w:rPr>
      </w:pPr>
      <w:r w:rsidRPr="004B7306">
        <w:rPr>
          <w:rFonts w:ascii="Arial" w:hAnsi="Arial" w:cs="Arial"/>
          <w:szCs w:val="22"/>
        </w:rPr>
        <w:t xml:space="preserve">One of the most common tasks undertaken by the team is writing letters to both internal and external customers. In all cases such letters need to conform to </w:t>
      </w:r>
      <w:r w:rsidR="00155E45">
        <w:rPr>
          <w:rFonts w:ascii="Arial" w:hAnsi="Arial" w:cs="Arial"/>
          <w:szCs w:val="22"/>
        </w:rPr>
        <w:t>John Reading’s</w:t>
      </w:r>
      <w:r w:rsidRPr="004B7306">
        <w:rPr>
          <w:rFonts w:ascii="Arial" w:hAnsi="Arial" w:cs="Arial"/>
          <w:szCs w:val="22"/>
        </w:rPr>
        <w:t xml:space="preserve"> house styles. Currently letters are created from scratch. Mass mail-outs present a problem for efficiency as letters are created individually. This practice presents a problem with respect to consistency and wastage of resources. A standard procedure for completing a mass letter mail-out including a mail merge that is consistent with existing letter standards is required. In the interest of budgetary control, only existing organisational software should be required. The entire mail merge process should take no more than 5 minutes to perform.</w:t>
      </w:r>
    </w:p>
    <w:p w14:paraId="041013DF" w14:textId="77777777" w:rsidR="00C7516A" w:rsidRDefault="00C7516A">
      <w:pPr>
        <w:spacing w:before="0" w:after="160" w:line="259" w:lineRule="auto"/>
        <w:rPr>
          <w:rFonts w:ascii="Arial" w:hAnsi="Arial" w:cs="Arial"/>
          <w:b/>
          <w:bCs/>
          <w:sz w:val="24"/>
          <w:szCs w:val="22"/>
        </w:rPr>
      </w:pPr>
      <w:r>
        <w:rPr>
          <w:rFonts w:ascii="Arial" w:hAnsi="Arial"/>
          <w:szCs w:val="22"/>
        </w:rPr>
        <w:br w:type="page"/>
      </w:r>
    </w:p>
    <w:p w14:paraId="584CC446" w14:textId="39D03863" w:rsidR="004B7306" w:rsidRPr="00750054" w:rsidRDefault="004B7306" w:rsidP="00BC55CE">
      <w:pPr>
        <w:pStyle w:val="Heading4"/>
        <w:spacing w:line="360" w:lineRule="auto"/>
        <w:rPr>
          <w:rFonts w:ascii="Arial" w:hAnsi="Arial"/>
          <w:szCs w:val="22"/>
        </w:rPr>
      </w:pPr>
      <w:bookmarkStart w:id="0" w:name="_GoBack"/>
      <w:bookmarkEnd w:id="0"/>
      <w:r w:rsidRPr="00750054">
        <w:rPr>
          <w:rFonts w:ascii="Arial" w:hAnsi="Arial"/>
          <w:szCs w:val="22"/>
        </w:rPr>
        <w:lastRenderedPageBreak/>
        <w:t>Expense reporting</w:t>
      </w:r>
    </w:p>
    <w:p w14:paraId="1412911E" w14:textId="77777777" w:rsidR="004B7306" w:rsidRPr="004B7306" w:rsidRDefault="004B7306" w:rsidP="00BC55CE">
      <w:pPr>
        <w:spacing w:line="360" w:lineRule="auto"/>
        <w:rPr>
          <w:rFonts w:ascii="Arial" w:hAnsi="Arial" w:cs="Arial"/>
          <w:szCs w:val="22"/>
        </w:rPr>
      </w:pPr>
      <w:r w:rsidRPr="004B7306">
        <w:rPr>
          <w:rFonts w:ascii="Arial" w:hAnsi="Arial" w:cs="Arial"/>
          <w:szCs w:val="22"/>
        </w:rPr>
        <w:t>One type of document the organisation currently lacks standard processes for is expense reporting. Staff use a range of methods to report expenses. There are several problems associated with this arrangement. Staff complain about the time needed to input expenses. Administration staff complain about the lack of consistency, including incorrect or incomplete coding of expenses. Allowable expenses codes are:</w:t>
      </w:r>
    </w:p>
    <w:p w14:paraId="2755DDA7" w14:textId="79A114FF" w:rsidR="004B7306" w:rsidRPr="004B7306" w:rsidRDefault="004B7306" w:rsidP="00BC55CE">
      <w:pPr>
        <w:pStyle w:val="ListParagraph"/>
        <w:numPr>
          <w:ilvl w:val="0"/>
          <w:numId w:val="3"/>
        </w:numPr>
        <w:spacing w:line="360" w:lineRule="auto"/>
        <w:rPr>
          <w:rFonts w:ascii="Arial" w:hAnsi="Arial" w:cs="Arial"/>
          <w:szCs w:val="22"/>
        </w:rPr>
      </w:pPr>
      <w:r w:rsidRPr="004B7306">
        <w:rPr>
          <w:rFonts w:ascii="Arial" w:hAnsi="Arial" w:cs="Arial"/>
          <w:szCs w:val="22"/>
        </w:rPr>
        <w:t>Food</w:t>
      </w:r>
      <w:r w:rsidR="00BC55CE">
        <w:rPr>
          <w:rFonts w:ascii="Arial" w:hAnsi="Arial" w:cs="Arial"/>
          <w:szCs w:val="22"/>
        </w:rPr>
        <w:t>,</w:t>
      </w:r>
    </w:p>
    <w:p w14:paraId="24251A86" w14:textId="33AF7DEA" w:rsidR="004B7306" w:rsidRPr="004B7306" w:rsidRDefault="004B7306" w:rsidP="00BC55CE">
      <w:pPr>
        <w:pStyle w:val="ListParagraph"/>
        <w:numPr>
          <w:ilvl w:val="0"/>
          <w:numId w:val="3"/>
        </w:numPr>
        <w:spacing w:line="360" w:lineRule="auto"/>
        <w:rPr>
          <w:rFonts w:ascii="Arial" w:hAnsi="Arial" w:cs="Arial"/>
          <w:szCs w:val="22"/>
        </w:rPr>
      </w:pPr>
      <w:r w:rsidRPr="004B7306">
        <w:rPr>
          <w:rFonts w:ascii="Arial" w:hAnsi="Arial" w:cs="Arial"/>
          <w:szCs w:val="22"/>
        </w:rPr>
        <w:t>Transportation</w:t>
      </w:r>
      <w:r w:rsidR="00BC55CE">
        <w:rPr>
          <w:rFonts w:ascii="Arial" w:hAnsi="Arial" w:cs="Arial"/>
          <w:szCs w:val="22"/>
        </w:rPr>
        <w:t>,</w:t>
      </w:r>
    </w:p>
    <w:p w14:paraId="3E774BC4" w14:textId="6E7E3679" w:rsidR="004B7306" w:rsidRPr="004B7306" w:rsidRDefault="004B7306" w:rsidP="00BC55CE">
      <w:pPr>
        <w:pStyle w:val="ListParagraph"/>
        <w:numPr>
          <w:ilvl w:val="0"/>
          <w:numId w:val="3"/>
        </w:numPr>
        <w:spacing w:line="360" w:lineRule="auto"/>
        <w:rPr>
          <w:rFonts w:ascii="Arial" w:hAnsi="Arial" w:cs="Arial"/>
          <w:szCs w:val="22"/>
        </w:rPr>
      </w:pPr>
      <w:r w:rsidRPr="004B7306">
        <w:rPr>
          <w:rFonts w:ascii="Arial" w:hAnsi="Arial" w:cs="Arial"/>
          <w:szCs w:val="22"/>
        </w:rPr>
        <w:t>Communication</w:t>
      </w:r>
      <w:r w:rsidR="00BC55CE">
        <w:rPr>
          <w:rFonts w:ascii="Arial" w:hAnsi="Arial" w:cs="Arial"/>
          <w:szCs w:val="22"/>
        </w:rPr>
        <w:t>,</w:t>
      </w:r>
    </w:p>
    <w:p w14:paraId="01A263D1" w14:textId="7AFCB032" w:rsidR="004B7306" w:rsidRPr="004B7306" w:rsidRDefault="004B7306" w:rsidP="00BC55CE">
      <w:pPr>
        <w:pStyle w:val="ListParagraph"/>
        <w:numPr>
          <w:ilvl w:val="0"/>
          <w:numId w:val="3"/>
        </w:numPr>
        <w:spacing w:line="360" w:lineRule="auto"/>
        <w:rPr>
          <w:rFonts w:ascii="Arial" w:hAnsi="Arial" w:cs="Arial"/>
          <w:szCs w:val="22"/>
        </w:rPr>
      </w:pPr>
      <w:r w:rsidRPr="004B7306">
        <w:rPr>
          <w:rFonts w:ascii="Arial" w:hAnsi="Arial" w:cs="Arial"/>
          <w:szCs w:val="22"/>
        </w:rPr>
        <w:t>Training</w:t>
      </w:r>
      <w:r w:rsidR="00BC55CE">
        <w:rPr>
          <w:rFonts w:ascii="Arial" w:hAnsi="Arial" w:cs="Arial"/>
          <w:szCs w:val="22"/>
        </w:rPr>
        <w:t>,</w:t>
      </w:r>
    </w:p>
    <w:p w14:paraId="4DDBF296" w14:textId="77777777" w:rsidR="004B7306" w:rsidRPr="004B7306" w:rsidRDefault="004B7306" w:rsidP="00BC55CE">
      <w:pPr>
        <w:pStyle w:val="ListParagraph"/>
        <w:numPr>
          <w:ilvl w:val="0"/>
          <w:numId w:val="3"/>
        </w:numPr>
        <w:spacing w:after="240" w:line="360" w:lineRule="auto"/>
        <w:rPr>
          <w:rFonts w:ascii="Arial" w:hAnsi="Arial" w:cs="Arial"/>
          <w:szCs w:val="22"/>
        </w:rPr>
      </w:pPr>
      <w:r w:rsidRPr="004B7306">
        <w:rPr>
          <w:rFonts w:ascii="Arial" w:hAnsi="Arial" w:cs="Arial"/>
          <w:szCs w:val="22"/>
        </w:rPr>
        <w:t>Other.</w:t>
      </w:r>
    </w:p>
    <w:p w14:paraId="09F63E09" w14:textId="5F8B2F43" w:rsidR="004B7306" w:rsidRPr="004B7306" w:rsidRDefault="004B7306" w:rsidP="00BC55CE">
      <w:pPr>
        <w:spacing w:line="360" w:lineRule="auto"/>
        <w:rPr>
          <w:rFonts w:ascii="Arial" w:hAnsi="Arial" w:cs="Arial"/>
          <w:szCs w:val="22"/>
        </w:rPr>
      </w:pPr>
      <w:r w:rsidRPr="004B7306">
        <w:rPr>
          <w:rFonts w:ascii="Arial" w:hAnsi="Arial" w:cs="Arial"/>
          <w:szCs w:val="22"/>
        </w:rPr>
        <w:t xml:space="preserve">A standard procedure for creating expense reports that encourages the use of time-saving macros is required. In the interest of budgetary control, only existing organisational software should be required. The entire procedure should take no more than </w:t>
      </w:r>
      <w:r w:rsidR="00BC55CE">
        <w:rPr>
          <w:rFonts w:ascii="Arial" w:hAnsi="Arial" w:cs="Arial"/>
          <w:szCs w:val="22"/>
        </w:rPr>
        <w:t>five</w:t>
      </w:r>
      <w:r w:rsidRPr="004B7306">
        <w:rPr>
          <w:rFonts w:ascii="Arial" w:hAnsi="Arial" w:cs="Arial"/>
          <w:szCs w:val="22"/>
        </w:rPr>
        <w:t xml:space="preserve"> minutes to perform.</w:t>
      </w:r>
    </w:p>
    <w:p w14:paraId="46B6A088" w14:textId="0309DE69" w:rsidR="004B7306" w:rsidRPr="00750054" w:rsidRDefault="004B7306" w:rsidP="00BC55CE">
      <w:pPr>
        <w:pStyle w:val="Heading3"/>
        <w:spacing w:line="360" w:lineRule="auto"/>
        <w:rPr>
          <w:rFonts w:ascii="Arial" w:hAnsi="Arial"/>
          <w:sz w:val="24"/>
          <w:szCs w:val="22"/>
        </w:rPr>
      </w:pPr>
      <w:r w:rsidRPr="00750054">
        <w:rPr>
          <w:rFonts w:ascii="Arial" w:hAnsi="Arial"/>
          <w:sz w:val="24"/>
          <w:szCs w:val="22"/>
        </w:rPr>
        <w:t xml:space="preserve">Future </w:t>
      </w:r>
      <w:r w:rsidR="00BC55CE" w:rsidRPr="00750054">
        <w:rPr>
          <w:rFonts w:ascii="Arial" w:hAnsi="Arial"/>
          <w:sz w:val="24"/>
          <w:szCs w:val="22"/>
        </w:rPr>
        <w:t>B</w:t>
      </w:r>
      <w:r w:rsidRPr="00750054">
        <w:rPr>
          <w:rFonts w:ascii="Arial" w:hAnsi="Arial"/>
          <w:sz w:val="24"/>
          <w:szCs w:val="22"/>
        </w:rPr>
        <w:t xml:space="preserve">usiness </w:t>
      </w:r>
      <w:r w:rsidR="00BC55CE" w:rsidRPr="00750054">
        <w:rPr>
          <w:rFonts w:ascii="Arial" w:hAnsi="Arial"/>
          <w:sz w:val="24"/>
          <w:szCs w:val="22"/>
        </w:rPr>
        <w:t>N</w:t>
      </w:r>
      <w:r w:rsidRPr="00750054">
        <w:rPr>
          <w:rFonts w:ascii="Arial" w:hAnsi="Arial"/>
          <w:sz w:val="24"/>
          <w:szCs w:val="22"/>
        </w:rPr>
        <w:t xml:space="preserve">eeds and </w:t>
      </w:r>
      <w:r w:rsidR="00BC55CE" w:rsidRPr="00750054">
        <w:rPr>
          <w:rFonts w:ascii="Arial" w:hAnsi="Arial"/>
          <w:sz w:val="24"/>
          <w:szCs w:val="22"/>
        </w:rPr>
        <w:t>C</w:t>
      </w:r>
      <w:r w:rsidRPr="00750054">
        <w:rPr>
          <w:rFonts w:ascii="Arial" w:hAnsi="Arial"/>
          <w:sz w:val="24"/>
          <w:szCs w:val="22"/>
        </w:rPr>
        <w:t>apability</w:t>
      </w:r>
    </w:p>
    <w:p w14:paraId="67396343" w14:textId="77777777" w:rsidR="004B7306" w:rsidRDefault="004B7306" w:rsidP="00BC55CE">
      <w:pPr>
        <w:spacing w:line="360" w:lineRule="auto"/>
        <w:rPr>
          <w:rFonts w:ascii="Arial" w:hAnsi="Arial" w:cs="Arial"/>
          <w:szCs w:val="22"/>
        </w:rPr>
      </w:pPr>
      <w:r w:rsidRPr="004B7306">
        <w:rPr>
          <w:rFonts w:ascii="Arial" w:hAnsi="Arial" w:cs="Arial"/>
          <w:szCs w:val="22"/>
        </w:rPr>
        <w:t xml:space="preserve">At this point it is unclear whether the organisation’s software list will be sufficient to take the organisation through the next five years. The advent of social media platforms (Web 2.0) and their use in both internal and external business communications/marketing and digital publishing technologies present both challenges and opportunities for </w:t>
      </w:r>
      <w:r w:rsidR="003615FB">
        <w:rPr>
          <w:rFonts w:ascii="Arial" w:hAnsi="Arial" w:cs="Arial"/>
          <w:szCs w:val="22"/>
        </w:rPr>
        <w:t>John Readings</w:t>
      </w:r>
      <w:r w:rsidRPr="004B7306">
        <w:rPr>
          <w:rFonts w:ascii="Arial" w:hAnsi="Arial" w:cs="Arial"/>
          <w:szCs w:val="22"/>
        </w:rPr>
        <w:t xml:space="preserve">. Unfortunately, current software capability within the administration team means that the team is barely proficient to use Microsoft Office and they will likely struggle with complex document tasks without further training or recruitment to bolster capability. </w:t>
      </w:r>
    </w:p>
    <w:p w14:paraId="1FA1E3B9" w14:textId="183B9592" w:rsidR="00143C34" w:rsidRPr="00750054" w:rsidRDefault="00143C34" w:rsidP="00BC55CE">
      <w:pPr>
        <w:pStyle w:val="Heading3"/>
        <w:spacing w:line="360" w:lineRule="auto"/>
        <w:rPr>
          <w:rFonts w:ascii="Arial" w:hAnsi="Arial"/>
          <w:sz w:val="24"/>
          <w:szCs w:val="22"/>
        </w:rPr>
      </w:pPr>
      <w:r w:rsidRPr="00750054">
        <w:rPr>
          <w:rFonts w:ascii="Arial" w:hAnsi="Arial"/>
          <w:sz w:val="24"/>
          <w:szCs w:val="22"/>
        </w:rPr>
        <w:t xml:space="preserve">Administration </w:t>
      </w:r>
      <w:r w:rsidR="00BC55CE" w:rsidRPr="00750054">
        <w:rPr>
          <w:rFonts w:ascii="Arial" w:hAnsi="Arial"/>
          <w:sz w:val="24"/>
          <w:szCs w:val="22"/>
        </w:rPr>
        <w:t>T</w:t>
      </w:r>
      <w:r w:rsidRPr="00750054">
        <w:rPr>
          <w:rFonts w:ascii="Arial" w:hAnsi="Arial"/>
          <w:sz w:val="24"/>
          <w:szCs w:val="22"/>
        </w:rPr>
        <w:t xml:space="preserve">eam </w:t>
      </w:r>
      <w:r w:rsidR="00BC55CE" w:rsidRPr="00750054">
        <w:rPr>
          <w:rFonts w:ascii="Arial" w:hAnsi="Arial"/>
          <w:sz w:val="24"/>
          <w:szCs w:val="22"/>
        </w:rPr>
        <w:t>P</w:t>
      </w:r>
      <w:r w:rsidRPr="00750054">
        <w:rPr>
          <w:rFonts w:ascii="Arial" w:hAnsi="Arial"/>
          <w:sz w:val="24"/>
          <w:szCs w:val="22"/>
        </w:rPr>
        <w:t>erformance (Quarter 1)</w:t>
      </w:r>
    </w:p>
    <w:p w14:paraId="20A9F6A4" w14:textId="77777777" w:rsidR="00143C34" w:rsidRPr="00143C34" w:rsidRDefault="00143C34" w:rsidP="00BC55CE">
      <w:pPr>
        <w:spacing w:line="360" w:lineRule="auto"/>
        <w:rPr>
          <w:rFonts w:ascii="Arial" w:hAnsi="Arial" w:cs="Arial"/>
          <w:szCs w:val="22"/>
          <w:lang w:val="en-AU"/>
        </w:rPr>
      </w:pPr>
      <w:r w:rsidRPr="00143C34">
        <w:rPr>
          <w:rFonts w:ascii="Arial" w:hAnsi="Arial" w:cs="Arial"/>
          <w:szCs w:val="22"/>
          <w:lang w:val="en-AU"/>
        </w:rPr>
        <w:t xml:space="preserve">The administration team at </w:t>
      </w:r>
      <w:r>
        <w:rPr>
          <w:rFonts w:ascii="Arial" w:hAnsi="Arial" w:cs="Arial"/>
          <w:szCs w:val="22"/>
          <w:lang w:val="en-AU"/>
        </w:rPr>
        <w:t>John Readings</w:t>
      </w:r>
      <w:r w:rsidRPr="00143C34">
        <w:rPr>
          <w:rFonts w:ascii="Arial" w:hAnsi="Arial" w:cs="Arial"/>
          <w:szCs w:val="22"/>
          <w:lang w:val="en-AU"/>
        </w:rPr>
        <w:t xml:space="preserve"> performs a range of documentation tasks. These tasks are grouped into several main areas of activity, which provide the basis for measuring performance that drives organisational outcomes. </w:t>
      </w:r>
    </w:p>
    <w:p w14:paraId="3367C187" w14:textId="77777777" w:rsidR="00CD0835" w:rsidRPr="00143C34" w:rsidRDefault="00CD0835" w:rsidP="00BC55CE">
      <w:pPr>
        <w:spacing w:after="240" w:line="360" w:lineRule="auto"/>
        <w:rPr>
          <w:rFonts w:ascii="Arial" w:hAnsi="Arial" w:cs="Arial"/>
          <w:szCs w:val="22"/>
          <w:lang w:val="en-AU"/>
        </w:rPr>
      </w:pPr>
      <w:r w:rsidRPr="00143C34">
        <w:rPr>
          <w:rFonts w:ascii="Arial" w:hAnsi="Arial" w:cs="Arial"/>
          <w:szCs w:val="22"/>
          <w:lang w:val="en-AU"/>
        </w:rPr>
        <w:t>The administration team scorecard below shows performance metrics, targets and outcomes for the first quarter of the financial year.</w:t>
      </w:r>
    </w:p>
    <w:tbl>
      <w:tblPr>
        <w:tblStyle w:val="TableGrid"/>
        <w:tblW w:w="8335" w:type="dxa"/>
        <w:jc w:val="center"/>
        <w:tblLayout w:type="fixed"/>
        <w:tblLook w:val="04A0" w:firstRow="1" w:lastRow="0" w:firstColumn="1" w:lastColumn="0" w:noHBand="0" w:noVBand="1"/>
      </w:tblPr>
      <w:tblGrid>
        <w:gridCol w:w="2441"/>
        <w:gridCol w:w="2861"/>
        <w:gridCol w:w="1560"/>
        <w:gridCol w:w="1473"/>
      </w:tblGrid>
      <w:tr w:rsidR="00CD0835" w:rsidRPr="00143C34" w14:paraId="46D55B6A" w14:textId="77777777" w:rsidTr="007B2B49">
        <w:trPr>
          <w:cantSplit/>
          <w:jc w:val="center"/>
        </w:trPr>
        <w:tc>
          <w:tcPr>
            <w:tcW w:w="2438" w:type="dxa"/>
            <w:shd w:val="clear" w:color="auto" w:fill="D9D9D9" w:themeFill="background1" w:themeFillShade="D9"/>
          </w:tcPr>
          <w:p w14:paraId="2E782A9E" w14:textId="77777777" w:rsidR="00CD0835" w:rsidRPr="00143C34" w:rsidRDefault="00CD0835" w:rsidP="00143C34">
            <w:pPr>
              <w:pStyle w:val="TableHeading"/>
              <w:spacing w:line="360" w:lineRule="auto"/>
              <w:rPr>
                <w:rFonts w:ascii="Arial" w:hAnsi="Arial" w:cs="Arial"/>
                <w:sz w:val="22"/>
                <w:szCs w:val="22"/>
                <w:lang w:val="en-AU"/>
              </w:rPr>
            </w:pPr>
            <w:r w:rsidRPr="00143C34">
              <w:rPr>
                <w:rFonts w:ascii="Arial" w:hAnsi="Arial" w:cs="Arial"/>
                <w:sz w:val="22"/>
                <w:szCs w:val="22"/>
                <w:lang w:val="en-AU"/>
              </w:rPr>
              <w:lastRenderedPageBreak/>
              <w:t>Performance area</w:t>
            </w:r>
          </w:p>
        </w:tc>
        <w:tc>
          <w:tcPr>
            <w:tcW w:w="2858" w:type="dxa"/>
            <w:shd w:val="clear" w:color="auto" w:fill="D9D9D9" w:themeFill="background1" w:themeFillShade="D9"/>
          </w:tcPr>
          <w:p w14:paraId="5307A951" w14:textId="77777777" w:rsidR="00CD0835" w:rsidRPr="00143C34" w:rsidRDefault="00CD0835" w:rsidP="00143C34">
            <w:pPr>
              <w:pStyle w:val="TableHeading"/>
              <w:spacing w:line="360" w:lineRule="auto"/>
              <w:rPr>
                <w:rFonts w:ascii="Arial" w:hAnsi="Arial" w:cs="Arial"/>
                <w:sz w:val="22"/>
                <w:szCs w:val="22"/>
                <w:lang w:val="en-AU"/>
              </w:rPr>
            </w:pPr>
            <w:r w:rsidRPr="00143C34">
              <w:rPr>
                <w:rFonts w:ascii="Arial" w:hAnsi="Arial" w:cs="Arial"/>
                <w:sz w:val="22"/>
                <w:szCs w:val="22"/>
                <w:lang w:val="en-AU"/>
              </w:rPr>
              <w:t>Performance metric (KPI)</w:t>
            </w:r>
          </w:p>
        </w:tc>
        <w:tc>
          <w:tcPr>
            <w:tcW w:w="1558" w:type="dxa"/>
            <w:shd w:val="clear" w:color="auto" w:fill="D9D9D9" w:themeFill="background1" w:themeFillShade="D9"/>
          </w:tcPr>
          <w:p w14:paraId="67F771EC" w14:textId="77777777" w:rsidR="00CD0835" w:rsidRPr="00143C34" w:rsidRDefault="00CD0835" w:rsidP="00143C34">
            <w:pPr>
              <w:pStyle w:val="TableHeading"/>
              <w:spacing w:line="360" w:lineRule="auto"/>
              <w:rPr>
                <w:rFonts w:ascii="Arial" w:hAnsi="Arial" w:cs="Arial"/>
                <w:sz w:val="22"/>
                <w:szCs w:val="22"/>
                <w:lang w:val="en-AU"/>
              </w:rPr>
            </w:pPr>
            <w:r w:rsidRPr="00143C34">
              <w:rPr>
                <w:rFonts w:ascii="Arial" w:hAnsi="Arial" w:cs="Arial"/>
                <w:sz w:val="22"/>
                <w:szCs w:val="22"/>
                <w:lang w:val="en-AU"/>
              </w:rPr>
              <w:t>Target</w:t>
            </w:r>
          </w:p>
        </w:tc>
        <w:tc>
          <w:tcPr>
            <w:tcW w:w="1471" w:type="dxa"/>
            <w:shd w:val="clear" w:color="auto" w:fill="D9D9D9" w:themeFill="background1" w:themeFillShade="D9"/>
          </w:tcPr>
          <w:p w14:paraId="1ADA6159" w14:textId="77777777" w:rsidR="00CD0835" w:rsidRPr="00143C34" w:rsidRDefault="00CD0835" w:rsidP="00143C34">
            <w:pPr>
              <w:pStyle w:val="TableHeading"/>
              <w:spacing w:line="360" w:lineRule="auto"/>
              <w:rPr>
                <w:rFonts w:ascii="Arial" w:hAnsi="Arial" w:cs="Arial"/>
                <w:sz w:val="22"/>
                <w:szCs w:val="22"/>
                <w:lang w:val="en-AU"/>
              </w:rPr>
            </w:pPr>
            <w:r w:rsidRPr="00143C34">
              <w:rPr>
                <w:rFonts w:ascii="Arial" w:hAnsi="Arial" w:cs="Arial"/>
                <w:sz w:val="22"/>
                <w:szCs w:val="22"/>
                <w:lang w:val="en-AU"/>
              </w:rPr>
              <w:t>Outcomes</w:t>
            </w:r>
          </w:p>
        </w:tc>
      </w:tr>
      <w:tr w:rsidR="00CD0835" w:rsidRPr="00143C34" w14:paraId="09CCDE4A" w14:textId="77777777" w:rsidTr="007B2B49">
        <w:trPr>
          <w:cantSplit/>
          <w:jc w:val="center"/>
        </w:trPr>
        <w:tc>
          <w:tcPr>
            <w:tcW w:w="2438" w:type="dxa"/>
            <w:shd w:val="clear" w:color="auto" w:fill="D9D9D9" w:themeFill="background1" w:themeFillShade="D9"/>
          </w:tcPr>
          <w:p w14:paraId="0220C14F" w14:textId="77777777" w:rsidR="00CD0835" w:rsidRPr="00143C34" w:rsidRDefault="00CD0835" w:rsidP="00143C34">
            <w:pPr>
              <w:spacing w:line="360" w:lineRule="auto"/>
              <w:rPr>
                <w:rFonts w:ascii="Arial" w:hAnsi="Arial" w:cs="Arial"/>
                <w:b/>
                <w:sz w:val="22"/>
                <w:szCs w:val="22"/>
                <w:lang w:val="en-AU"/>
              </w:rPr>
            </w:pPr>
            <w:r w:rsidRPr="00143C34">
              <w:rPr>
                <w:rFonts w:ascii="Arial" w:hAnsi="Arial" w:cs="Arial"/>
                <w:b/>
                <w:sz w:val="22"/>
                <w:szCs w:val="22"/>
                <w:lang w:val="en-AU"/>
              </w:rPr>
              <w:t>Customer focus</w:t>
            </w:r>
          </w:p>
        </w:tc>
        <w:tc>
          <w:tcPr>
            <w:tcW w:w="2858" w:type="dxa"/>
          </w:tcPr>
          <w:p w14:paraId="3DA4B856"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Per cent of documents conforming to style guide</w:t>
            </w:r>
          </w:p>
        </w:tc>
        <w:tc>
          <w:tcPr>
            <w:tcW w:w="1558" w:type="dxa"/>
          </w:tcPr>
          <w:p w14:paraId="73407D67"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100%</w:t>
            </w:r>
          </w:p>
        </w:tc>
        <w:tc>
          <w:tcPr>
            <w:tcW w:w="1471" w:type="dxa"/>
          </w:tcPr>
          <w:p w14:paraId="0C17D82D"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80%</w:t>
            </w:r>
          </w:p>
        </w:tc>
      </w:tr>
      <w:tr w:rsidR="00CD0835" w:rsidRPr="00143C34" w14:paraId="5EAD21C0" w14:textId="77777777" w:rsidTr="007B2B49">
        <w:trPr>
          <w:cantSplit/>
          <w:jc w:val="center"/>
        </w:trPr>
        <w:tc>
          <w:tcPr>
            <w:tcW w:w="2438" w:type="dxa"/>
            <w:vMerge w:val="restart"/>
            <w:shd w:val="clear" w:color="auto" w:fill="D9D9D9" w:themeFill="background1" w:themeFillShade="D9"/>
          </w:tcPr>
          <w:p w14:paraId="1378693E" w14:textId="77777777" w:rsidR="00CD0835" w:rsidRPr="00143C34" w:rsidRDefault="00CD0835" w:rsidP="00143C34">
            <w:pPr>
              <w:spacing w:line="360" w:lineRule="auto"/>
              <w:rPr>
                <w:rFonts w:ascii="Arial" w:hAnsi="Arial" w:cs="Arial"/>
                <w:b/>
                <w:sz w:val="22"/>
                <w:szCs w:val="22"/>
                <w:lang w:val="en-AU"/>
              </w:rPr>
            </w:pPr>
            <w:r w:rsidRPr="00143C34">
              <w:rPr>
                <w:rFonts w:ascii="Arial" w:hAnsi="Arial" w:cs="Arial"/>
                <w:b/>
                <w:sz w:val="22"/>
                <w:szCs w:val="22"/>
                <w:lang w:val="en-AU"/>
              </w:rPr>
              <w:t>Productivity</w:t>
            </w:r>
          </w:p>
        </w:tc>
        <w:tc>
          <w:tcPr>
            <w:tcW w:w="2858" w:type="dxa"/>
          </w:tcPr>
          <w:p w14:paraId="0D6A3762"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Average time (per mail-out) to edit the letter being sent</w:t>
            </w:r>
          </w:p>
        </w:tc>
        <w:tc>
          <w:tcPr>
            <w:tcW w:w="1558" w:type="dxa"/>
          </w:tcPr>
          <w:p w14:paraId="3EDB657F"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30 minutes</w:t>
            </w:r>
          </w:p>
        </w:tc>
        <w:tc>
          <w:tcPr>
            <w:tcW w:w="1471" w:type="dxa"/>
          </w:tcPr>
          <w:p w14:paraId="01D18A23"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60 minutes</w:t>
            </w:r>
          </w:p>
        </w:tc>
      </w:tr>
      <w:tr w:rsidR="00CD0835" w:rsidRPr="00143C34" w14:paraId="6D8B1EAE" w14:textId="77777777" w:rsidTr="007B2B49">
        <w:trPr>
          <w:cantSplit/>
          <w:jc w:val="center"/>
        </w:trPr>
        <w:tc>
          <w:tcPr>
            <w:tcW w:w="2438" w:type="dxa"/>
            <w:vMerge/>
            <w:shd w:val="clear" w:color="auto" w:fill="D9D9D9" w:themeFill="background1" w:themeFillShade="D9"/>
          </w:tcPr>
          <w:p w14:paraId="32F4B611" w14:textId="77777777" w:rsidR="00CD0835" w:rsidRPr="00143C34" w:rsidRDefault="00CD0835" w:rsidP="00143C34">
            <w:pPr>
              <w:spacing w:line="360" w:lineRule="auto"/>
              <w:rPr>
                <w:rFonts w:ascii="Arial" w:hAnsi="Arial" w:cs="Arial"/>
                <w:b/>
                <w:sz w:val="22"/>
                <w:szCs w:val="22"/>
                <w:lang w:val="en-AU"/>
              </w:rPr>
            </w:pPr>
          </w:p>
        </w:tc>
        <w:tc>
          <w:tcPr>
            <w:tcW w:w="2858" w:type="dxa"/>
          </w:tcPr>
          <w:p w14:paraId="70F9898F"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Average time per mail merge</w:t>
            </w:r>
          </w:p>
        </w:tc>
        <w:tc>
          <w:tcPr>
            <w:tcW w:w="1558" w:type="dxa"/>
          </w:tcPr>
          <w:p w14:paraId="301F158E"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5 minutes</w:t>
            </w:r>
          </w:p>
        </w:tc>
        <w:tc>
          <w:tcPr>
            <w:tcW w:w="1471" w:type="dxa"/>
          </w:tcPr>
          <w:p w14:paraId="338AC3ED"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10 minutes</w:t>
            </w:r>
          </w:p>
        </w:tc>
      </w:tr>
      <w:tr w:rsidR="00CD0835" w:rsidRPr="00143C34" w14:paraId="71E4E82E" w14:textId="77777777" w:rsidTr="007B2B49">
        <w:trPr>
          <w:cantSplit/>
          <w:jc w:val="center"/>
        </w:trPr>
        <w:tc>
          <w:tcPr>
            <w:tcW w:w="2438" w:type="dxa"/>
            <w:vMerge/>
            <w:shd w:val="clear" w:color="auto" w:fill="D9D9D9" w:themeFill="background1" w:themeFillShade="D9"/>
          </w:tcPr>
          <w:p w14:paraId="0D24F346" w14:textId="77777777" w:rsidR="00CD0835" w:rsidRPr="00143C34" w:rsidRDefault="00CD0835" w:rsidP="00143C34">
            <w:pPr>
              <w:spacing w:line="360" w:lineRule="auto"/>
              <w:rPr>
                <w:rFonts w:ascii="Arial" w:hAnsi="Arial" w:cs="Arial"/>
                <w:b/>
                <w:sz w:val="22"/>
                <w:szCs w:val="22"/>
                <w:lang w:val="en-AU"/>
              </w:rPr>
            </w:pPr>
          </w:p>
        </w:tc>
        <w:tc>
          <w:tcPr>
            <w:tcW w:w="2858" w:type="dxa"/>
          </w:tcPr>
          <w:p w14:paraId="5D9573DC"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Data entry error rate</w:t>
            </w:r>
          </w:p>
        </w:tc>
        <w:tc>
          <w:tcPr>
            <w:tcW w:w="1558" w:type="dxa"/>
          </w:tcPr>
          <w:p w14:paraId="498A97F0"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3%</w:t>
            </w:r>
          </w:p>
        </w:tc>
        <w:tc>
          <w:tcPr>
            <w:tcW w:w="1471" w:type="dxa"/>
          </w:tcPr>
          <w:p w14:paraId="64F3A3EF"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10%</w:t>
            </w:r>
          </w:p>
        </w:tc>
      </w:tr>
      <w:tr w:rsidR="00CD0835" w:rsidRPr="00143C34" w14:paraId="7BD92E57" w14:textId="77777777" w:rsidTr="007B2B49">
        <w:trPr>
          <w:cantSplit/>
          <w:jc w:val="center"/>
        </w:trPr>
        <w:tc>
          <w:tcPr>
            <w:tcW w:w="2438" w:type="dxa"/>
            <w:shd w:val="clear" w:color="auto" w:fill="D9D9D9" w:themeFill="background1" w:themeFillShade="D9"/>
          </w:tcPr>
          <w:p w14:paraId="75AC1D2D" w14:textId="77777777" w:rsidR="00CD0835" w:rsidRPr="00143C34" w:rsidRDefault="00CD0835" w:rsidP="00143C34">
            <w:pPr>
              <w:spacing w:line="360" w:lineRule="auto"/>
              <w:rPr>
                <w:rFonts w:ascii="Arial" w:hAnsi="Arial" w:cs="Arial"/>
                <w:b/>
                <w:sz w:val="22"/>
                <w:szCs w:val="22"/>
                <w:lang w:val="en-AU"/>
              </w:rPr>
            </w:pPr>
            <w:r w:rsidRPr="00143C34">
              <w:rPr>
                <w:rFonts w:ascii="Arial" w:hAnsi="Arial" w:cs="Arial"/>
                <w:b/>
                <w:sz w:val="22"/>
                <w:szCs w:val="22"/>
                <w:lang w:val="en-AU"/>
              </w:rPr>
              <w:t>Employee development</w:t>
            </w:r>
          </w:p>
        </w:tc>
        <w:tc>
          <w:tcPr>
            <w:tcW w:w="2858" w:type="dxa"/>
          </w:tcPr>
          <w:p w14:paraId="66E839E9"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Number of training hours per employee</w:t>
            </w:r>
          </w:p>
        </w:tc>
        <w:tc>
          <w:tcPr>
            <w:tcW w:w="1558" w:type="dxa"/>
          </w:tcPr>
          <w:p w14:paraId="76029581"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20 hrs per employee per quarter</w:t>
            </w:r>
          </w:p>
        </w:tc>
        <w:tc>
          <w:tcPr>
            <w:tcW w:w="1471" w:type="dxa"/>
          </w:tcPr>
          <w:p w14:paraId="5C2E6B59"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5 hours in first quarter</w:t>
            </w:r>
          </w:p>
        </w:tc>
      </w:tr>
      <w:tr w:rsidR="00CD0835" w:rsidRPr="00143C34" w14:paraId="1520AA3A" w14:textId="77777777" w:rsidTr="007B2B49">
        <w:trPr>
          <w:cantSplit/>
          <w:jc w:val="center"/>
        </w:trPr>
        <w:tc>
          <w:tcPr>
            <w:tcW w:w="2438" w:type="dxa"/>
            <w:vMerge w:val="restart"/>
            <w:shd w:val="clear" w:color="auto" w:fill="D9D9D9" w:themeFill="background1" w:themeFillShade="D9"/>
          </w:tcPr>
          <w:p w14:paraId="55D3A6DB" w14:textId="77777777" w:rsidR="00CD0835" w:rsidRPr="00143C34" w:rsidRDefault="00CD0835" w:rsidP="00143C34">
            <w:pPr>
              <w:spacing w:line="360" w:lineRule="auto"/>
              <w:rPr>
                <w:rFonts w:ascii="Arial" w:hAnsi="Arial" w:cs="Arial"/>
                <w:b/>
                <w:sz w:val="22"/>
                <w:szCs w:val="22"/>
                <w:lang w:val="en-AU"/>
              </w:rPr>
            </w:pPr>
            <w:r w:rsidRPr="00143C34">
              <w:rPr>
                <w:rFonts w:ascii="Arial" w:hAnsi="Arial" w:cs="Arial"/>
                <w:b/>
                <w:sz w:val="22"/>
                <w:szCs w:val="22"/>
                <w:lang w:val="en-AU"/>
              </w:rPr>
              <w:t>Expense</w:t>
            </w:r>
          </w:p>
        </w:tc>
        <w:tc>
          <w:tcPr>
            <w:tcW w:w="2858" w:type="dxa"/>
          </w:tcPr>
          <w:p w14:paraId="33B50516"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Average cost per mail-out (excluding postage)</w:t>
            </w:r>
          </w:p>
        </w:tc>
        <w:tc>
          <w:tcPr>
            <w:tcW w:w="1558" w:type="dxa"/>
          </w:tcPr>
          <w:p w14:paraId="4290FB8D"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$100</w:t>
            </w:r>
          </w:p>
        </w:tc>
        <w:tc>
          <w:tcPr>
            <w:tcW w:w="1471" w:type="dxa"/>
          </w:tcPr>
          <w:p w14:paraId="4F0F32E7"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$165</w:t>
            </w:r>
          </w:p>
        </w:tc>
      </w:tr>
      <w:tr w:rsidR="00CD0835" w:rsidRPr="00143C34" w14:paraId="0C5BB60A" w14:textId="77777777" w:rsidTr="007B2B49">
        <w:trPr>
          <w:cantSplit/>
          <w:jc w:val="center"/>
        </w:trPr>
        <w:tc>
          <w:tcPr>
            <w:tcW w:w="2438" w:type="dxa"/>
            <w:vMerge/>
            <w:shd w:val="clear" w:color="auto" w:fill="D9D9D9" w:themeFill="background1" w:themeFillShade="D9"/>
          </w:tcPr>
          <w:p w14:paraId="212F3289" w14:textId="77777777" w:rsidR="00CD0835" w:rsidRPr="00143C34" w:rsidRDefault="00CD0835" w:rsidP="00143C34">
            <w:pPr>
              <w:spacing w:line="360" w:lineRule="auto"/>
              <w:rPr>
                <w:rFonts w:ascii="Arial" w:hAnsi="Arial" w:cs="Arial"/>
                <w:b/>
                <w:sz w:val="22"/>
                <w:szCs w:val="22"/>
                <w:lang w:val="en-AU"/>
              </w:rPr>
            </w:pPr>
          </w:p>
        </w:tc>
        <w:tc>
          <w:tcPr>
            <w:tcW w:w="2858" w:type="dxa"/>
          </w:tcPr>
          <w:p w14:paraId="2AB285D7"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Average labour cost per page of edited text</w:t>
            </w:r>
          </w:p>
        </w:tc>
        <w:tc>
          <w:tcPr>
            <w:tcW w:w="1558" w:type="dxa"/>
          </w:tcPr>
          <w:p w14:paraId="1DC55B4E"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$50</w:t>
            </w:r>
          </w:p>
        </w:tc>
        <w:tc>
          <w:tcPr>
            <w:tcW w:w="1471" w:type="dxa"/>
          </w:tcPr>
          <w:p w14:paraId="374C7CC7"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$68</w:t>
            </w:r>
          </w:p>
        </w:tc>
      </w:tr>
      <w:tr w:rsidR="00CD0835" w:rsidRPr="00143C34" w14:paraId="076B131B" w14:textId="77777777" w:rsidTr="007B2B49">
        <w:trPr>
          <w:cantSplit/>
          <w:jc w:val="center"/>
        </w:trPr>
        <w:tc>
          <w:tcPr>
            <w:tcW w:w="2438" w:type="dxa"/>
            <w:vMerge w:val="restart"/>
            <w:shd w:val="clear" w:color="auto" w:fill="D9D9D9" w:themeFill="background1" w:themeFillShade="D9"/>
          </w:tcPr>
          <w:p w14:paraId="356345A5" w14:textId="77777777" w:rsidR="00CD0835" w:rsidRPr="00143C34" w:rsidRDefault="00CD0835" w:rsidP="00143C34">
            <w:pPr>
              <w:spacing w:line="360" w:lineRule="auto"/>
              <w:rPr>
                <w:rFonts w:ascii="Arial" w:hAnsi="Arial" w:cs="Arial"/>
                <w:b/>
                <w:sz w:val="22"/>
                <w:szCs w:val="22"/>
                <w:lang w:val="en-AU"/>
              </w:rPr>
            </w:pPr>
            <w:r w:rsidRPr="00143C34">
              <w:rPr>
                <w:rFonts w:ascii="Arial" w:hAnsi="Arial" w:cs="Arial"/>
                <w:b/>
                <w:sz w:val="22"/>
                <w:szCs w:val="22"/>
                <w:lang w:val="en-AU"/>
              </w:rPr>
              <w:t>Sustainability</w:t>
            </w:r>
          </w:p>
        </w:tc>
        <w:tc>
          <w:tcPr>
            <w:tcW w:w="2858" w:type="dxa"/>
          </w:tcPr>
          <w:p w14:paraId="3C73A4A2"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Average sheets of paper used per letter</w:t>
            </w:r>
          </w:p>
        </w:tc>
        <w:tc>
          <w:tcPr>
            <w:tcW w:w="1558" w:type="dxa"/>
          </w:tcPr>
          <w:p w14:paraId="3B7F9E96"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3 sheets</w:t>
            </w:r>
          </w:p>
        </w:tc>
        <w:tc>
          <w:tcPr>
            <w:tcW w:w="1471" w:type="dxa"/>
          </w:tcPr>
          <w:p w14:paraId="29F3C220"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10</w:t>
            </w:r>
          </w:p>
        </w:tc>
      </w:tr>
      <w:tr w:rsidR="00CD0835" w:rsidRPr="00143C34" w14:paraId="569F3A7B" w14:textId="77777777" w:rsidTr="007B2B49">
        <w:trPr>
          <w:cantSplit/>
          <w:jc w:val="center"/>
        </w:trPr>
        <w:tc>
          <w:tcPr>
            <w:tcW w:w="2438" w:type="dxa"/>
            <w:vMerge/>
            <w:shd w:val="clear" w:color="auto" w:fill="D9D9D9" w:themeFill="background1" w:themeFillShade="D9"/>
          </w:tcPr>
          <w:p w14:paraId="31C89F3E" w14:textId="77777777" w:rsidR="00CD0835" w:rsidRPr="00143C34" w:rsidRDefault="00CD0835" w:rsidP="00143C34">
            <w:pPr>
              <w:spacing w:line="360" w:lineRule="auto"/>
              <w:rPr>
                <w:rFonts w:ascii="Arial" w:hAnsi="Arial" w:cs="Arial"/>
                <w:b/>
                <w:sz w:val="22"/>
                <w:szCs w:val="22"/>
                <w:lang w:val="en-AU"/>
              </w:rPr>
            </w:pPr>
          </w:p>
        </w:tc>
        <w:tc>
          <w:tcPr>
            <w:tcW w:w="2858" w:type="dxa"/>
          </w:tcPr>
          <w:p w14:paraId="7891DC58"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Average toner use per quarter</w:t>
            </w:r>
          </w:p>
        </w:tc>
        <w:tc>
          <w:tcPr>
            <w:tcW w:w="1558" w:type="dxa"/>
          </w:tcPr>
          <w:p w14:paraId="0EBF1F79"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10 cartridges</w:t>
            </w:r>
          </w:p>
        </w:tc>
        <w:tc>
          <w:tcPr>
            <w:tcW w:w="1471" w:type="dxa"/>
          </w:tcPr>
          <w:p w14:paraId="5527100A"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15 cartridges</w:t>
            </w:r>
          </w:p>
        </w:tc>
      </w:tr>
      <w:tr w:rsidR="00CD0835" w:rsidRPr="00143C34" w14:paraId="0D1869A9" w14:textId="77777777" w:rsidTr="007B2B49">
        <w:trPr>
          <w:cantSplit/>
          <w:jc w:val="center"/>
        </w:trPr>
        <w:tc>
          <w:tcPr>
            <w:tcW w:w="2438" w:type="dxa"/>
            <w:vMerge w:val="restart"/>
            <w:shd w:val="clear" w:color="auto" w:fill="D9D9D9" w:themeFill="background1" w:themeFillShade="D9"/>
          </w:tcPr>
          <w:p w14:paraId="35935B46" w14:textId="77777777" w:rsidR="00CD0835" w:rsidRPr="00143C34" w:rsidRDefault="00CD0835" w:rsidP="00143C34">
            <w:pPr>
              <w:spacing w:line="360" w:lineRule="auto"/>
              <w:rPr>
                <w:rFonts w:ascii="Arial" w:hAnsi="Arial" w:cs="Arial"/>
                <w:b/>
                <w:sz w:val="22"/>
                <w:szCs w:val="22"/>
                <w:lang w:val="en-AU"/>
              </w:rPr>
            </w:pPr>
            <w:r w:rsidRPr="00143C34">
              <w:rPr>
                <w:rFonts w:ascii="Arial" w:hAnsi="Arial" w:cs="Arial"/>
                <w:b/>
                <w:sz w:val="22"/>
                <w:szCs w:val="22"/>
                <w:lang w:val="en-AU"/>
              </w:rPr>
              <w:t>Compliance</w:t>
            </w:r>
          </w:p>
        </w:tc>
        <w:tc>
          <w:tcPr>
            <w:tcW w:w="2858" w:type="dxa"/>
          </w:tcPr>
          <w:p w14:paraId="7121570E"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Identified breaches of legislation, including WHS/OHS, anti-discrimination, privacy</w:t>
            </w:r>
          </w:p>
        </w:tc>
        <w:tc>
          <w:tcPr>
            <w:tcW w:w="1558" w:type="dxa"/>
          </w:tcPr>
          <w:p w14:paraId="2715B0FE"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0 incidents</w:t>
            </w:r>
          </w:p>
        </w:tc>
        <w:tc>
          <w:tcPr>
            <w:tcW w:w="1471" w:type="dxa"/>
          </w:tcPr>
          <w:p w14:paraId="0633D253"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0 incidents</w:t>
            </w:r>
          </w:p>
        </w:tc>
      </w:tr>
      <w:tr w:rsidR="00CD0835" w:rsidRPr="00143C34" w14:paraId="54BDD503" w14:textId="77777777" w:rsidTr="007B2B49">
        <w:trPr>
          <w:cantSplit/>
          <w:jc w:val="center"/>
        </w:trPr>
        <w:tc>
          <w:tcPr>
            <w:tcW w:w="2438" w:type="dxa"/>
            <w:vMerge/>
            <w:shd w:val="clear" w:color="auto" w:fill="D9D9D9" w:themeFill="background1" w:themeFillShade="D9"/>
          </w:tcPr>
          <w:p w14:paraId="7C9A3203" w14:textId="77777777" w:rsidR="00CD0835" w:rsidRPr="00143C34" w:rsidRDefault="00CD0835" w:rsidP="00143C34">
            <w:pPr>
              <w:spacing w:line="360" w:lineRule="auto"/>
              <w:rPr>
                <w:rFonts w:ascii="Arial" w:hAnsi="Arial" w:cs="Arial"/>
                <w:b/>
                <w:sz w:val="22"/>
                <w:szCs w:val="22"/>
                <w:lang w:val="en-AU"/>
              </w:rPr>
            </w:pPr>
          </w:p>
        </w:tc>
        <w:tc>
          <w:tcPr>
            <w:tcW w:w="2858" w:type="dxa"/>
          </w:tcPr>
          <w:p w14:paraId="427D9114"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Privacy related complaints</w:t>
            </w:r>
          </w:p>
        </w:tc>
        <w:tc>
          <w:tcPr>
            <w:tcW w:w="1558" w:type="dxa"/>
          </w:tcPr>
          <w:p w14:paraId="66338CFF"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0 incidents</w:t>
            </w:r>
          </w:p>
        </w:tc>
        <w:tc>
          <w:tcPr>
            <w:tcW w:w="1471" w:type="dxa"/>
          </w:tcPr>
          <w:p w14:paraId="62B4FF95" w14:textId="77777777" w:rsidR="00CD0835" w:rsidRPr="00143C34" w:rsidRDefault="00CD0835" w:rsidP="00143C34">
            <w:pPr>
              <w:spacing w:line="360" w:lineRule="auto"/>
              <w:rPr>
                <w:rFonts w:ascii="Arial" w:hAnsi="Arial" w:cs="Arial"/>
                <w:sz w:val="22"/>
                <w:szCs w:val="22"/>
                <w:lang w:val="en-AU"/>
              </w:rPr>
            </w:pPr>
            <w:r w:rsidRPr="00143C34">
              <w:rPr>
                <w:rFonts w:ascii="Arial" w:hAnsi="Arial" w:cs="Arial"/>
                <w:sz w:val="22"/>
                <w:szCs w:val="22"/>
                <w:lang w:val="en-AU"/>
              </w:rPr>
              <w:t>1 incident</w:t>
            </w:r>
          </w:p>
        </w:tc>
      </w:tr>
    </w:tbl>
    <w:p w14:paraId="11A1C4C9" w14:textId="77777777" w:rsidR="00B02C0E" w:rsidRPr="004B7306" w:rsidRDefault="00B02C0E" w:rsidP="004B7306">
      <w:pPr>
        <w:spacing w:line="360" w:lineRule="auto"/>
        <w:jc w:val="both"/>
        <w:rPr>
          <w:rFonts w:ascii="Arial" w:hAnsi="Arial" w:cs="Arial"/>
          <w:szCs w:val="22"/>
        </w:rPr>
      </w:pPr>
    </w:p>
    <w:sectPr w:rsidR="00B02C0E" w:rsidRPr="004B7306" w:rsidSect="00C7516A">
      <w:headerReference w:type="default" r:id="rId13"/>
      <w:footerReference w:type="default" r:id="rId14"/>
      <w:pgSz w:w="11906" w:h="16838"/>
      <w:pgMar w:top="1701"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18DCC" w14:textId="77777777" w:rsidR="00CE3C66" w:rsidRDefault="00CE3C66" w:rsidP="003615FB">
      <w:pPr>
        <w:spacing w:before="0" w:after="0" w:line="240" w:lineRule="auto"/>
      </w:pPr>
      <w:r>
        <w:separator/>
      </w:r>
    </w:p>
  </w:endnote>
  <w:endnote w:type="continuationSeparator" w:id="0">
    <w:p w14:paraId="766BBB50" w14:textId="77777777" w:rsidR="00CE3C66" w:rsidRDefault="00CE3C66" w:rsidP="003615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altName w:val="Corbel"/>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8AC2" w14:textId="0572B72B" w:rsidR="00C7516A" w:rsidRPr="001F3C4D" w:rsidRDefault="00C7516A" w:rsidP="00C7516A">
    <w:pPr>
      <w:pStyle w:val="Footer"/>
      <w:rPr>
        <w:rFonts w:ascii="Arial" w:hAnsi="Arial" w:cs="Arial"/>
        <w:b/>
        <w:bCs/>
        <w:sz w:val="20"/>
        <w:szCs w:val="20"/>
      </w:rPr>
    </w:pPr>
    <w:r w:rsidRPr="001F3C4D">
      <w:rPr>
        <w:rFonts w:ascii="Arial" w:hAnsi="Arial" w:cs="Arial"/>
        <w:sz w:val="20"/>
        <w:szCs w:val="20"/>
      </w:rPr>
      <w:t>©201</w:t>
    </w:r>
    <w:r>
      <w:rPr>
        <w:rFonts w:ascii="Arial" w:hAnsi="Arial" w:cs="Arial"/>
        <w:sz w:val="20"/>
        <w:szCs w:val="20"/>
      </w:rPr>
      <w:t>9</w:t>
    </w:r>
    <w:r w:rsidRPr="001F3C4D">
      <w:rPr>
        <w:rFonts w:ascii="Arial" w:hAnsi="Arial" w:cs="Arial"/>
        <w:sz w:val="20"/>
        <w:szCs w:val="20"/>
      </w:rPr>
      <w:t xml:space="preserve"> College for Adult Learning TOID 22228                                                     Page </w:t>
    </w:r>
    <w:r w:rsidRPr="001F3C4D">
      <w:rPr>
        <w:rFonts w:ascii="Arial" w:hAnsi="Arial" w:cs="Arial"/>
        <w:b/>
        <w:bCs/>
        <w:sz w:val="20"/>
        <w:szCs w:val="20"/>
      </w:rPr>
      <w:fldChar w:fldCharType="begin"/>
    </w:r>
    <w:r w:rsidRPr="001F3C4D">
      <w:rPr>
        <w:rFonts w:ascii="Arial" w:hAnsi="Arial" w:cs="Arial"/>
        <w:b/>
        <w:bCs/>
        <w:sz w:val="20"/>
        <w:szCs w:val="20"/>
      </w:rPr>
      <w:instrText xml:space="preserve"> PAGE  \* Arabic  \* MERGEFORMAT </w:instrText>
    </w:r>
    <w:r w:rsidRPr="001F3C4D">
      <w:rPr>
        <w:rFonts w:ascii="Arial" w:hAnsi="Arial" w:cs="Arial"/>
        <w:b/>
        <w:bCs/>
        <w:sz w:val="20"/>
        <w:szCs w:val="20"/>
      </w:rPr>
      <w:fldChar w:fldCharType="separate"/>
    </w:r>
    <w:r>
      <w:rPr>
        <w:rFonts w:ascii="Arial" w:hAnsi="Arial" w:cs="Arial"/>
        <w:b/>
        <w:bCs/>
        <w:sz w:val="20"/>
        <w:szCs w:val="20"/>
      </w:rPr>
      <w:t>1</w:t>
    </w:r>
    <w:r w:rsidRPr="001F3C4D">
      <w:rPr>
        <w:rFonts w:ascii="Arial" w:hAnsi="Arial" w:cs="Arial"/>
        <w:b/>
        <w:bCs/>
        <w:sz w:val="20"/>
        <w:szCs w:val="20"/>
      </w:rPr>
      <w:fldChar w:fldCharType="end"/>
    </w:r>
    <w:r w:rsidRPr="001F3C4D">
      <w:rPr>
        <w:rFonts w:ascii="Arial" w:hAnsi="Arial" w:cs="Arial"/>
        <w:sz w:val="20"/>
        <w:szCs w:val="20"/>
      </w:rPr>
      <w:t xml:space="preserve"> of </w:t>
    </w:r>
    <w:r w:rsidRPr="001F3C4D">
      <w:rPr>
        <w:rFonts w:ascii="Arial" w:hAnsi="Arial" w:cs="Arial"/>
        <w:b/>
        <w:bCs/>
        <w:sz w:val="20"/>
        <w:szCs w:val="20"/>
      </w:rPr>
      <w:fldChar w:fldCharType="begin"/>
    </w:r>
    <w:r w:rsidRPr="001F3C4D">
      <w:rPr>
        <w:rFonts w:ascii="Arial" w:hAnsi="Arial" w:cs="Arial"/>
        <w:b/>
        <w:bCs/>
        <w:sz w:val="20"/>
        <w:szCs w:val="20"/>
      </w:rPr>
      <w:instrText xml:space="preserve"> NUMPAGES  \* Arabic  \* MERGEFORMAT </w:instrText>
    </w:r>
    <w:r w:rsidRPr="001F3C4D">
      <w:rPr>
        <w:rFonts w:ascii="Arial" w:hAnsi="Arial" w:cs="Arial"/>
        <w:b/>
        <w:bCs/>
        <w:sz w:val="20"/>
        <w:szCs w:val="20"/>
      </w:rPr>
      <w:fldChar w:fldCharType="separate"/>
    </w:r>
    <w:r>
      <w:rPr>
        <w:rFonts w:ascii="Arial" w:hAnsi="Arial" w:cs="Arial"/>
        <w:b/>
        <w:bCs/>
        <w:sz w:val="20"/>
        <w:szCs w:val="20"/>
      </w:rPr>
      <w:t>1</w:t>
    </w:r>
    <w:r w:rsidRPr="001F3C4D">
      <w:rPr>
        <w:rFonts w:ascii="Arial" w:hAnsi="Arial" w:cs="Arial"/>
        <w:b/>
        <w:bCs/>
        <w:sz w:val="20"/>
        <w:szCs w:val="20"/>
      </w:rPr>
      <w:fldChar w:fldCharType="end"/>
    </w:r>
  </w:p>
  <w:p w14:paraId="2536234C" w14:textId="77777777" w:rsidR="00C7516A" w:rsidRPr="001F3C4D" w:rsidRDefault="00C7516A" w:rsidP="00C7516A">
    <w:pPr>
      <w:pStyle w:val="Footer"/>
      <w:rPr>
        <w:rFonts w:ascii="Arial" w:hAnsi="Arial" w:cs="Arial"/>
        <w:b/>
        <w:bCs/>
        <w:sz w:val="20"/>
        <w:szCs w:val="20"/>
      </w:rPr>
    </w:pPr>
  </w:p>
  <w:p w14:paraId="1E19989C" w14:textId="28F4E6F7" w:rsidR="003615FB" w:rsidRPr="00750054" w:rsidRDefault="00C7516A" w:rsidP="00C7516A">
    <w:pPr>
      <w:pStyle w:val="Footer"/>
      <w:jc w:val="center"/>
      <w:rPr>
        <w:rFonts w:ascii="Arial" w:hAnsi="Arial" w:cs="Arial"/>
        <w:sz w:val="14"/>
        <w:szCs w:val="20"/>
      </w:rPr>
    </w:pPr>
    <w:r w:rsidRPr="001F3C4D">
      <w:rPr>
        <w:rFonts w:ascii="Arial" w:hAnsi="Arial" w:cs="Arial"/>
        <w:sz w:val="20"/>
        <w:szCs w:val="20"/>
      </w:rPr>
      <w:t>John Readings is a fictitious company created for education and training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6D2A9" w14:textId="77777777" w:rsidR="00CE3C66" w:rsidRDefault="00CE3C66" w:rsidP="003615FB">
      <w:pPr>
        <w:spacing w:before="0" w:after="0" w:line="240" w:lineRule="auto"/>
      </w:pPr>
      <w:r>
        <w:separator/>
      </w:r>
    </w:p>
  </w:footnote>
  <w:footnote w:type="continuationSeparator" w:id="0">
    <w:p w14:paraId="40538D1D" w14:textId="77777777" w:rsidR="00CE3C66" w:rsidRDefault="00CE3C66" w:rsidP="003615F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516A2" w14:textId="7C15ED34" w:rsidR="003615FB" w:rsidRPr="00750054" w:rsidRDefault="00750054" w:rsidP="00750054">
    <w:pPr>
      <w:pStyle w:val="NormalWeb"/>
      <w:spacing w:before="0" w:beforeAutospacing="0" w:after="0" w:afterAutospacing="0"/>
      <w:rPr>
        <w:rFonts w:ascii="Arial" w:hAnsi="Arial" w:cs="Arial"/>
        <w:color w:val="C00000"/>
        <w:sz w:val="36"/>
        <w:szCs w:val="36"/>
        <w14:props3d w14:extrusionH="99999" w14:contourW="0" w14:prstMaterial="legacyMatte">
          <w14:extrusionClr>
            <w14:srgbClr w14:val="663300"/>
          </w14:extrusionClr>
          <w14:contourClr>
            <w14:srgbClr w14:val="FFCC99"/>
          </w14:contourClr>
        </w14:props3d>
      </w:rPr>
    </w:pPr>
    <w:r>
      <w:rPr>
        <w:rFonts w:ascii="Arial" w:hAnsi="Arial" w:cs="Arial"/>
        <w:noProof/>
        <w:color w:val="C00000"/>
        <w:sz w:val="36"/>
        <w:szCs w:val="36"/>
      </w:rPr>
      <w:drawing>
        <wp:anchor distT="0" distB="0" distL="114300" distR="114300" simplePos="0" relativeHeight="251658240" behindDoc="0" locked="0" layoutInCell="1" allowOverlap="1" wp14:anchorId="7FCABD73" wp14:editId="332B24E2">
          <wp:simplePos x="0" y="0"/>
          <wp:positionH relativeFrom="column">
            <wp:posOffset>4498340</wp:posOffset>
          </wp:positionH>
          <wp:positionV relativeFrom="paragraph">
            <wp:posOffset>-303530</wp:posOffset>
          </wp:positionV>
          <wp:extent cx="1280160" cy="71183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formation and Formatting Requirements V119.JPG"/>
                  <pic:cNvPicPr/>
                </pic:nvPicPr>
                <pic:blipFill>
                  <a:blip r:embed="rId1">
                    <a:extLst>
                      <a:ext uri="{28A0092B-C50C-407E-A947-70E740481C1C}">
                        <a14:useLocalDpi xmlns:a14="http://schemas.microsoft.com/office/drawing/2010/main" val="0"/>
                      </a:ext>
                    </a:extLst>
                  </a:blip>
                  <a:stretch>
                    <a:fillRect/>
                  </a:stretch>
                </pic:blipFill>
                <pic:spPr>
                  <a:xfrm>
                    <a:off x="0" y="0"/>
                    <a:ext cx="1280160" cy="711835"/>
                  </a:xfrm>
                  <a:prstGeom prst="rect">
                    <a:avLst/>
                  </a:prstGeom>
                </pic:spPr>
              </pic:pic>
            </a:graphicData>
          </a:graphic>
        </wp:anchor>
      </w:drawing>
    </w:r>
    <w:r w:rsidR="00C71D30" w:rsidRPr="00750054">
      <w:rPr>
        <w:rFonts w:ascii="Arial" w:hAnsi="Arial" w:cs="Arial"/>
        <w:color w:val="C00000"/>
        <w:sz w:val="36"/>
        <w:szCs w:val="36"/>
        <w14:props3d w14:extrusionH="99999" w14:contourW="0" w14:prstMaterial="legacyMatte">
          <w14:extrusionClr>
            <w14:srgbClr w14:val="663300"/>
          </w14:extrusionClr>
          <w14:contourClr>
            <w14:srgbClr w14:val="FFCC99"/>
          </w14:contourClr>
        </w14:props3d>
      </w:rPr>
      <w:t>John Readings Pty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3E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 w15:restartNumberingAfterBreak="0">
    <w:nsid w:val="1EED19F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 w15:restartNumberingAfterBreak="0">
    <w:nsid w:val="6769664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enforcement="1" w:cryptProviderType="rsaAES" w:cryptAlgorithmClass="hash" w:cryptAlgorithmType="typeAny" w:cryptAlgorithmSid="14" w:cryptSpinCount="100000" w:hash="oMmtmjne6fsKhDON+j2K41cG1X9wITntOX/27CTJnO/8rynszfDBMLixajh3Fl5FgZfyRUtAR6KLSNfjZ7QYxw==" w:salt="N87kQZj7H2glmIRqeGL9J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06"/>
    <w:rsid w:val="00143C34"/>
    <w:rsid w:val="00155E45"/>
    <w:rsid w:val="00192566"/>
    <w:rsid w:val="002A4185"/>
    <w:rsid w:val="003615FB"/>
    <w:rsid w:val="0038148F"/>
    <w:rsid w:val="003E5AB1"/>
    <w:rsid w:val="004058D8"/>
    <w:rsid w:val="004B7306"/>
    <w:rsid w:val="00533D1F"/>
    <w:rsid w:val="006600E8"/>
    <w:rsid w:val="00750054"/>
    <w:rsid w:val="00755D61"/>
    <w:rsid w:val="00774D87"/>
    <w:rsid w:val="00796A23"/>
    <w:rsid w:val="007B6B8F"/>
    <w:rsid w:val="007E2592"/>
    <w:rsid w:val="008808FB"/>
    <w:rsid w:val="008A70E9"/>
    <w:rsid w:val="009E5618"/>
    <w:rsid w:val="00A34E3C"/>
    <w:rsid w:val="00B02C0E"/>
    <w:rsid w:val="00B165F2"/>
    <w:rsid w:val="00B67960"/>
    <w:rsid w:val="00B708DD"/>
    <w:rsid w:val="00BA70B1"/>
    <w:rsid w:val="00BC55CE"/>
    <w:rsid w:val="00BC6DDC"/>
    <w:rsid w:val="00C37DF1"/>
    <w:rsid w:val="00C71D30"/>
    <w:rsid w:val="00C7516A"/>
    <w:rsid w:val="00C87F42"/>
    <w:rsid w:val="00CD0835"/>
    <w:rsid w:val="00CE3C66"/>
    <w:rsid w:val="00D81770"/>
    <w:rsid w:val="00D85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43E90"/>
  <w15:chartTrackingRefBased/>
  <w15:docId w15:val="{4FC146B7-B737-46BA-89C2-E343D8F37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306"/>
    <w:pPr>
      <w:spacing w:before="120" w:after="120" w:line="276" w:lineRule="auto"/>
    </w:pPr>
    <w:rPr>
      <w:rFonts w:ascii="Franklin Gothic Book" w:eastAsia="Times New Roman" w:hAnsi="Franklin Gothic Book" w:cs="Times New Roman"/>
      <w:szCs w:val="24"/>
      <w:lang w:val="en-US"/>
    </w:rPr>
  </w:style>
  <w:style w:type="paragraph" w:styleId="Heading3">
    <w:name w:val="heading 3"/>
    <w:aliases w:val="Char"/>
    <w:basedOn w:val="Normal"/>
    <w:next w:val="Normal"/>
    <w:link w:val="Heading3Char1"/>
    <w:qFormat/>
    <w:rsid w:val="004B7306"/>
    <w:pPr>
      <w:keepNext/>
      <w:spacing w:before="360" w:line="240" w:lineRule="auto"/>
      <w:outlineLvl w:val="2"/>
    </w:pPr>
    <w:rPr>
      <w:rFonts w:cs="Arial"/>
      <w:b/>
      <w:bCs/>
      <w:sz w:val="28"/>
      <w:szCs w:val="26"/>
    </w:rPr>
  </w:style>
  <w:style w:type="paragraph" w:styleId="Heading4">
    <w:name w:val="heading 4"/>
    <w:basedOn w:val="Heading3"/>
    <w:next w:val="Normal"/>
    <w:link w:val="Heading4Char"/>
    <w:unhideWhenUsed/>
    <w:qFormat/>
    <w:rsid w:val="004B7306"/>
    <w:pPr>
      <w:spacing w:before="24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4B7306"/>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rsid w:val="004B7306"/>
    <w:rPr>
      <w:rFonts w:ascii="Franklin Gothic Book" w:eastAsia="Times New Roman" w:hAnsi="Franklin Gothic Book" w:cs="Arial"/>
      <w:b/>
      <w:bCs/>
      <w:sz w:val="24"/>
      <w:szCs w:val="26"/>
      <w:lang w:val="en-US"/>
    </w:rPr>
  </w:style>
  <w:style w:type="table" w:styleId="TableGrid">
    <w:name w:val="Table Grid"/>
    <w:basedOn w:val="TableNormal"/>
    <w:rsid w:val="004B7306"/>
    <w:pPr>
      <w:spacing w:after="0" w:line="240" w:lineRule="auto"/>
    </w:pPr>
    <w:rPr>
      <w:rFonts w:ascii="Franklin Gothic Book" w:eastAsia="Times New Roman" w:hAnsi="Franklin Gothic Book"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4B7306"/>
    <w:pPr>
      <w:keepNext/>
      <w:spacing w:line="240" w:lineRule="auto"/>
    </w:pPr>
    <w:rPr>
      <w:b/>
    </w:rPr>
  </w:style>
  <w:style w:type="paragraph" w:styleId="ListParagraph">
    <w:name w:val="List Paragraph"/>
    <w:basedOn w:val="Normal"/>
    <w:uiPriority w:val="34"/>
    <w:qFormat/>
    <w:rsid w:val="004B7306"/>
    <w:pPr>
      <w:ind w:left="720"/>
    </w:pPr>
  </w:style>
  <w:style w:type="character" w:customStyle="1" w:styleId="Heading3Char1">
    <w:name w:val="Heading 3 Char1"/>
    <w:aliases w:val="Char Char"/>
    <w:basedOn w:val="DefaultParagraphFont"/>
    <w:link w:val="Heading3"/>
    <w:rsid w:val="004B7306"/>
    <w:rPr>
      <w:rFonts w:ascii="Franklin Gothic Book" w:eastAsia="Times New Roman" w:hAnsi="Franklin Gothic Book" w:cs="Arial"/>
      <w:b/>
      <w:bCs/>
      <w:sz w:val="28"/>
      <w:szCs w:val="26"/>
      <w:lang w:val="en-US"/>
    </w:rPr>
  </w:style>
  <w:style w:type="paragraph" w:styleId="Header">
    <w:name w:val="header"/>
    <w:basedOn w:val="Normal"/>
    <w:link w:val="HeaderChar"/>
    <w:unhideWhenUsed/>
    <w:qFormat/>
    <w:rsid w:val="003615FB"/>
    <w:pPr>
      <w:tabs>
        <w:tab w:val="center" w:pos="4513"/>
        <w:tab w:val="right" w:pos="9026"/>
      </w:tabs>
      <w:spacing w:before="0" w:after="0" w:line="240" w:lineRule="auto"/>
    </w:pPr>
  </w:style>
  <w:style w:type="character" w:customStyle="1" w:styleId="HeaderChar">
    <w:name w:val="Header Char"/>
    <w:basedOn w:val="DefaultParagraphFont"/>
    <w:link w:val="Header"/>
    <w:rsid w:val="003615FB"/>
    <w:rPr>
      <w:rFonts w:ascii="Franklin Gothic Book" w:eastAsia="Times New Roman" w:hAnsi="Franklin Gothic Book" w:cs="Times New Roman"/>
      <w:szCs w:val="24"/>
      <w:lang w:val="en-US"/>
    </w:rPr>
  </w:style>
  <w:style w:type="paragraph" w:styleId="Footer">
    <w:name w:val="footer"/>
    <w:basedOn w:val="Normal"/>
    <w:link w:val="FooterChar"/>
    <w:uiPriority w:val="99"/>
    <w:unhideWhenUsed/>
    <w:qFormat/>
    <w:rsid w:val="003615F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615FB"/>
    <w:rPr>
      <w:rFonts w:ascii="Franklin Gothic Book" w:eastAsia="Times New Roman" w:hAnsi="Franklin Gothic Book" w:cs="Times New Roman"/>
      <w:szCs w:val="24"/>
      <w:lang w:val="en-US"/>
    </w:rPr>
  </w:style>
  <w:style w:type="paragraph" w:styleId="NormalWeb">
    <w:name w:val="Normal (Web)"/>
    <w:basedOn w:val="Normal"/>
    <w:uiPriority w:val="99"/>
    <w:unhideWhenUsed/>
    <w:rsid w:val="00C71D30"/>
    <w:pPr>
      <w:spacing w:before="100" w:beforeAutospacing="1" w:after="100" w:afterAutospacing="1" w:line="240" w:lineRule="auto"/>
    </w:pPr>
    <w:rPr>
      <w:rFonts w:ascii="Times New Roman" w:hAnsi="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6</Pages>
  <Words>1174</Words>
  <Characters>6696</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Administrative team curent and future requirements</vt:lpstr>
    </vt:vector>
  </TitlesOfParts>
  <Company>College for Adult Learning</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team curent and future requirements</dc:title>
  <dc:subject>Business Administration</dc:subject>
  <dc:creator>Helen Sabell</dc:creator>
  <cp:keywords/>
  <dc:description/>
  <cp:lastModifiedBy>Sarah Sabell</cp:lastModifiedBy>
  <cp:revision>10</cp:revision>
  <dcterms:created xsi:type="dcterms:W3CDTF">2019-04-04T07:30:00Z</dcterms:created>
  <dcterms:modified xsi:type="dcterms:W3CDTF">2019-07-09T08:59:00Z</dcterms:modified>
  <cp:category>Case Study</cp:category>
</cp:coreProperties>
</file>