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B5C19" w14:textId="2FB26E61" w:rsidR="00E26C5F" w:rsidRPr="00345266" w:rsidRDefault="00463F54" w:rsidP="00345266">
      <w:pPr>
        <w:pStyle w:val="AHSHead2"/>
        <w:rPr>
          <w:rFonts w:ascii="Arial" w:hAnsi="Arial" w:cs="Arial"/>
        </w:rPr>
      </w:pPr>
      <w:bookmarkStart w:id="0" w:name="_Toc314661235"/>
      <w:bookmarkStart w:id="1" w:name="_Toc388433474"/>
      <w:bookmarkStart w:id="2" w:name="_Toc388433989"/>
      <w:r w:rsidRPr="00345266">
        <w:rPr>
          <w:rFonts w:ascii="Arial" w:hAnsi="Arial" w:cs="Arial"/>
        </w:rPr>
        <w:t xml:space="preserve">Standards of Operation for </w:t>
      </w:r>
      <w:r w:rsidR="00820798" w:rsidRPr="00345266">
        <w:rPr>
          <w:rFonts w:ascii="Arial" w:hAnsi="Arial" w:cs="Arial"/>
        </w:rPr>
        <w:t>Performance Management</w:t>
      </w:r>
      <w:bookmarkEnd w:id="0"/>
      <w:bookmarkEnd w:id="1"/>
      <w:bookmarkEnd w:id="2"/>
    </w:p>
    <w:p w14:paraId="28B91BA0" w14:textId="77777777" w:rsidR="00463F54" w:rsidRPr="00345266" w:rsidRDefault="00463F54" w:rsidP="00345266">
      <w:pPr>
        <w:pStyle w:val="Heading3"/>
        <w:spacing w:line="360" w:lineRule="auto"/>
        <w:rPr>
          <w:rFonts w:ascii="Arial" w:hAnsi="Arial"/>
          <w:lang w:val="en-AU"/>
        </w:rPr>
      </w:pPr>
      <w:r w:rsidRPr="00345266">
        <w:rPr>
          <w:rFonts w:ascii="Arial" w:hAnsi="Arial"/>
          <w:lang w:val="en-AU"/>
        </w:rPr>
        <w:t xml:space="preserve">What this </w:t>
      </w:r>
      <w:r w:rsidR="00DA0D69" w:rsidRPr="00345266">
        <w:rPr>
          <w:rFonts w:ascii="Arial" w:hAnsi="Arial"/>
          <w:lang w:val="en-AU"/>
        </w:rPr>
        <w:t>Standard Covers</w:t>
      </w:r>
    </w:p>
    <w:p w14:paraId="60659C38" w14:textId="77777777" w:rsidR="00463F54" w:rsidRPr="00345266" w:rsidRDefault="00463F54" w:rsidP="00345266">
      <w:pPr>
        <w:spacing w:line="360" w:lineRule="auto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 xml:space="preserve">This standard describes the process for completing job descriptions and for completing performance appraisals at </w:t>
      </w:r>
      <w:r w:rsidR="00DA0D69" w:rsidRPr="00345266">
        <w:rPr>
          <w:rFonts w:ascii="Arial" w:hAnsi="Arial" w:cs="Arial"/>
          <w:lang w:val="en-AU"/>
        </w:rPr>
        <w:t xml:space="preserve">the </w:t>
      </w:r>
      <w:proofErr w:type="spellStart"/>
      <w:r w:rsidR="00DA0D69" w:rsidRPr="00345266">
        <w:rPr>
          <w:rFonts w:ascii="Arial" w:hAnsi="Arial" w:cs="Arial"/>
          <w:lang w:val="en-AU"/>
        </w:rPr>
        <w:t>BookCafé</w:t>
      </w:r>
      <w:proofErr w:type="spellEnd"/>
      <w:r w:rsidR="00DA0D69" w:rsidRPr="00345266">
        <w:rPr>
          <w:rFonts w:ascii="Arial" w:hAnsi="Arial" w:cs="Arial"/>
          <w:lang w:val="en-AU"/>
        </w:rPr>
        <w:t xml:space="preserve"> Group (BCG).</w:t>
      </w:r>
    </w:p>
    <w:p w14:paraId="3526FB0B" w14:textId="77777777" w:rsidR="00463F54" w:rsidRPr="00345266" w:rsidRDefault="00463F54" w:rsidP="00345266">
      <w:pPr>
        <w:pStyle w:val="Heading3"/>
        <w:spacing w:line="360" w:lineRule="auto"/>
        <w:rPr>
          <w:rFonts w:ascii="Arial" w:hAnsi="Arial"/>
          <w:lang w:val="en-AU"/>
        </w:rPr>
      </w:pPr>
      <w:bookmarkStart w:id="3" w:name="_Toc241407912"/>
      <w:r w:rsidRPr="00345266">
        <w:rPr>
          <w:rFonts w:ascii="Arial" w:hAnsi="Arial"/>
          <w:lang w:val="en-AU"/>
        </w:rPr>
        <w:t xml:space="preserve">Job </w:t>
      </w:r>
      <w:r w:rsidR="00DA0D69" w:rsidRPr="00345266">
        <w:rPr>
          <w:rFonts w:ascii="Arial" w:hAnsi="Arial"/>
          <w:lang w:val="en-AU"/>
        </w:rPr>
        <w:t>Description</w:t>
      </w:r>
      <w:bookmarkEnd w:id="3"/>
      <w:r w:rsidR="00DA0D69" w:rsidRPr="00345266">
        <w:rPr>
          <w:rFonts w:ascii="Arial" w:hAnsi="Arial"/>
          <w:lang w:val="en-AU"/>
        </w:rPr>
        <w:t xml:space="preserve"> Standards</w:t>
      </w:r>
    </w:p>
    <w:p w14:paraId="3379A1A6" w14:textId="77777777" w:rsidR="00463F54" w:rsidRPr="00345266" w:rsidRDefault="00463F54" w:rsidP="00345266">
      <w:pPr>
        <w:spacing w:line="360" w:lineRule="auto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Procedure:</w:t>
      </w:r>
    </w:p>
    <w:p w14:paraId="5C3B302D" w14:textId="77777777" w:rsidR="00463F54" w:rsidRPr="00345266" w:rsidRDefault="00463F54" w:rsidP="00345266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Use the standard job description template.</w:t>
      </w:r>
    </w:p>
    <w:p w14:paraId="65B40423" w14:textId="77777777" w:rsidR="00463F54" w:rsidRPr="00345266" w:rsidRDefault="00463F54" w:rsidP="00345266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At a minimum, include:</w:t>
      </w:r>
    </w:p>
    <w:p w14:paraId="460FB218" w14:textId="77777777" w:rsidR="00463F54" w:rsidRPr="00345266" w:rsidRDefault="00DA0D69" w:rsidP="00345266">
      <w:pPr>
        <w:pStyle w:val="ListParagraph"/>
        <w:numPr>
          <w:ilvl w:val="1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Date</w:t>
      </w:r>
    </w:p>
    <w:p w14:paraId="63301477" w14:textId="77777777" w:rsidR="00463F54" w:rsidRPr="00345266" w:rsidRDefault="00DA0D69" w:rsidP="00345266">
      <w:pPr>
        <w:pStyle w:val="ListParagraph"/>
        <w:numPr>
          <w:ilvl w:val="1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Job title</w:t>
      </w:r>
    </w:p>
    <w:p w14:paraId="468DF997" w14:textId="77777777" w:rsidR="00463F54" w:rsidRPr="00345266" w:rsidRDefault="00DA0D69" w:rsidP="00345266">
      <w:pPr>
        <w:pStyle w:val="ListParagraph"/>
        <w:numPr>
          <w:ilvl w:val="1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Job level</w:t>
      </w:r>
    </w:p>
    <w:p w14:paraId="4FACDFF5" w14:textId="77777777" w:rsidR="00463F54" w:rsidRPr="00345266" w:rsidRDefault="00DA0D69" w:rsidP="00345266">
      <w:pPr>
        <w:pStyle w:val="ListParagraph"/>
        <w:numPr>
          <w:ilvl w:val="1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Department</w:t>
      </w:r>
    </w:p>
    <w:p w14:paraId="3618AC7F" w14:textId="77777777" w:rsidR="00463F54" w:rsidRPr="00345266" w:rsidRDefault="00DA0D69" w:rsidP="00345266">
      <w:pPr>
        <w:pStyle w:val="ListParagraph"/>
        <w:numPr>
          <w:ilvl w:val="1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Who the employee would report to</w:t>
      </w:r>
    </w:p>
    <w:p w14:paraId="6B9E4C97" w14:textId="77777777" w:rsidR="00463F54" w:rsidRPr="00345266" w:rsidRDefault="00DA0D69" w:rsidP="00345266">
      <w:pPr>
        <w:pStyle w:val="ListParagraph"/>
        <w:numPr>
          <w:ilvl w:val="1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A summary of the position</w:t>
      </w:r>
    </w:p>
    <w:p w14:paraId="32ED2F7F" w14:textId="77777777" w:rsidR="00463F54" w:rsidRPr="00345266" w:rsidRDefault="00DA0D69" w:rsidP="00345266">
      <w:pPr>
        <w:pStyle w:val="ListParagraph"/>
        <w:numPr>
          <w:ilvl w:val="1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Essential job require</w:t>
      </w:r>
      <w:bookmarkStart w:id="4" w:name="_GoBack"/>
      <w:bookmarkEnd w:id="4"/>
      <w:r w:rsidRPr="00345266">
        <w:rPr>
          <w:rFonts w:ascii="Arial" w:hAnsi="Arial" w:cs="Arial"/>
          <w:lang w:val="en-AU"/>
        </w:rPr>
        <w:t>ments</w:t>
      </w:r>
    </w:p>
    <w:p w14:paraId="5043F1AE" w14:textId="77777777" w:rsidR="00463F54" w:rsidRPr="00345266" w:rsidRDefault="00DA0D69" w:rsidP="00345266">
      <w:pPr>
        <w:pStyle w:val="ListParagraph"/>
        <w:numPr>
          <w:ilvl w:val="1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Competence/education requirements</w:t>
      </w:r>
    </w:p>
    <w:p w14:paraId="599B722E" w14:textId="77777777" w:rsidR="00463F54" w:rsidRPr="00345266" w:rsidRDefault="00DA0D69" w:rsidP="00345266">
      <w:pPr>
        <w:pStyle w:val="ListParagraph"/>
        <w:numPr>
          <w:ilvl w:val="1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Up to six key competence requirements to execute th</w:t>
      </w:r>
      <w:r w:rsidR="00463F54" w:rsidRPr="00345266">
        <w:rPr>
          <w:rFonts w:ascii="Arial" w:hAnsi="Arial" w:cs="Arial"/>
          <w:lang w:val="en-AU"/>
        </w:rPr>
        <w:t>e job to the required standard.</w:t>
      </w:r>
    </w:p>
    <w:p w14:paraId="3B7843F9" w14:textId="77777777" w:rsidR="00463F54" w:rsidRPr="00345266" w:rsidRDefault="00463F54" w:rsidP="00345266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Complete optional data input when it is a significant requirement of the job</w:t>
      </w:r>
      <w:r w:rsidR="00574301" w:rsidRPr="00345266">
        <w:rPr>
          <w:rFonts w:ascii="Arial" w:hAnsi="Arial" w:cs="Arial"/>
          <w:lang w:val="en-AU"/>
        </w:rPr>
        <w:t xml:space="preserve"> i.e.</w:t>
      </w:r>
      <w:r w:rsidRPr="00345266">
        <w:rPr>
          <w:rFonts w:ascii="Arial" w:hAnsi="Arial" w:cs="Arial"/>
          <w:lang w:val="en-AU"/>
        </w:rPr>
        <w:t>:</w:t>
      </w:r>
    </w:p>
    <w:p w14:paraId="0FD48B91" w14:textId="77777777" w:rsidR="00463F54" w:rsidRPr="00345266" w:rsidRDefault="00574301" w:rsidP="00345266">
      <w:pPr>
        <w:pStyle w:val="ListParagraph"/>
        <w:numPr>
          <w:ilvl w:val="1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Supervisory requirements</w:t>
      </w:r>
    </w:p>
    <w:p w14:paraId="67FAE090" w14:textId="77777777" w:rsidR="00463F54" w:rsidRPr="00345266" w:rsidRDefault="00574301" w:rsidP="00345266">
      <w:pPr>
        <w:pStyle w:val="ListParagraph"/>
        <w:numPr>
          <w:ilvl w:val="1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Physical requirements</w:t>
      </w:r>
    </w:p>
    <w:p w14:paraId="1E85D892" w14:textId="77777777" w:rsidR="00463F54" w:rsidRPr="00345266" w:rsidRDefault="00574301" w:rsidP="00345266">
      <w:pPr>
        <w:pStyle w:val="ListParagraph"/>
        <w:numPr>
          <w:ilvl w:val="1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Mental requirements</w:t>
      </w:r>
    </w:p>
    <w:p w14:paraId="0FD20DDE" w14:textId="77777777" w:rsidR="00463F54" w:rsidRPr="00345266" w:rsidRDefault="00574301" w:rsidP="00345266">
      <w:pPr>
        <w:pStyle w:val="ListParagraph"/>
        <w:numPr>
          <w:ilvl w:val="1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Equipment used</w:t>
      </w:r>
    </w:p>
    <w:p w14:paraId="086AB34D" w14:textId="77777777" w:rsidR="00463F54" w:rsidRPr="00345266" w:rsidRDefault="00574301" w:rsidP="00345266">
      <w:pPr>
        <w:pStyle w:val="ListParagraph"/>
        <w:numPr>
          <w:ilvl w:val="1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Working conditions</w:t>
      </w:r>
      <w:r w:rsidR="00463F54" w:rsidRPr="00345266">
        <w:rPr>
          <w:rFonts w:ascii="Arial" w:hAnsi="Arial" w:cs="Arial"/>
          <w:lang w:val="en-AU"/>
        </w:rPr>
        <w:t>.</w:t>
      </w:r>
    </w:p>
    <w:p w14:paraId="006D468D" w14:textId="77777777" w:rsidR="00463F54" w:rsidRPr="00345266" w:rsidRDefault="00463F54" w:rsidP="00345266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lastRenderedPageBreak/>
        <w:t>Delete headings when not in use to avoid confusion.</w:t>
      </w:r>
    </w:p>
    <w:p w14:paraId="7B383DD3" w14:textId="77777777" w:rsidR="00463F54" w:rsidRPr="00345266" w:rsidRDefault="00463F54" w:rsidP="00345266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Get your manager to approve, sign and date the job description.</w:t>
      </w:r>
    </w:p>
    <w:p w14:paraId="37A8C71B" w14:textId="77777777" w:rsidR="00463F54" w:rsidRPr="00345266" w:rsidRDefault="00463F54" w:rsidP="00345266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Obtain approval for completed job description from Human Resources.</w:t>
      </w:r>
    </w:p>
    <w:p w14:paraId="60EB3B23" w14:textId="77777777" w:rsidR="00463F54" w:rsidRPr="00345266" w:rsidRDefault="00463F54" w:rsidP="00345266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File one copy and send a soft copy to Human Resources.</w:t>
      </w:r>
    </w:p>
    <w:p w14:paraId="3B488FDF" w14:textId="77777777" w:rsidR="00463F54" w:rsidRPr="00345266" w:rsidRDefault="00463F54" w:rsidP="00345266">
      <w:pPr>
        <w:pStyle w:val="Heading3"/>
        <w:spacing w:line="360" w:lineRule="auto"/>
        <w:rPr>
          <w:rFonts w:ascii="Arial" w:hAnsi="Arial"/>
          <w:lang w:val="en-AU"/>
        </w:rPr>
      </w:pPr>
      <w:bookmarkStart w:id="5" w:name="_Toc241407913"/>
      <w:r w:rsidRPr="00345266">
        <w:rPr>
          <w:rFonts w:ascii="Arial" w:hAnsi="Arial"/>
          <w:lang w:val="en-AU"/>
        </w:rPr>
        <w:t>Appraisal</w:t>
      </w:r>
      <w:bookmarkEnd w:id="5"/>
      <w:r w:rsidR="00E3267F" w:rsidRPr="00345266">
        <w:rPr>
          <w:rFonts w:ascii="Arial" w:hAnsi="Arial"/>
          <w:lang w:val="en-AU"/>
        </w:rPr>
        <w:t xml:space="preserve"> S</w:t>
      </w:r>
      <w:r w:rsidRPr="00345266">
        <w:rPr>
          <w:rFonts w:ascii="Arial" w:hAnsi="Arial"/>
          <w:lang w:val="en-AU"/>
        </w:rPr>
        <w:t>tandards</w:t>
      </w:r>
    </w:p>
    <w:p w14:paraId="69C435E6" w14:textId="77777777" w:rsidR="00463F54" w:rsidRPr="00345266" w:rsidRDefault="00463F54" w:rsidP="00345266">
      <w:pPr>
        <w:keepNext/>
        <w:spacing w:line="360" w:lineRule="auto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Appraisals should meet the following principles:</w:t>
      </w:r>
    </w:p>
    <w:p w14:paraId="2754BB3B" w14:textId="77777777" w:rsidR="00463F54" w:rsidRPr="00345266" w:rsidRDefault="00E3267F" w:rsidP="00345266">
      <w:pPr>
        <w:pStyle w:val="ListParagraph"/>
        <w:keepNext/>
        <w:numPr>
          <w:ilvl w:val="0"/>
          <w:numId w:val="15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B</w:t>
      </w:r>
      <w:r w:rsidR="00463F54" w:rsidRPr="00345266">
        <w:rPr>
          <w:rFonts w:ascii="Arial" w:hAnsi="Arial" w:cs="Arial"/>
          <w:lang w:val="en-AU"/>
        </w:rPr>
        <w:t>e conducted in January and July of each year</w:t>
      </w:r>
    </w:p>
    <w:p w14:paraId="789F97E1" w14:textId="77777777" w:rsidR="00463F54" w:rsidRPr="00345266" w:rsidRDefault="00E3267F" w:rsidP="00345266">
      <w:pPr>
        <w:pStyle w:val="ListParagraph"/>
        <w:keepNext/>
        <w:numPr>
          <w:ilvl w:val="0"/>
          <w:numId w:val="15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H</w:t>
      </w:r>
      <w:r w:rsidR="00463F54" w:rsidRPr="00345266">
        <w:rPr>
          <w:rFonts w:ascii="Arial" w:hAnsi="Arial" w:cs="Arial"/>
          <w:lang w:val="en-AU"/>
        </w:rPr>
        <w:t>ave 85% of all appraisals complete within the month</w:t>
      </w:r>
    </w:p>
    <w:p w14:paraId="1D927D97" w14:textId="77777777" w:rsidR="00463F54" w:rsidRPr="00345266" w:rsidRDefault="00E3267F" w:rsidP="00345266">
      <w:pPr>
        <w:pStyle w:val="ListParagraph"/>
        <w:keepNext/>
        <w:numPr>
          <w:ilvl w:val="0"/>
          <w:numId w:val="15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H</w:t>
      </w:r>
      <w:r w:rsidR="00463F54" w:rsidRPr="00345266">
        <w:rPr>
          <w:rFonts w:ascii="Arial" w:hAnsi="Arial" w:cs="Arial"/>
          <w:lang w:val="en-AU"/>
        </w:rPr>
        <w:t>ave 100% of all appraisals complete one week after the month</w:t>
      </w:r>
    </w:p>
    <w:p w14:paraId="17E8BE3C" w14:textId="77777777" w:rsidR="00463F54" w:rsidRPr="00345266" w:rsidRDefault="00E3267F" w:rsidP="00345266">
      <w:pPr>
        <w:pStyle w:val="ListParagraph"/>
        <w:numPr>
          <w:ilvl w:val="0"/>
          <w:numId w:val="15"/>
        </w:numPr>
        <w:spacing w:after="240"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U</w:t>
      </w:r>
      <w:r w:rsidR="00463F54" w:rsidRPr="00345266">
        <w:rPr>
          <w:rFonts w:ascii="Arial" w:hAnsi="Arial" w:cs="Arial"/>
          <w:lang w:val="en-AU"/>
        </w:rPr>
        <w:t xml:space="preserve">se </w:t>
      </w:r>
      <w:r w:rsidRPr="00345266">
        <w:rPr>
          <w:rFonts w:ascii="Arial" w:hAnsi="Arial" w:cs="Arial"/>
          <w:lang w:val="en-AU"/>
        </w:rPr>
        <w:t>BCG’s</w:t>
      </w:r>
      <w:r w:rsidR="00463F54" w:rsidRPr="00345266">
        <w:rPr>
          <w:rFonts w:ascii="Arial" w:hAnsi="Arial" w:cs="Arial"/>
          <w:lang w:val="en-AU"/>
        </w:rPr>
        <w:t xml:space="preserve"> standard appraisal form.</w:t>
      </w:r>
    </w:p>
    <w:p w14:paraId="56D6B5FF" w14:textId="77777777" w:rsidR="00463F54" w:rsidRPr="00345266" w:rsidRDefault="00463F54" w:rsidP="00345266">
      <w:pPr>
        <w:spacing w:line="360" w:lineRule="auto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Procedure:</w:t>
      </w:r>
    </w:p>
    <w:p w14:paraId="0610EC4E" w14:textId="77777777" w:rsidR="00463F54" w:rsidRPr="00345266" w:rsidRDefault="00463F54" w:rsidP="00345266">
      <w:pPr>
        <w:pStyle w:val="ListParagraph"/>
        <w:numPr>
          <w:ilvl w:val="0"/>
          <w:numId w:val="16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Hand out the appraisal template to the employee one week prior to the appraisal meeting.</w:t>
      </w:r>
    </w:p>
    <w:p w14:paraId="524618B1" w14:textId="77777777" w:rsidR="00463F54" w:rsidRPr="00345266" w:rsidRDefault="00463F54" w:rsidP="00345266">
      <w:pPr>
        <w:pStyle w:val="ListParagraph"/>
        <w:numPr>
          <w:ilvl w:val="0"/>
          <w:numId w:val="16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Request the employee to complete Part 1A and return a copy prior to the appraisal meeting.</w:t>
      </w:r>
    </w:p>
    <w:p w14:paraId="662E2C85" w14:textId="77777777" w:rsidR="00463F54" w:rsidRPr="00345266" w:rsidRDefault="00463F54" w:rsidP="00345266">
      <w:pPr>
        <w:pStyle w:val="ListParagraph"/>
        <w:numPr>
          <w:ilvl w:val="0"/>
          <w:numId w:val="16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Complete Part 1B, before the appraisal meeting.</w:t>
      </w:r>
    </w:p>
    <w:p w14:paraId="146ECB94" w14:textId="77777777" w:rsidR="00463F54" w:rsidRPr="00345266" w:rsidRDefault="00463F54" w:rsidP="00345266">
      <w:pPr>
        <w:pStyle w:val="ListParagraph"/>
        <w:numPr>
          <w:ilvl w:val="0"/>
          <w:numId w:val="16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Use discrepancies in Part 1A and Part 1B as the basis of past performance discussion.</w:t>
      </w:r>
    </w:p>
    <w:p w14:paraId="79849766" w14:textId="77777777" w:rsidR="00463F54" w:rsidRPr="00345266" w:rsidRDefault="00463F54" w:rsidP="00345266">
      <w:pPr>
        <w:pStyle w:val="ListParagraph"/>
        <w:numPr>
          <w:ilvl w:val="0"/>
          <w:numId w:val="16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Complete Part 2 during and after the appraisal meeting.</w:t>
      </w:r>
    </w:p>
    <w:p w14:paraId="6EB10B74" w14:textId="77777777" w:rsidR="00463F54" w:rsidRPr="00345266" w:rsidRDefault="00463F54" w:rsidP="00345266">
      <w:pPr>
        <w:pStyle w:val="ListParagraph"/>
        <w:numPr>
          <w:ilvl w:val="0"/>
          <w:numId w:val="16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Complete goals section for all employees.</w:t>
      </w:r>
    </w:p>
    <w:p w14:paraId="19115475" w14:textId="77777777" w:rsidR="00463F54" w:rsidRPr="00345266" w:rsidRDefault="00463F54" w:rsidP="00345266">
      <w:pPr>
        <w:pStyle w:val="ListParagraph"/>
        <w:numPr>
          <w:ilvl w:val="0"/>
          <w:numId w:val="16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Limit goals to those which are a significant change to the employee’s current performance level or a significant project outcome.</w:t>
      </w:r>
    </w:p>
    <w:p w14:paraId="48E1D4F6" w14:textId="77777777" w:rsidR="00463F54" w:rsidRPr="00345266" w:rsidRDefault="00463F54" w:rsidP="00345266">
      <w:pPr>
        <w:pStyle w:val="ListParagraph"/>
        <w:numPr>
          <w:ilvl w:val="0"/>
          <w:numId w:val="16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Complete development section only when career development is agreed as being realistic.</w:t>
      </w:r>
    </w:p>
    <w:p w14:paraId="1AB3ADA6" w14:textId="77777777" w:rsidR="00463F54" w:rsidRPr="00345266" w:rsidRDefault="00463F54" w:rsidP="00345266">
      <w:pPr>
        <w:pStyle w:val="ListParagraph"/>
        <w:numPr>
          <w:ilvl w:val="0"/>
          <w:numId w:val="16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Sign completed appraisal within two days of appraisal meeting.</w:t>
      </w:r>
    </w:p>
    <w:p w14:paraId="7A196955" w14:textId="77777777" w:rsidR="00463F54" w:rsidRPr="00345266" w:rsidRDefault="00463F54" w:rsidP="00345266">
      <w:pPr>
        <w:pStyle w:val="ListParagraph"/>
        <w:numPr>
          <w:ilvl w:val="0"/>
          <w:numId w:val="16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Send to your manager or supervisor for review and signature within one day of completing appraisal.</w:t>
      </w:r>
    </w:p>
    <w:p w14:paraId="3BEACC47" w14:textId="77777777" w:rsidR="00463F54" w:rsidRPr="00345266" w:rsidRDefault="00463F54" w:rsidP="00345266">
      <w:pPr>
        <w:pStyle w:val="ListParagraph"/>
        <w:numPr>
          <w:ilvl w:val="0"/>
          <w:numId w:val="16"/>
        </w:numPr>
        <w:spacing w:line="360" w:lineRule="auto"/>
        <w:contextualSpacing w:val="0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lastRenderedPageBreak/>
        <w:t>Send to HR Manager for processing and storage in accordance with records policy within one day of obtaining your manager’s signature.</w:t>
      </w:r>
    </w:p>
    <w:p w14:paraId="39AB96EF" w14:textId="77777777" w:rsidR="00463F54" w:rsidRPr="00345266" w:rsidRDefault="00E3267F" w:rsidP="00345266">
      <w:pPr>
        <w:pStyle w:val="Heading3"/>
        <w:spacing w:line="360" w:lineRule="auto"/>
        <w:rPr>
          <w:rFonts w:ascii="Arial" w:hAnsi="Arial"/>
          <w:lang w:val="en-AU"/>
        </w:rPr>
      </w:pPr>
      <w:bookmarkStart w:id="6" w:name="_Toc241407914"/>
      <w:r w:rsidRPr="00345266">
        <w:rPr>
          <w:rFonts w:ascii="Arial" w:hAnsi="Arial"/>
          <w:lang w:val="en-AU"/>
        </w:rPr>
        <w:t>Training Needs A</w:t>
      </w:r>
      <w:r w:rsidR="00463F54" w:rsidRPr="00345266">
        <w:rPr>
          <w:rFonts w:ascii="Arial" w:hAnsi="Arial"/>
          <w:lang w:val="en-AU"/>
        </w:rPr>
        <w:t>nalysis</w:t>
      </w:r>
      <w:bookmarkEnd w:id="6"/>
    </w:p>
    <w:p w14:paraId="06CA322F" w14:textId="77777777" w:rsidR="00463F54" w:rsidRPr="00345266" w:rsidRDefault="00463F54" w:rsidP="00345266">
      <w:pPr>
        <w:spacing w:line="360" w:lineRule="auto"/>
        <w:rPr>
          <w:rFonts w:ascii="Arial" w:hAnsi="Arial" w:cs="Arial"/>
          <w:lang w:val="en-AU"/>
        </w:rPr>
      </w:pPr>
      <w:r w:rsidRPr="00345266">
        <w:rPr>
          <w:rFonts w:ascii="Arial" w:hAnsi="Arial" w:cs="Arial"/>
          <w:lang w:val="en-AU"/>
        </w:rPr>
        <w:t>Procedure:</w:t>
      </w:r>
    </w:p>
    <w:p w14:paraId="15F3E302" w14:textId="77777777" w:rsidR="00463F54" w:rsidRPr="00345266" w:rsidRDefault="00463F54" w:rsidP="00345266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rFonts w:ascii="Arial" w:hAnsi="Arial" w:cs="Arial"/>
          <w:szCs w:val="22"/>
          <w:lang w:val="en-AU"/>
        </w:rPr>
      </w:pPr>
      <w:r w:rsidRPr="00345266">
        <w:rPr>
          <w:rFonts w:ascii="Arial" w:hAnsi="Arial" w:cs="Arial"/>
          <w:szCs w:val="22"/>
          <w:lang w:val="en-AU"/>
        </w:rPr>
        <w:t>Complete ‘training needs analysis’ template within two days of completing all appraisals. Use the ‘training needs analysis’ template (tna_template.xlsx) available on the G: drive.</w:t>
      </w:r>
    </w:p>
    <w:p w14:paraId="48588477" w14:textId="77777777" w:rsidR="00463F54" w:rsidRPr="00345266" w:rsidRDefault="00463F54" w:rsidP="00345266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rFonts w:ascii="Arial" w:hAnsi="Arial" w:cs="Arial"/>
          <w:szCs w:val="22"/>
          <w:lang w:val="en-AU"/>
        </w:rPr>
      </w:pPr>
      <w:r w:rsidRPr="00345266">
        <w:rPr>
          <w:rFonts w:ascii="Arial" w:hAnsi="Arial" w:cs="Arial"/>
          <w:szCs w:val="22"/>
          <w:lang w:val="en-AU"/>
        </w:rPr>
        <w:t>Send completed template to Human Resources (HR) within one day of completing the template.</w:t>
      </w:r>
    </w:p>
    <w:p w14:paraId="06DEA0AD" w14:textId="77777777" w:rsidR="00E3267F" w:rsidRPr="00345266" w:rsidRDefault="00E3267F" w:rsidP="00345266">
      <w:pPr>
        <w:rPr>
          <w:rFonts w:ascii="Arial" w:hAnsi="Arial" w:cs="Arial"/>
          <w:lang w:val="en-AU"/>
        </w:rPr>
      </w:pPr>
    </w:p>
    <w:p w14:paraId="25C6BF5A" w14:textId="77777777" w:rsidR="00D725FE" w:rsidRPr="00345266" w:rsidRDefault="00D725FE" w:rsidP="00345266">
      <w:pPr>
        <w:rPr>
          <w:rFonts w:ascii="Arial" w:hAnsi="Arial" w:cs="Arial"/>
          <w:lang w:val="en-AU"/>
        </w:rPr>
      </w:pPr>
    </w:p>
    <w:p w14:paraId="54A7A381" w14:textId="77777777" w:rsidR="00D725FE" w:rsidRPr="00345266" w:rsidRDefault="00D725FE" w:rsidP="00345266">
      <w:pPr>
        <w:rPr>
          <w:rFonts w:ascii="Arial" w:hAnsi="Arial" w:cs="Arial"/>
          <w:lang w:val="en-AU"/>
        </w:rPr>
      </w:pPr>
    </w:p>
    <w:p w14:paraId="3E387477" w14:textId="77777777" w:rsidR="00B12D23" w:rsidRPr="00345266" w:rsidRDefault="00B12D23" w:rsidP="00345266">
      <w:pPr>
        <w:spacing w:after="0" w:line="360" w:lineRule="auto"/>
        <w:rPr>
          <w:rFonts w:ascii="Arial" w:hAnsi="Arial" w:cs="Arial"/>
          <w:b/>
          <w:sz w:val="24"/>
        </w:rPr>
      </w:pPr>
      <w:r w:rsidRPr="00345266">
        <w:rPr>
          <w:rFonts w:ascii="Arial" w:hAnsi="Arial" w:cs="Arial"/>
          <w:b/>
          <w:sz w:val="24"/>
        </w:rPr>
        <w:t>Related Policies/Company Documents</w:t>
      </w:r>
    </w:p>
    <w:p w14:paraId="16D8C297" w14:textId="77777777" w:rsidR="00B12D23" w:rsidRPr="00345266" w:rsidRDefault="00B12D23" w:rsidP="00345266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Cs w:val="22"/>
        </w:rPr>
      </w:pPr>
      <w:r w:rsidRPr="00345266">
        <w:rPr>
          <w:rFonts w:ascii="Arial" w:hAnsi="Arial" w:cs="Arial"/>
          <w:szCs w:val="22"/>
        </w:rPr>
        <w:t>BCG Performance Management System Policy</w:t>
      </w:r>
    </w:p>
    <w:p w14:paraId="14ADC7AA" w14:textId="77777777" w:rsidR="00B12D23" w:rsidRPr="00345266" w:rsidRDefault="00B12D23" w:rsidP="00345266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Cs w:val="22"/>
        </w:rPr>
      </w:pPr>
      <w:r w:rsidRPr="00345266">
        <w:rPr>
          <w:rFonts w:ascii="Arial" w:hAnsi="Arial" w:cs="Arial"/>
          <w:szCs w:val="22"/>
        </w:rPr>
        <w:t>Remuneration Policy</w:t>
      </w:r>
    </w:p>
    <w:p w14:paraId="69D1900F" w14:textId="77777777" w:rsidR="00D725FE" w:rsidRPr="00345266" w:rsidRDefault="00D725FE" w:rsidP="00345266">
      <w:pPr>
        <w:rPr>
          <w:rFonts w:ascii="Arial" w:hAnsi="Arial" w:cs="Arial"/>
          <w:lang w:val="en-AU"/>
        </w:rPr>
      </w:pPr>
    </w:p>
    <w:p w14:paraId="27907E58" w14:textId="77777777" w:rsidR="00D725FE" w:rsidRPr="00345266" w:rsidRDefault="00D725FE" w:rsidP="00345266">
      <w:pPr>
        <w:rPr>
          <w:rFonts w:ascii="Arial" w:hAnsi="Arial" w:cs="Arial"/>
          <w:lang w:val="en-AU"/>
        </w:rPr>
      </w:pPr>
    </w:p>
    <w:p w14:paraId="6D4BC936" w14:textId="77777777" w:rsidR="00D725FE" w:rsidRPr="00345266" w:rsidRDefault="00D725FE" w:rsidP="00345266">
      <w:pPr>
        <w:rPr>
          <w:rFonts w:ascii="Arial" w:hAnsi="Arial" w:cs="Arial"/>
          <w:lang w:val="en-AU"/>
        </w:rPr>
      </w:pPr>
    </w:p>
    <w:p w14:paraId="0F731541" w14:textId="77777777" w:rsidR="00D725FE" w:rsidRPr="00345266" w:rsidRDefault="00D725FE" w:rsidP="00345266">
      <w:pPr>
        <w:rPr>
          <w:rFonts w:ascii="Arial" w:hAnsi="Arial" w:cs="Arial"/>
          <w:lang w:val="en-AU"/>
        </w:rPr>
      </w:pPr>
    </w:p>
    <w:p w14:paraId="4D03232C" w14:textId="77777777" w:rsidR="00E3267F" w:rsidRPr="00345266" w:rsidRDefault="00E3267F" w:rsidP="00345266">
      <w:pPr>
        <w:pStyle w:val="Plan3"/>
        <w:spacing w:line="360" w:lineRule="auto"/>
        <w:rPr>
          <w:rFonts w:ascii="Arial" w:hAnsi="Arial"/>
          <w:sz w:val="24"/>
          <w:szCs w:val="24"/>
        </w:rPr>
      </w:pPr>
      <w:r w:rsidRPr="00345266">
        <w:rPr>
          <w:rFonts w:ascii="Arial" w:hAnsi="Arial"/>
          <w:sz w:val="24"/>
          <w:szCs w:val="24"/>
        </w:rPr>
        <w:t>Updated/authorised</w:t>
      </w:r>
    </w:p>
    <w:p w14:paraId="0C69308B" w14:textId="77777777" w:rsidR="007275B2" w:rsidRPr="00345266" w:rsidRDefault="00E3267F" w:rsidP="00345266">
      <w:pPr>
        <w:spacing w:line="360" w:lineRule="auto"/>
        <w:rPr>
          <w:rFonts w:ascii="Arial" w:hAnsi="Arial" w:cs="Arial"/>
          <w:szCs w:val="22"/>
        </w:rPr>
      </w:pPr>
      <w:r w:rsidRPr="00345266">
        <w:rPr>
          <w:rFonts w:ascii="Arial" w:hAnsi="Arial" w:cs="Arial"/>
          <w:szCs w:val="22"/>
        </w:rPr>
        <w:t>2019 – Jim Murphy</w:t>
      </w:r>
    </w:p>
    <w:p w14:paraId="4A8A3826" w14:textId="77777777" w:rsidR="00345266" w:rsidRPr="00345266" w:rsidRDefault="00345266" w:rsidP="00345266">
      <w:pPr>
        <w:spacing w:line="360" w:lineRule="auto"/>
        <w:rPr>
          <w:rFonts w:ascii="Arial" w:hAnsi="Arial" w:cs="Arial"/>
          <w:szCs w:val="22"/>
        </w:rPr>
      </w:pPr>
    </w:p>
    <w:sectPr w:rsidR="00345266" w:rsidRPr="0034526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092F6" w14:textId="77777777" w:rsidR="00D55361" w:rsidRDefault="00D55361" w:rsidP="00F401A2">
      <w:pPr>
        <w:spacing w:before="0" w:after="0" w:line="240" w:lineRule="auto"/>
      </w:pPr>
      <w:r>
        <w:separator/>
      </w:r>
    </w:p>
  </w:endnote>
  <w:endnote w:type="continuationSeparator" w:id="0">
    <w:p w14:paraId="284AD9ED" w14:textId="77777777" w:rsidR="00D55361" w:rsidRDefault="00D55361" w:rsidP="00F401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Yu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5508" w14:textId="6E651DB9" w:rsidR="00345266" w:rsidRPr="001F3C4D" w:rsidRDefault="00345266" w:rsidP="00345266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9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0854C5E3" w14:textId="77777777" w:rsidR="00345266" w:rsidRPr="001F3C4D" w:rsidRDefault="00345266" w:rsidP="00345266">
    <w:pPr>
      <w:pStyle w:val="Footer"/>
      <w:rPr>
        <w:rFonts w:ascii="Arial" w:hAnsi="Arial" w:cs="Arial"/>
        <w:b/>
        <w:bCs/>
        <w:sz w:val="20"/>
        <w:szCs w:val="20"/>
      </w:rPr>
    </w:pPr>
  </w:p>
  <w:p w14:paraId="4FE4D85D" w14:textId="5272B053" w:rsidR="00332223" w:rsidRPr="009C3E41" w:rsidRDefault="00345266" w:rsidP="00345266">
    <w:pPr>
      <w:pStyle w:val="Footer"/>
      <w:spacing w:before="0"/>
      <w:jc w:val="center"/>
      <w:rPr>
        <w:rFonts w:ascii="Avenir LT Std 35 Light" w:hAnsi="Avenir LT Std 35 Light"/>
        <w:sz w:val="18"/>
        <w:szCs w:val="18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46F01" w14:textId="77777777" w:rsidR="00D55361" w:rsidRDefault="00D55361" w:rsidP="00F401A2">
      <w:pPr>
        <w:spacing w:before="0" w:after="0" w:line="240" w:lineRule="auto"/>
      </w:pPr>
      <w:r>
        <w:separator/>
      </w:r>
    </w:p>
  </w:footnote>
  <w:footnote w:type="continuationSeparator" w:id="0">
    <w:p w14:paraId="7E15D23B" w14:textId="77777777" w:rsidR="00D55361" w:rsidRDefault="00D55361" w:rsidP="00F401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C19A" w14:textId="3F8AF07D" w:rsidR="00F401A2" w:rsidRPr="00345266" w:rsidRDefault="00DE6953" w:rsidP="00345266">
    <w:pPr>
      <w:pStyle w:val="Heading2"/>
      <w:spacing w:before="240" w:after="240" w:line="360" w:lineRule="auto"/>
      <w:ind w:left="1"/>
      <w:rPr>
        <w:rFonts w:ascii="Trebuchet MS" w:hAnsi="Trebuchet MS"/>
        <w:b w:val="0"/>
        <w:bCs w:val="0"/>
        <w:sz w:val="40"/>
        <w:szCs w:val="4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8CC98E" wp14:editId="191D2022">
              <wp:simplePos x="0" y="0"/>
              <wp:positionH relativeFrom="column">
                <wp:posOffset>4057649</wp:posOffset>
              </wp:positionH>
              <wp:positionV relativeFrom="paragraph">
                <wp:posOffset>26670</wp:posOffset>
              </wp:positionV>
              <wp:extent cx="1800225" cy="12001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200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90D2B2" w14:textId="77777777" w:rsidR="00F401A2" w:rsidRDefault="00F401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9.5pt;margin-top:2.1pt;width:141.7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" fillcolor="white [3201]" strokecolor="white [3212]" strokeweight=".5pt">
              <v:textbox>
                <w:txbxContent>
                  <w:p w:rsidR="00F401A2" w:rsidRDefault="00F401A2"/>
                </w:txbxContent>
              </v:textbox>
            </v:shape>
          </w:pict>
        </mc:Fallback>
      </mc:AlternateContent>
    </w:r>
    <w:bookmarkStart w:id="7" w:name="_Toc2616773"/>
    <w:r w:rsidR="000A3690" w:rsidRPr="00FB75B1">
      <w:rPr>
        <w:rFonts w:ascii="Trebuchet MS" w:hAnsi="Trebuchet MS"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668023" wp14:editId="304E72A4">
              <wp:simplePos x="0" y="0"/>
              <wp:positionH relativeFrom="margin">
                <wp:align>right</wp:align>
              </wp:positionH>
              <wp:positionV relativeFrom="paragraph">
                <wp:posOffset>-266700</wp:posOffset>
              </wp:positionV>
              <wp:extent cx="1557020" cy="1552575"/>
              <wp:effectExtent l="0" t="0" r="5080" b="9525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7020" cy="1552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189FC7" w14:textId="77777777" w:rsidR="000A3690" w:rsidRDefault="000A3690" w:rsidP="000A3690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3EC253BD" wp14:editId="1C9F46B8">
                                <wp:extent cx="1081378" cy="1091921"/>
                                <wp:effectExtent l="0" t="0" r="5080" b="0"/>
                                <wp:docPr id="31" name="Picture 31" descr="Related 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elated 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012" t="14108" r="18257" b="1410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9720" cy="11003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6802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left:0;text-align:left;margin-left:71.4pt;margin-top:-21pt;width:122.6pt;height:12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" fillcolor="white [3201]" stroked="f" strokeweight=".5pt">
              <v:textbox>
                <w:txbxContent>
                  <w:p w14:paraId="0F189FC7" w14:textId="77777777" w:rsidR="000A3690" w:rsidRDefault="000A3690" w:rsidP="000A3690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3EC253BD" wp14:editId="1C9F46B8">
                          <wp:extent cx="1081378" cy="1091921"/>
                          <wp:effectExtent l="0" t="0" r="5080" b="0"/>
                          <wp:docPr id="31" name="Picture 31" descr="Related 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012" t="14108" r="18257" b="1410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89720" cy="11003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A3690" w:rsidRPr="00FB75B1">
      <w:rPr>
        <w:rFonts w:ascii="Trebuchet MS" w:hAnsi="Trebuchet MS"/>
      </w:rPr>
      <w:t>John Readings</w:t>
    </w:r>
    <w:bookmarkEnd w:id="7"/>
    <w:r w:rsidR="000A3690">
      <w:rPr>
        <w:rFonts w:ascii="Arial" w:hAnsi="Arial"/>
      </w:rPr>
      <w:t xml:space="preserve">         </w:t>
    </w:r>
    <w:r w:rsidR="000A3690">
      <w:rPr>
        <w:rFonts w:ascii="Arial" w:hAnsi="Arial"/>
        <w:i/>
        <w:sz w:val="32"/>
        <w:szCs w:val="32"/>
      </w:rPr>
      <w:t xml:space="preserve">             </w:t>
    </w:r>
    <w:bookmarkStart w:id="8" w:name="_Toc2616774"/>
    <w:proofErr w:type="spellStart"/>
    <w:r w:rsidR="000A3690" w:rsidRPr="00FB75B1">
      <w:rPr>
        <w:rFonts w:ascii="Trebuchet MS" w:hAnsi="Trebuchet MS"/>
        <w:i/>
        <w:sz w:val="40"/>
        <w:szCs w:val="40"/>
      </w:rPr>
      <w:t>BookCafé</w:t>
    </w:r>
    <w:bookmarkEnd w:id="8"/>
    <w:proofErr w:type="spellEnd"/>
  </w:p>
  <w:p w14:paraId="23271C18" w14:textId="77777777" w:rsidR="00F401A2" w:rsidRDefault="00F401A2" w:rsidP="000A3690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39F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850"/>
        </w:tabs>
        <w:ind w:left="850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198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19" w:hanging="283"/>
      </w:pPr>
      <w:rPr>
        <w:rFonts w:hint="default"/>
      </w:rPr>
    </w:lvl>
  </w:abstractNum>
  <w:abstractNum w:abstractNumId="1" w15:restartNumberingAfterBreak="0">
    <w:nsid w:val="114B26A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" w15:restartNumberingAfterBreak="0">
    <w:nsid w:val="12CD71F2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3" w15:restartNumberingAfterBreak="0">
    <w:nsid w:val="180A6499"/>
    <w:multiLevelType w:val="multilevel"/>
    <w:tmpl w:val="379E2760"/>
    <w:lvl w:ilvl="0">
      <w:start w:val="1"/>
      <w:numFmt w:val="bullet"/>
      <w:pStyle w:val="B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4" w15:restartNumberingAfterBreak="0">
    <w:nsid w:val="1FD44112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5" w15:restartNumberingAfterBreak="0">
    <w:nsid w:val="207D2676"/>
    <w:multiLevelType w:val="hybridMultilevel"/>
    <w:tmpl w:val="549651C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0699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7" w15:restartNumberingAfterBreak="0">
    <w:nsid w:val="2B07626E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8" w15:restartNumberingAfterBreak="0">
    <w:nsid w:val="33B140B4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850"/>
        </w:tabs>
        <w:ind w:left="850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198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19" w:hanging="283"/>
      </w:pPr>
      <w:rPr>
        <w:rFonts w:hint="default"/>
      </w:rPr>
    </w:lvl>
  </w:abstractNum>
  <w:abstractNum w:abstractNumId="9" w15:restartNumberingAfterBreak="0">
    <w:nsid w:val="3CE566E2"/>
    <w:multiLevelType w:val="multilevel"/>
    <w:tmpl w:val="55065CF0"/>
    <w:lvl w:ilvl="0">
      <w:start w:val="1"/>
      <w:numFmt w:val="decimal"/>
      <w:lvlText w:val="%1."/>
      <w:lvlJc w:val="center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center"/>
      <w:pPr>
        <w:tabs>
          <w:tab w:val="num" w:pos="1135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center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7"/>
        </w:tabs>
        <w:ind w:left="3120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8"/>
        </w:tabs>
        <w:ind w:left="397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9"/>
        </w:tabs>
        <w:ind w:left="482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67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52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375" w:hanging="283"/>
      </w:pPr>
      <w:rPr>
        <w:rFonts w:hint="default"/>
      </w:rPr>
    </w:lvl>
  </w:abstractNum>
  <w:abstractNum w:abstractNumId="10" w15:restartNumberingAfterBreak="0">
    <w:nsid w:val="46D4650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1" w15:restartNumberingAfterBreak="0">
    <w:nsid w:val="54F741D8"/>
    <w:multiLevelType w:val="multilevel"/>
    <w:tmpl w:val="55065CF0"/>
    <w:lvl w:ilvl="0">
      <w:start w:val="1"/>
      <w:numFmt w:val="decimal"/>
      <w:lvlText w:val="%1."/>
      <w:lvlJc w:val="center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center"/>
      <w:pPr>
        <w:tabs>
          <w:tab w:val="num" w:pos="1135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center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7"/>
        </w:tabs>
        <w:ind w:left="3120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8"/>
        </w:tabs>
        <w:ind w:left="397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9"/>
        </w:tabs>
        <w:ind w:left="482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67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52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375" w:hanging="283"/>
      </w:pPr>
      <w:rPr>
        <w:rFonts w:hint="default"/>
      </w:rPr>
    </w:lvl>
  </w:abstractNum>
  <w:abstractNum w:abstractNumId="12" w15:restartNumberingAfterBreak="0">
    <w:nsid w:val="561A705A"/>
    <w:multiLevelType w:val="multilevel"/>
    <w:tmpl w:val="55065CF0"/>
    <w:lvl w:ilvl="0">
      <w:start w:val="1"/>
      <w:numFmt w:val="decimal"/>
      <w:lvlText w:val="%1."/>
      <w:lvlJc w:val="center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center"/>
      <w:pPr>
        <w:tabs>
          <w:tab w:val="num" w:pos="1135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center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7"/>
        </w:tabs>
        <w:ind w:left="3120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8"/>
        </w:tabs>
        <w:ind w:left="397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9"/>
        </w:tabs>
        <w:ind w:left="482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67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52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375" w:hanging="283"/>
      </w:pPr>
      <w:rPr>
        <w:rFonts w:hint="default"/>
      </w:rPr>
    </w:lvl>
  </w:abstractNum>
  <w:abstractNum w:abstractNumId="13" w15:restartNumberingAfterBreak="0">
    <w:nsid w:val="69A663ED"/>
    <w:multiLevelType w:val="hybridMultilevel"/>
    <w:tmpl w:val="77849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30A4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5" w15:restartNumberingAfterBreak="0">
    <w:nsid w:val="71E12470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6" w15:restartNumberingAfterBreak="0">
    <w:nsid w:val="72D64093"/>
    <w:multiLevelType w:val="multilevel"/>
    <w:tmpl w:val="8370D564"/>
    <w:lvl w:ilvl="0">
      <w:start w:val="1"/>
      <w:numFmt w:val="bullet"/>
      <w:pStyle w:val="AHSbullet1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3"/>
  </w:num>
  <w:num w:numId="11">
    <w:abstractNumId w:val="15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yf6ScJVfQemEi4mXqjLvgEwqiJq9ZagxXsm/662gk48Y4nFPgYYngW9x8FuIjS24R3qmA3HTnR1britH7IZERQ==" w:salt="flHqhRU6NAz74WL7TW40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A2"/>
    <w:rsid w:val="000042E2"/>
    <w:rsid w:val="00071EA0"/>
    <w:rsid w:val="000809D7"/>
    <w:rsid w:val="00090052"/>
    <w:rsid w:val="000A3690"/>
    <w:rsid w:val="000C603D"/>
    <w:rsid w:val="000F1F4C"/>
    <w:rsid w:val="00103488"/>
    <w:rsid w:val="001146BA"/>
    <w:rsid w:val="00124FA0"/>
    <w:rsid w:val="001320F3"/>
    <w:rsid w:val="00194664"/>
    <w:rsid w:val="00195F62"/>
    <w:rsid w:val="001E5B7A"/>
    <w:rsid w:val="0020334D"/>
    <w:rsid w:val="002110CF"/>
    <w:rsid w:val="002949FB"/>
    <w:rsid w:val="002A4DB3"/>
    <w:rsid w:val="00311D32"/>
    <w:rsid w:val="003222D8"/>
    <w:rsid w:val="00325D52"/>
    <w:rsid w:val="00332223"/>
    <w:rsid w:val="00344735"/>
    <w:rsid w:val="00345266"/>
    <w:rsid w:val="00355874"/>
    <w:rsid w:val="0037010A"/>
    <w:rsid w:val="00371D37"/>
    <w:rsid w:val="00377A7D"/>
    <w:rsid w:val="003C0A99"/>
    <w:rsid w:val="003E625F"/>
    <w:rsid w:val="003F6302"/>
    <w:rsid w:val="004623B8"/>
    <w:rsid w:val="00463F54"/>
    <w:rsid w:val="00486269"/>
    <w:rsid w:val="005343BE"/>
    <w:rsid w:val="00574301"/>
    <w:rsid w:val="005B0EA0"/>
    <w:rsid w:val="005B3A7A"/>
    <w:rsid w:val="005C54AA"/>
    <w:rsid w:val="0062618E"/>
    <w:rsid w:val="006A4016"/>
    <w:rsid w:val="006B3690"/>
    <w:rsid w:val="006B59B8"/>
    <w:rsid w:val="006C3761"/>
    <w:rsid w:val="006C6423"/>
    <w:rsid w:val="006D25B9"/>
    <w:rsid w:val="007224FB"/>
    <w:rsid w:val="007275B2"/>
    <w:rsid w:val="007507D7"/>
    <w:rsid w:val="007A3D8D"/>
    <w:rsid w:val="007C0014"/>
    <w:rsid w:val="007E3B43"/>
    <w:rsid w:val="00807476"/>
    <w:rsid w:val="00811099"/>
    <w:rsid w:val="00820798"/>
    <w:rsid w:val="00821639"/>
    <w:rsid w:val="00823C9A"/>
    <w:rsid w:val="00830D01"/>
    <w:rsid w:val="008714D0"/>
    <w:rsid w:val="0088602C"/>
    <w:rsid w:val="008D29CB"/>
    <w:rsid w:val="008E31A1"/>
    <w:rsid w:val="008E7508"/>
    <w:rsid w:val="009277DD"/>
    <w:rsid w:val="009566DA"/>
    <w:rsid w:val="00982F6C"/>
    <w:rsid w:val="009C3E41"/>
    <w:rsid w:val="009C46FD"/>
    <w:rsid w:val="00A65EF4"/>
    <w:rsid w:val="00A87582"/>
    <w:rsid w:val="00AA36AB"/>
    <w:rsid w:val="00AB6080"/>
    <w:rsid w:val="00AC7A36"/>
    <w:rsid w:val="00B12D23"/>
    <w:rsid w:val="00B30F6F"/>
    <w:rsid w:val="00B52636"/>
    <w:rsid w:val="00B8030E"/>
    <w:rsid w:val="00B941FF"/>
    <w:rsid w:val="00C5308B"/>
    <w:rsid w:val="00C56A7D"/>
    <w:rsid w:val="00C62E83"/>
    <w:rsid w:val="00C7008A"/>
    <w:rsid w:val="00C934FF"/>
    <w:rsid w:val="00C947A8"/>
    <w:rsid w:val="00C9551C"/>
    <w:rsid w:val="00CA3556"/>
    <w:rsid w:val="00D30B37"/>
    <w:rsid w:val="00D34A11"/>
    <w:rsid w:val="00D55361"/>
    <w:rsid w:val="00D725FE"/>
    <w:rsid w:val="00D821C9"/>
    <w:rsid w:val="00DA0D69"/>
    <w:rsid w:val="00DD0000"/>
    <w:rsid w:val="00DD25BC"/>
    <w:rsid w:val="00DD70FA"/>
    <w:rsid w:val="00DE0589"/>
    <w:rsid w:val="00DE6953"/>
    <w:rsid w:val="00E06BF6"/>
    <w:rsid w:val="00E123A8"/>
    <w:rsid w:val="00E128A5"/>
    <w:rsid w:val="00E15929"/>
    <w:rsid w:val="00E26C5F"/>
    <w:rsid w:val="00E3267F"/>
    <w:rsid w:val="00E76307"/>
    <w:rsid w:val="00EF7DBD"/>
    <w:rsid w:val="00F126B2"/>
    <w:rsid w:val="00F401A2"/>
    <w:rsid w:val="00F54A2A"/>
    <w:rsid w:val="00F60876"/>
    <w:rsid w:val="00F91C75"/>
    <w:rsid w:val="00F938DD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DE929"/>
  <w15:chartTrackingRefBased/>
  <w15:docId w15:val="{580154C3-626F-4E0A-8E32-1227F0C4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53"/>
    <w:pPr>
      <w:spacing w:before="120" w:after="120" w:line="276" w:lineRule="auto"/>
    </w:pPr>
    <w:rPr>
      <w:rFonts w:ascii="Franklin Gothic Book" w:eastAsia="Times New Roman" w:hAnsi="Franklin Gothic Book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Chapter Title"/>
    <w:basedOn w:val="Heading1"/>
    <w:next w:val="Normal"/>
    <w:link w:val="Heading2Char"/>
    <w:qFormat/>
    <w:rsid w:val="00DE6953"/>
    <w:pPr>
      <w:keepLines w:val="0"/>
      <w:pBdr>
        <w:bottom w:val="single" w:sz="4" w:space="1" w:color="000000"/>
      </w:pBdr>
      <w:spacing w:before="360" w:after="360" w:line="240" w:lineRule="auto"/>
      <w:outlineLvl w:val="1"/>
    </w:pPr>
    <w:rPr>
      <w:rFonts w:ascii="Franklin Gothic Book" w:eastAsia="Times New Roman" w:hAnsi="Franklin Gothic Book" w:cs="Arial"/>
      <w:b/>
      <w:bCs/>
      <w:color w:val="auto"/>
      <w:kern w:val="32"/>
      <w:sz w:val="36"/>
      <w:szCs w:val="28"/>
      <w:lang w:val="en-AU"/>
    </w:rPr>
  </w:style>
  <w:style w:type="paragraph" w:styleId="Heading3">
    <w:name w:val="heading 3"/>
    <w:aliases w:val="Char"/>
    <w:basedOn w:val="Normal"/>
    <w:next w:val="Normal"/>
    <w:link w:val="Heading3Char1"/>
    <w:qFormat/>
    <w:rsid w:val="00DE6953"/>
    <w:pPr>
      <w:keepNext/>
      <w:spacing w:before="360" w:line="240" w:lineRule="auto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7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F4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01A2"/>
  </w:style>
  <w:style w:type="paragraph" w:styleId="Footer">
    <w:name w:val="footer"/>
    <w:basedOn w:val="Normal"/>
    <w:link w:val="FooterChar"/>
    <w:unhideWhenUsed/>
    <w:qFormat/>
    <w:rsid w:val="00F4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01A2"/>
  </w:style>
  <w:style w:type="paragraph" w:customStyle="1" w:styleId="Default">
    <w:name w:val="Default"/>
    <w:rsid w:val="00F401A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01A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DE6953"/>
    <w:rPr>
      <w:rFonts w:ascii="Franklin Gothic Book" w:eastAsia="Times New Roman" w:hAnsi="Franklin Gothic Book" w:cs="Arial"/>
      <w:b/>
      <w:bCs/>
      <w:kern w:val="32"/>
      <w:sz w:val="36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DE69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3Char1">
    <w:name w:val="Heading 3 Char1"/>
    <w:aliases w:val="Char Char"/>
    <w:basedOn w:val="DefaultParagraphFont"/>
    <w:link w:val="Heading3"/>
    <w:rsid w:val="00DE6953"/>
    <w:rPr>
      <w:rFonts w:ascii="Franklin Gothic Book" w:eastAsia="Times New Roman" w:hAnsi="Franklin Gothic Book" w:cs="Arial"/>
      <w:b/>
      <w:bCs/>
      <w:sz w:val="28"/>
      <w:szCs w:val="26"/>
      <w:lang w:val="en-US"/>
    </w:rPr>
  </w:style>
  <w:style w:type="paragraph" w:customStyle="1" w:styleId="B1">
    <w:name w:val="B1"/>
    <w:basedOn w:val="ListParagraph"/>
    <w:qFormat/>
    <w:rsid w:val="00DE6953"/>
    <w:pPr>
      <w:numPr>
        <w:numId w:val="1"/>
      </w:numPr>
      <w:tabs>
        <w:tab w:val="clear" w:pos="567"/>
        <w:tab w:val="num" w:pos="360"/>
      </w:tabs>
      <w:ind w:left="568" w:hanging="284"/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DE69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aliases w:val="Bullets,Table numbering,List Paragraph1,Single bullet style"/>
    <w:basedOn w:val="Normal"/>
    <w:link w:val="ListParagraphChar"/>
    <w:uiPriority w:val="34"/>
    <w:qFormat/>
    <w:rsid w:val="00DE6953"/>
    <w:pPr>
      <w:ind w:left="720"/>
      <w:contextualSpacing/>
    </w:pPr>
  </w:style>
  <w:style w:type="table" w:styleId="TableGrid">
    <w:name w:val="Table Grid"/>
    <w:basedOn w:val="TableNormal"/>
    <w:rsid w:val="009C3E4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9C3E41"/>
    <w:pPr>
      <w:keepNext/>
      <w:spacing w:line="240" w:lineRule="auto"/>
    </w:pPr>
    <w:rPr>
      <w:b/>
    </w:rPr>
  </w:style>
  <w:style w:type="paragraph" w:customStyle="1" w:styleId="Plan3">
    <w:name w:val="Plan 3"/>
    <w:qFormat/>
    <w:rsid w:val="00E76307"/>
    <w:pPr>
      <w:keepNext/>
      <w:spacing w:before="240" w:after="120" w:line="276" w:lineRule="auto"/>
    </w:pPr>
    <w:rPr>
      <w:rFonts w:ascii="Verdana" w:eastAsia="Times New Roman" w:hAnsi="Verdana" w:cs="Arial"/>
      <w:b/>
      <w:bCs/>
      <w:color w:val="000000"/>
      <w:szCs w:val="28"/>
      <w:lang w:eastAsia="en-AU"/>
    </w:rPr>
  </w:style>
  <w:style w:type="character" w:customStyle="1" w:styleId="ListParagraphChar">
    <w:name w:val="List Paragraph Char"/>
    <w:aliases w:val="Bullets Char,Table numbering Char,List Paragraph1 Char,Single bullet style Char"/>
    <w:basedOn w:val="DefaultParagraphFont"/>
    <w:link w:val="ListParagraph"/>
    <w:uiPriority w:val="34"/>
    <w:rsid w:val="00E76307"/>
    <w:rPr>
      <w:rFonts w:ascii="Franklin Gothic Book" w:eastAsia="Times New Roman" w:hAnsi="Franklin Gothic Book" w:cs="Times New Roman"/>
      <w:szCs w:val="24"/>
      <w:lang w:val="en-US"/>
    </w:rPr>
  </w:style>
  <w:style w:type="paragraph" w:customStyle="1" w:styleId="AHSbullet1">
    <w:name w:val="AHS bullet 1"/>
    <w:basedOn w:val="ListParagraph"/>
    <w:qFormat/>
    <w:rsid w:val="0088602C"/>
    <w:pPr>
      <w:numPr>
        <w:numId w:val="3"/>
      </w:numPr>
      <w:contextualSpacing w:val="0"/>
    </w:pPr>
    <w:rPr>
      <w:rFonts w:ascii="Verdana" w:hAnsi="Verdana"/>
      <w:szCs w:val="22"/>
      <w:lang w:val="en-AU" w:eastAsia="en-AU"/>
    </w:rPr>
  </w:style>
  <w:style w:type="paragraph" w:customStyle="1" w:styleId="AHSHead3">
    <w:name w:val="AHS Head 3"/>
    <w:basedOn w:val="Normal"/>
    <w:qFormat/>
    <w:rsid w:val="0088602C"/>
    <w:pPr>
      <w:keepNext/>
      <w:tabs>
        <w:tab w:val="left" w:pos="4768"/>
      </w:tabs>
      <w:spacing w:before="360"/>
    </w:pPr>
    <w:rPr>
      <w:rFonts w:ascii="Verdana" w:hAnsi="Verdana" w:cs="Arial"/>
      <w:b/>
      <w:color w:val="000000"/>
      <w:sz w:val="28"/>
      <w:szCs w:val="28"/>
      <w:lang w:val="en-AU" w:eastAsia="en-AU"/>
    </w:rPr>
  </w:style>
  <w:style w:type="paragraph" w:customStyle="1" w:styleId="AHHead4">
    <w:name w:val="AH Head 4"/>
    <w:basedOn w:val="Normal"/>
    <w:qFormat/>
    <w:rsid w:val="0088602C"/>
    <w:pPr>
      <w:spacing w:before="240"/>
    </w:pPr>
    <w:rPr>
      <w:rFonts w:ascii="Verdana" w:hAnsi="Verdana" w:cs="TimesNewRomanPSMT"/>
      <w:b/>
      <w:bCs/>
      <w:sz w:val="24"/>
      <w:lang w:val="en-AU" w:eastAsia="en-AU"/>
    </w:rPr>
  </w:style>
  <w:style w:type="character" w:styleId="Hyperlink">
    <w:name w:val="Hyperlink"/>
    <w:basedOn w:val="DefaultParagraphFont"/>
    <w:uiPriority w:val="99"/>
    <w:rsid w:val="0088602C"/>
    <w:rPr>
      <w:i/>
      <w:color w:val="auto"/>
      <w:u w:val="none"/>
    </w:rPr>
  </w:style>
  <w:style w:type="paragraph" w:styleId="BodyText">
    <w:name w:val="Body Text"/>
    <w:basedOn w:val="Normal"/>
    <w:link w:val="BodyTextChar"/>
    <w:rsid w:val="00194664"/>
    <w:rPr>
      <w:rFonts w:ascii="Verdana" w:hAnsi="Verdana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194664"/>
    <w:rPr>
      <w:rFonts w:ascii="Verdana" w:eastAsia="Times New Roman" w:hAnsi="Verdana" w:cs="Times New Roman"/>
      <w:szCs w:val="24"/>
      <w:lang w:eastAsia="en-AU"/>
    </w:rPr>
  </w:style>
  <w:style w:type="paragraph" w:customStyle="1" w:styleId="AHSHead2">
    <w:name w:val="AHS Head 2"/>
    <w:basedOn w:val="Normal"/>
    <w:qFormat/>
    <w:rsid w:val="00194664"/>
    <w:pPr>
      <w:pBdr>
        <w:bottom w:val="single" w:sz="4" w:space="1" w:color="auto"/>
      </w:pBdr>
      <w:spacing w:before="360" w:after="360"/>
    </w:pPr>
    <w:rPr>
      <w:rFonts w:ascii="Verdana" w:hAnsi="Verdana"/>
      <w:b/>
      <w:sz w:val="32"/>
      <w:szCs w:val="32"/>
      <w:lang w:val="en-AU" w:eastAsia="en-AU"/>
    </w:rPr>
  </w:style>
  <w:style w:type="paragraph" w:customStyle="1" w:styleId="Plan2">
    <w:name w:val="Plan 2"/>
    <w:basedOn w:val="Normal"/>
    <w:qFormat/>
    <w:rsid w:val="00E26C5F"/>
    <w:pPr>
      <w:keepNext/>
      <w:tabs>
        <w:tab w:val="left" w:pos="4768"/>
      </w:tabs>
      <w:spacing w:before="240"/>
    </w:pPr>
    <w:rPr>
      <w:rFonts w:ascii="Verdana" w:hAnsi="Verdana" w:cs="Arial"/>
      <w:b/>
      <w:color w:val="000000"/>
      <w:sz w:val="28"/>
      <w:szCs w:val="28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79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392</Words>
  <Characters>2239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Mission, Vision and Strategic Plan</vt:lpstr>
    </vt:vector>
  </TitlesOfParts>
  <Company>College for Adult Learning</Company>
  <LinksUpToDate>false</LinksUpToDate>
  <CharactersWithSpaces>2626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Op Performance Mgt.</dc:title>
  <dc:subject>John Readings</dc:subject>
  <dc:creator>Helen Sabell</dc:creator>
  <cp:keywords/>
  <dc:description/>
  <cp:lastModifiedBy>Sarah Sabell</cp:lastModifiedBy>
  <cp:revision>6</cp:revision>
  <dcterms:created xsi:type="dcterms:W3CDTF">2019-06-26T08:56:00Z</dcterms:created>
  <dcterms:modified xsi:type="dcterms:W3CDTF">2019-07-09T08:23:00Z</dcterms:modified>
  <cp:category>Case Study</cp:category>
</cp:coreProperties>
</file>