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2D" w:rsidRPr="001912D0" w:rsidRDefault="00D24B2D">
      <w:pPr>
        <w:rPr>
          <w:b/>
          <w:u w:val="single"/>
        </w:rPr>
      </w:pPr>
      <w:r w:rsidRPr="001912D0">
        <w:rPr>
          <w:b/>
          <w:u w:val="single"/>
        </w:rPr>
        <w:t xml:space="preserve">Double Diploma of </w:t>
      </w:r>
      <w:r w:rsidR="0059567B">
        <w:rPr>
          <w:b/>
          <w:u w:val="single"/>
        </w:rPr>
        <w:t>Leadership</w:t>
      </w:r>
      <w:r w:rsidR="00D41C87">
        <w:rPr>
          <w:b/>
          <w:u w:val="single"/>
        </w:rPr>
        <w:t xml:space="preserve"> Management &amp; </w:t>
      </w:r>
      <w:r w:rsidR="00DF29C4">
        <w:rPr>
          <w:b/>
          <w:u w:val="single"/>
        </w:rPr>
        <w:t>Business Administration BA</w:t>
      </w:r>
      <w:r w:rsidR="00D41C87">
        <w:rPr>
          <w:b/>
          <w:u w:val="single"/>
        </w:rPr>
        <w:t>M</w:t>
      </w:r>
      <w:r w:rsidR="0059567B">
        <w:rPr>
          <w:b/>
          <w:u w:val="single"/>
        </w:rPr>
        <w:t>GT</w:t>
      </w:r>
    </w:p>
    <w:p w:rsidR="00D24B2D" w:rsidRDefault="00D24B2D">
      <w:r>
        <w:t xml:space="preserve">Units if full course studied and no Credits brought from previous </w:t>
      </w:r>
      <w:r w:rsidR="001912D0">
        <w:t>qualifications</w:t>
      </w:r>
      <w:r w:rsidR="001F0AC2">
        <w:t>.</w:t>
      </w:r>
    </w:p>
    <w:p w:rsidR="00DF29C4" w:rsidRPr="004D0A4F" w:rsidRDefault="00DF29C4" w:rsidP="00DF29C4">
      <w:pPr>
        <w:jc w:val="center"/>
        <w:rPr>
          <w:b/>
        </w:rPr>
      </w:pPr>
      <w:r w:rsidRPr="004D0A4F">
        <w:rPr>
          <w:b/>
        </w:rPr>
        <w:t>Diploma of Business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5411"/>
        <w:gridCol w:w="1134"/>
        <w:gridCol w:w="1418"/>
        <w:gridCol w:w="4394"/>
      </w:tblGrid>
      <w:tr w:rsidR="00DF29C4" w:rsidRPr="00166ED3" w:rsidTr="00060C72">
        <w:tc>
          <w:tcPr>
            <w:tcW w:w="1390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DF29C4" w:rsidRPr="00166ED3" w:rsidRDefault="00DF29C4" w:rsidP="00D0749F">
            <w:pPr>
              <w:rPr>
                <w:b/>
              </w:rPr>
            </w:pPr>
            <w:r>
              <w:rPr>
                <w:b/>
              </w:rPr>
              <w:t>Unit number/name - InfoOrg/Student Portal</w:t>
            </w:r>
          </w:p>
        </w:tc>
      </w:tr>
      <w:tr w:rsidR="00DF29C4" w:rsidTr="00060C72">
        <w:tc>
          <w:tcPr>
            <w:tcW w:w="1390" w:type="dxa"/>
          </w:tcPr>
          <w:p w:rsidR="00DF29C4" w:rsidRDefault="00DF29C4" w:rsidP="00D0749F">
            <w:r>
              <w:t>BSBWOR501</w:t>
            </w:r>
          </w:p>
        </w:tc>
        <w:tc>
          <w:tcPr>
            <w:tcW w:w="5411" w:type="dxa"/>
          </w:tcPr>
          <w:p w:rsidR="00DF29C4" w:rsidRDefault="00DF29C4" w:rsidP="00D0749F">
            <w:r w:rsidRPr="006B123D">
              <w:t>Manage personal work priorities and professional development</w:t>
            </w:r>
          </w:p>
        </w:tc>
        <w:tc>
          <w:tcPr>
            <w:tcW w:w="1134" w:type="dxa"/>
          </w:tcPr>
          <w:p w:rsidR="00DF29C4" w:rsidRDefault="00DF29C4" w:rsidP="00D0749F">
            <w:r>
              <w:t>Elective</w:t>
            </w:r>
          </w:p>
        </w:tc>
        <w:tc>
          <w:tcPr>
            <w:tcW w:w="1418" w:type="dxa"/>
          </w:tcPr>
          <w:p w:rsidR="00DF29C4" w:rsidRDefault="009F2DA3" w:rsidP="00D0749F">
            <w:r>
              <w:t>Credit Tran</w:t>
            </w:r>
          </w:p>
        </w:tc>
        <w:tc>
          <w:tcPr>
            <w:tcW w:w="4394" w:type="dxa"/>
          </w:tcPr>
          <w:p w:rsidR="00DF29C4" w:rsidRPr="009F2DA3" w:rsidRDefault="00DF29C4" w:rsidP="00D0749F">
            <w:r w:rsidRPr="009F2DA3">
              <w:t>Unit 1: Manage Personal Work Priorities and Professional Development</w:t>
            </w:r>
          </w:p>
        </w:tc>
      </w:tr>
      <w:tr w:rsidR="00DF29C4" w:rsidTr="00060C72">
        <w:tc>
          <w:tcPr>
            <w:tcW w:w="1390" w:type="dxa"/>
          </w:tcPr>
          <w:p w:rsidR="00DF29C4" w:rsidRDefault="00DF29C4" w:rsidP="00D0749F">
            <w:r>
              <w:t>BSBADM502</w:t>
            </w:r>
          </w:p>
        </w:tc>
        <w:tc>
          <w:tcPr>
            <w:tcW w:w="5411" w:type="dxa"/>
          </w:tcPr>
          <w:p w:rsidR="00DF29C4" w:rsidRDefault="00DF29C4" w:rsidP="00D0749F">
            <w:r w:rsidRPr="006B123D">
              <w:t>Manage meetings</w:t>
            </w:r>
          </w:p>
        </w:tc>
        <w:tc>
          <w:tcPr>
            <w:tcW w:w="1134" w:type="dxa"/>
          </w:tcPr>
          <w:p w:rsidR="00DF29C4" w:rsidRDefault="00DF29C4" w:rsidP="00D0749F">
            <w:r>
              <w:t>Core</w:t>
            </w:r>
          </w:p>
        </w:tc>
        <w:tc>
          <w:tcPr>
            <w:tcW w:w="1418" w:type="dxa"/>
          </w:tcPr>
          <w:p w:rsidR="00DF29C4" w:rsidRDefault="009F2DA3" w:rsidP="00D0749F">
            <w:r>
              <w:t>Credit Tran</w:t>
            </w:r>
          </w:p>
        </w:tc>
        <w:tc>
          <w:tcPr>
            <w:tcW w:w="4394" w:type="dxa"/>
          </w:tcPr>
          <w:p w:rsidR="00DF29C4" w:rsidRPr="009F2DA3" w:rsidRDefault="00E53E71" w:rsidP="00E03AA6">
            <w:r w:rsidRPr="009F2DA3">
              <w:t>Unit 4</w:t>
            </w:r>
            <w:r w:rsidR="00E03AA6" w:rsidRPr="009F2DA3">
              <w:t>: Manage Meetings</w:t>
            </w:r>
          </w:p>
        </w:tc>
      </w:tr>
      <w:tr w:rsidR="00DF29C4" w:rsidTr="00060C72">
        <w:tc>
          <w:tcPr>
            <w:tcW w:w="1390" w:type="dxa"/>
          </w:tcPr>
          <w:p w:rsidR="00DF29C4" w:rsidRDefault="00DF29C4" w:rsidP="00D0749F">
            <w:r>
              <w:t>BSBFIM502</w:t>
            </w:r>
          </w:p>
        </w:tc>
        <w:tc>
          <w:tcPr>
            <w:tcW w:w="5411" w:type="dxa"/>
          </w:tcPr>
          <w:p w:rsidR="00DF29C4" w:rsidRDefault="00DF29C4" w:rsidP="00D0749F">
            <w:r w:rsidRPr="004D0A4F">
              <w:t>Manage Payroll</w:t>
            </w:r>
          </w:p>
        </w:tc>
        <w:tc>
          <w:tcPr>
            <w:tcW w:w="1134" w:type="dxa"/>
          </w:tcPr>
          <w:p w:rsidR="00DF29C4" w:rsidRDefault="00DF29C4" w:rsidP="00D0749F">
            <w:r>
              <w:t>Core</w:t>
            </w:r>
          </w:p>
        </w:tc>
        <w:tc>
          <w:tcPr>
            <w:tcW w:w="1418" w:type="dxa"/>
          </w:tcPr>
          <w:p w:rsidR="00DF29C4" w:rsidRDefault="009F2DA3" w:rsidP="00D0749F">
            <w:r>
              <w:t>Credit Tran</w:t>
            </w:r>
          </w:p>
        </w:tc>
        <w:tc>
          <w:tcPr>
            <w:tcW w:w="4394" w:type="dxa"/>
          </w:tcPr>
          <w:p w:rsidR="00DF29C4" w:rsidRPr="009F2DA3" w:rsidRDefault="00E03AA6" w:rsidP="00E03AA6">
            <w:pPr>
              <w:rPr>
                <w:i/>
              </w:rPr>
            </w:pPr>
            <w:r w:rsidRPr="009F2DA3">
              <w:rPr>
                <w:i/>
              </w:rPr>
              <w:t xml:space="preserve">Unit </w:t>
            </w:r>
            <w:r w:rsidR="00E53E71" w:rsidRPr="009F2DA3">
              <w:rPr>
                <w:i/>
              </w:rPr>
              <w:t>5</w:t>
            </w:r>
            <w:r w:rsidRPr="009F2DA3">
              <w:rPr>
                <w:i/>
              </w:rPr>
              <w:t>: Manage Payroll</w:t>
            </w:r>
          </w:p>
        </w:tc>
      </w:tr>
      <w:tr w:rsidR="00DF29C4" w:rsidTr="00060C72">
        <w:tc>
          <w:tcPr>
            <w:tcW w:w="1390" w:type="dxa"/>
          </w:tcPr>
          <w:p w:rsidR="00DF29C4" w:rsidRDefault="00DF29C4" w:rsidP="00D0749F">
            <w:r>
              <w:t>BSBADM503</w:t>
            </w:r>
          </w:p>
        </w:tc>
        <w:tc>
          <w:tcPr>
            <w:tcW w:w="5411" w:type="dxa"/>
          </w:tcPr>
          <w:p w:rsidR="00DF29C4" w:rsidRDefault="00DF29C4" w:rsidP="00D0749F">
            <w:r w:rsidRPr="004D0A4F">
              <w:t>Plan and manage conferences</w:t>
            </w:r>
          </w:p>
        </w:tc>
        <w:tc>
          <w:tcPr>
            <w:tcW w:w="1134" w:type="dxa"/>
          </w:tcPr>
          <w:p w:rsidR="00DF29C4" w:rsidRDefault="00DF29C4" w:rsidP="00D0749F">
            <w:r>
              <w:t>Core</w:t>
            </w:r>
          </w:p>
        </w:tc>
        <w:tc>
          <w:tcPr>
            <w:tcW w:w="1418" w:type="dxa"/>
          </w:tcPr>
          <w:p w:rsidR="00DF29C4" w:rsidRDefault="00DF29C4" w:rsidP="00D0749F">
            <w:r>
              <w:t>Competent</w:t>
            </w:r>
          </w:p>
        </w:tc>
        <w:tc>
          <w:tcPr>
            <w:tcW w:w="4394" w:type="dxa"/>
          </w:tcPr>
          <w:p w:rsidR="00DF29C4" w:rsidRPr="009F2DA3" w:rsidRDefault="00E53E71" w:rsidP="00D0749F">
            <w:pPr>
              <w:rPr>
                <w:i/>
              </w:rPr>
            </w:pPr>
            <w:r w:rsidRPr="009F2DA3">
              <w:rPr>
                <w:i/>
              </w:rPr>
              <w:t>Unit 7</w:t>
            </w:r>
            <w:r w:rsidR="00DF29C4" w:rsidRPr="009F2DA3">
              <w:rPr>
                <w:i/>
              </w:rPr>
              <w:t>: Plan and Manage Conferences</w:t>
            </w:r>
          </w:p>
        </w:tc>
      </w:tr>
      <w:tr w:rsidR="00DF29C4" w:rsidTr="00060C72">
        <w:tc>
          <w:tcPr>
            <w:tcW w:w="1390" w:type="dxa"/>
          </w:tcPr>
          <w:p w:rsidR="00DF29C4" w:rsidRDefault="00DF29C4" w:rsidP="00D0749F">
            <w:r>
              <w:t>BSBADM504</w:t>
            </w:r>
          </w:p>
        </w:tc>
        <w:tc>
          <w:tcPr>
            <w:tcW w:w="5411" w:type="dxa"/>
          </w:tcPr>
          <w:p w:rsidR="00DF29C4" w:rsidRDefault="00DF29C4" w:rsidP="00D0749F">
            <w:r w:rsidRPr="004D0A4F">
              <w:t>Plan and implement administrative systems</w:t>
            </w:r>
          </w:p>
        </w:tc>
        <w:tc>
          <w:tcPr>
            <w:tcW w:w="1134" w:type="dxa"/>
          </w:tcPr>
          <w:p w:rsidR="00DF29C4" w:rsidRDefault="00DF29C4" w:rsidP="00D0749F">
            <w:r>
              <w:t>Core</w:t>
            </w:r>
          </w:p>
        </w:tc>
        <w:tc>
          <w:tcPr>
            <w:tcW w:w="1418" w:type="dxa"/>
          </w:tcPr>
          <w:p w:rsidR="00DF29C4" w:rsidRDefault="00DF29C4" w:rsidP="00D0749F">
            <w:r>
              <w:t>Competent</w:t>
            </w:r>
          </w:p>
        </w:tc>
        <w:tc>
          <w:tcPr>
            <w:tcW w:w="4394" w:type="dxa"/>
          </w:tcPr>
          <w:p w:rsidR="00DF29C4" w:rsidRPr="009F2DA3" w:rsidRDefault="00DF29C4" w:rsidP="00D0749F">
            <w:pPr>
              <w:rPr>
                <w:i/>
              </w:rPr>
            </w:pPr>
            <w:r w:rsidRPr="009F2DA3">
              <w:rPr>
                <w:i/>
              </w:rPr>
              <w:t xml:space="preserve">Unit </w:t>
            </w:r>
            <w:r w:rsidR="00E53E71" w:rsidRPr="009F2DA3">
              <w:rPr>
                <w:i/>
              </w:rPr>
              <w:t>8</w:t>
            </w:r>
            <w:r w:rsidRPr="009F2DA3">
              <w:rPr>
                <w:i/>
              </w:rPr>
              <w:t>: Plan and Implement Administration Systems</w:t>
            </w:r>
          </w:p>
        </w:tc>
      </w:tr>
      <w:tr w:rsidR="00DF29C4" w:rsidTr="00060C72">
        <w:tc>
          <w:tcPr>
            <w:tcW w:w="1390" w:type="dxa"/>
          </w:tcPr>
          <w:p w:rsidR="00DF29C4" w:rsidRDefault="00DF29C4" w:rsidP="00D0749F">
            <w:r>
              <w:t>BSBADM506</w:t>
            </w:r>
          </w:p>
        </w:tc>
        <w:tc>
          <w:tcPr>
            <w:tcW w:w="5411" w:type="dxa"/>
          </w:tcPr>
          <w:p w:rsidR="00DF29C4" w:rsidRDefault="00DF29C4" w:rsidP="00D0749F">
            <w:r w:rsidRPr="004D0A4F">
              <w:t>Manage business document design and development</w:t>
            </w:r>
          </w:p>
        </w:tc>
        <w:tc>
          <w:tcPr>
            <w:tcW w:w="1134" w:type="dxa"/>
          </w:tcPr>
          <w:p w:rsidR="00DF29C4" w:rsidRDefault="00DF29C4" w:rsidP="00D0749F">
            <w:r>
              <w:t>Core</w:t>
            </w:r>
          </w:p>
        </w:tc>
        <w:tc>
          <w:tcPr>
            <w:tcW w:w="1418" w:type="dxa"/>
          </w:tcPr>
          <w:p w:rsidR="00DF29C4" w:rsidRDefault="00DF29C4" w:rsidP="00D0749F">
            <w:r>
              <w:t>Competent</w:t>
            </w:r>
          </w:p>
        </w:tc>
        <w:tc>
          <w:tcPr>
            <w:tcW w:w="4394" w:type="dxa"/>
          </w:tcPr>
          <w:p w:rsidR="00DF29C4" w:rsidRPr="009F2DA3" w:rsidRDefault="00DF29C4" w:rsidP="00D0749F">
            <w:pPr>
              <w:rPr>
                <w:i/>
              </w:rPr>
            </w:pPr>
            <w:r w:rsidRPr="009F2DA3">
              <w:rPr>
                <w:i/>
              </w:rPr>
              <w:t xml:space="preserve">Unit </w:t>
            </w:r>
            <w:r w:rsidR="00E53E71" w:rsidRPr="009F2DA3">
              <w:rPr>
                <w:i/>
              </w:rPr>
              <w:t>6</w:t>
            </w:r>
            <w:r w:rsidRPr="009F2DA3">
              <w:rPr>
                <w:i/>
              </w:rPr>
              <w:t>: Mana</w:t>
            </w:r>
            <w:bookmarkStart w:id="0" w:name="_GoBack"/>
            <w:bookmarkEnd w:id="0"/>
            <w:r w:rsidRPr="009F2DA3">
              <w:rPr>
                <w:i/>
              </w:rPr>
              <w:t>ge Business Document Design and Development</w:t>
            </w:r>
          </w:p>
        </w:tc>
      </w:tr>
      <w:tr w:rsidR="00060C72" w:rsidTr="004D1DD0">
        <w:tc>
          <w:tcPr>
            <w:tcW w:w="1390" w:type="dxa"/>
          </w:tcPr>
          <w:p w:rsidR="00060C72" w:rsidRDefault="00060C72" w:rsidP="004D1DD0">
            <w:r>
              <w:rPr>
                <w:rFonts w:ascii="Avenir LT Std 35 Light" w:hAnsi="Avenir LT Std 35 Light"/>
              </w:rPr>
              <w:t>BSBCUS501</w:t>
            </w:r>
          </w:p>
        </w:tc>
        <w:tc>
          <w:tcPr>
            <w:tcW w:w="5411" w:type="dxa"/>
          </w:tcPr>
          <w:p w:rsidR="00060C72" w:rsidRDefault="00060C72" w:rsidP="004D1DD0">
            <w:r>
              <w:rPr>
                <w:rFonts w:ascii="Avenir LT Std 35 Light" w:hAnsi="Avenir LT Std 35 Light"/>
              </w:rPr>
              <w:t>Manage quality customer service</w:t>
            </w:r>
          </w:p>
        </w:tc>
        <w:tc>
          <w:tcPr>
            <w:tcW w:w="1134" w:type="dxa"/>
          </w:tcPr>
          <w:p w:rsidR="00060C72" w:rsidRPr="00DF29C4" w:rsidRDefault="00060C72" w:rsidP="004D1DD0">
            <w:r>
              <w:t>Elective</w:t>
            </w:r>
          </w:p>
        </w:tc>
        <w:tc>
          <w:tcPr>
            <w:tcW w:w="1418" w:type="dxa"/>
          </w:tcPr>
          <w:p w:rsidR="00060C72" w:rsidRDefault="009F2DA3" w:rsidP="004D1DD0">
            <w:r>
              <w:t>Credit Tran</w:t>
            </w:r>
          </w:p>
        </w:tc>
        <w:tc>
          <w:tcPr>
            <w:tcW w:w="4394" w:type="dxa"/>
          </w:tcPr>
          <w:p w:rsidR="00060C72" w:rsidRPr="009F2DA3" w:rsidRDefault="00060C72" w:rsidP="004D1DD0">
            <w:pPr>
              <w:rPr>
                <w:i/>
              </w:rPr>
            </w:pPr>
            <w:r w:rsidRPr="009F2DA3">
              <w:rPr>
                <w:rFonts w:ascii="Avenir LT Std 35 Light" w:hAnsi="Avenir LT Std 35 Light"/>
                <w:lang w:val="en-GB"/>
              </w:rPr>
              <w:t xml:space="preserve">Unit </w:t>
            </w:r>
            <w:r w:rsidR="00E53E71" w:rsidRPr="009F2DA3">
              <w:rPr>
                <w:rFonts w:ascii="Avenir LT Std 35 Light" w:hAnsi="Avenir LT Std 35 Light"/>
                <w:lang w:val="en-GB"/>
              </w:rPr>
              <w:t>3</w:t>
            </w:r>
            <w:r w:rsidRPr="009F2DA3">
              <w:rPr>
                <w:rFonts w:ascii="Avenir LT Std 35 Light" w:hAnsi="Avenir LT Std 35 Light"/>
                <w:lang w:val="en-GB"/>
              </w:rPr>
              <w:t>: Manage Quality Customer Service</w:t>
            </w:r>
          </w:p>
        </w:tc>
      </w:tr>
      <w:tr w:rsidR="00E53E71" w:rsidTr="00246AEB">
        <w:tc>
          <w:tcPr>
            <w:tcW w:w="1390" w:type="dxa"/>
            <w:vAlign w:val="center"/>
          </w:tcPr>
          <w:p w:rsidR="00E53E71" w:rsidRDefault="00E53E71" w:rsidP="00E53E71">
            <w:r>
              <w:t>BSBWOR502</w:t>
            </w:r>
          </w:p>
        </w:tc>
        <w:tc>
          <w:tcPr>
            <w:tcW w:w="5411" w:type="dxa"/>
            <w:vAlign w:val="center"/>
          </w:tcPr>
          <w:p w:rsidR="00E53E71" w:rsidRDefault="00E53E71" w:rsidP="00E53E71">
            <w:r w:rsidRPr="006B123D">
              <w:t>Lead and manage team effectiveness</w:t>
            </w:r>
          </w:p>
        </w:tc>
        <w:tc>
          <w:tcPr>
            <w:tcW w:w="1134" w:type="dxa"/>
            <w:vAlign w:val="center"/>
          </w:tcPr>
          <w:p w:rsidR="00E53E71" w:rsidRDefault="00E53E71" w:rsidP="00E53E71">
            <w:r>
              <w:t>Elective</w:t>
            </w:r>
          </w:p>
        </w:tc>
        <w:tc>
          <w:tcPr>
            <w:tcW w:w="1418" w:type="dxa"/>
            <w:vAlign w:val="center"/>
          </w:tcPr>
          <w:p w:rsidR="00E53E71" w:rsidRDefault="009F2DA3" w:rsidP="00E53E71">
            <w:r>
              <w:t>Credit Tran</w:t>
            </w:r>
          </w:p>
        </w:tc>
        <w:tc>
          <w:tcPr>
            <w:tcW w:w="4394" w:type="dxa"/>
          </w:tcPr>
          <w:p w:rsidR="00E53E71" w:rsidRPr="009F2DA3" w:rsidRDefault="00E53E71" w:rsidP="00E53E71">
            <w:hyperlink r:id="rId8" w:history="1">
              <w:r w:rsidRPr="009F2DA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Unit 2: Managing Teams, Relationships and Emotional Intelligence</w:t>
              </w:r>
            </w:hyperlink>
          </w:p>
        </w:tc>
      </w:tr>
    </w:tbl>
    <w:p w:rsidR="001912D0" w:rsidRDefault="001912D0" w:rsidP="004D0A4F">
      <w:pPr>
        <w:jc w:val="center"/>
        <w:rPr>
          <w:b/>
        </w:rPr>
      </w:pPr>
    </w:p>
    <w:p w:rsidR="001F0AC2" w:rsidRDefault="001F0AC2">
      <w:pPr>
        <w:rPr>
          <w:b/>
        </w:rPr>
      </w:pPr>
      <w:r>
        <w:rPr>
          <w:b/>
        </w:rPr>
        <w:br w:type="page"/>
      </w:r>
    </w:p>
    <w:p w:rsidR="0059567B" w:rsidRPr="004D0A4F" w:rsidRDefault="0059567B" w:rsidP="0059567B">
      <w:pPr>
        <w:jc w:val="center"/>
        <w:rPr>
          <w:b/>
        </w:rPr>
      </w:pPr>
      <w:r w:rsidRPr="004D0A4F">
        <w:rPr>
          <w:b/>
        </w:rPr>
        <w:lastRenderedPageBreak/>
        <w:t>Diploma of Leadership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5411"/>
        <w:gridCol w:w="1134"/>
        <w:gridCol w:w="1418"/>
        <w:gridCol w:w="4394"/>
      </w:tblGrid>
      <w:tr w:rsidR="0059567B" w:rsidRPr="00166ED3" w:rsidTr="00F8023C">
        <w:tc>
          <w:tcPr>
            <w:tcW w:w="1390" w:type="dxa"/>
          </w:tcPr>
          <w:p w:rsidR="0059567B" w:rsidRPr="00166ED3" w:rsidRDefault="0059567B" w:rsidP="008A3D62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59567B" w:rsidRPr="00166ED3" w:rsidRDefault="0059567B" w:rsidP="008A3D62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59567B" w:rsidRPr="00166ED3" w:rsidRDefault="0059567B" w:rsidP="008A3D62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59567B" w:rsidRPr="00166ED3" w:rsidRDefault="0059567B" w:rsidP="008A3D62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59567B" w:rsidRPr="00166ED3" w:rsidRDefault="0059567B" w:rsidP="008A3D62">
            <w:pPr>
              <w:rPr>
                <w:b/>
              </w:rPr>
            </w:pPr>
            <w:r>
              <w:rPr>
                <w:b/>
              </w:rPr>
              <w:t>Unit number/name - InfoOrg/Student Portal</w:t>
            </w:r>
          </w:p>
        </w:tc>
      </w:tr>
      <w:tr w:rsidR="0059567B" w:rsidTr="00F8023C">
        <w:tc>
          <w:tcPr>
            <w:tcW w:w="1390" w:type="dxa"/>
            <w:vAlign w:val="center"/>
          </w:tcPr>
          <w:p w:rsidR="0059567B" w:rsidRDefault="0059567B" w:rsidP="008A3D62">
            <w:r>
              <w:t>BSBWOR501</w:t>
            </w:r>
          </w:p>
        </w:tc>
        <w:tc>
          <w:tcPr>
            <w:tcW w:w="5411" w:type="dxa"/>
            <w:vAlign w:val="center"/>
          </w:tcPr>
          <w:p w:rsidR="0059567B" w:rsidRDefault="0059567B" w:rsidP="008A3D62">
            <w:r w:rsidRPr="006B123D">
              <w:t>Manage personal work priorities and professional development</w:t>
            </w:r>
          </w:p>
        </w:tc>
        <w:tc>
          <w:tcPr>
            <w:tcW w:w="1134" w:type="dxa"/>
            <w:vAlign w:val="center"/>
          </w:tcPr>
          <w:p w:rsidR="0059567B" w:rsidRDefault="009F2DA3" w:rsidP="008A3D62">
            <w:r>
              <w:t>Elective</w:t>
            </w:r>
          </w:p>
        </w:tc>
        <w:tc>
          <w:tcPr>
            <w:tcW w:w="1418" w:type="dxa"/>
            <w:vAlign w:val="center"/>
          </w:tcPr>
          <w:p w:rsidR="0059567B" w:rsidRDefault="0059567B" w:rsidP="008A3D62">
            <w:r>
              <w:t>Competent</w:t>
            </w:r>
          </w:p>
        </w:tc>
        <w:tc>
          <w:tcPr>
            <w:tcW w:w="4394" w:type="dxa"/>
          </w:tcPr>
          <w:p w:rsidR="0059567B" w:rsidRPr="009F2DA3" w:rsidRDefault="0059567B" w:rsidP="008A3D62">
            <w:r w:rsidRPr="009F2DA3">
              <w:t>Unit 1 - Manage Personal Work Priorities and Professional Development</w:t>
            </w:r>
          </w:p>
        </w:tc>
      </w:tr>
      <w:tr w:rsidR="0059567B" w:rsidTr="00F8023C">
        <w:tc>
          <w:tcPr>
            <w:tcW w:w="1390" w:type="dxa"/>
            <w:vAlign w:val="center"/>
          </w:tcPr>
          <w:p w:rsidR="0059567B" w:rsidRDefault="0059567B" w:rsidP="008A3D62">
            <w:r>
              <w:t>BSBLDR501</w:t>
            </w:r>
          </w:p>
        </w:tc>
        <w:tc>
          <w:tcPr>
            <w:tcW w:w="5411" w:type="dxa"/>
            <w:vAlign w:val="center"/>
          </w:tcPr>
          <w:p w:rsidR="0059567B" w:rsidRDefault="0059567B" w:rsidP="008A3D62">
            <w:r w:rsidRPr="006B123D">
              <w:t>Develop and use emotional intelligence</w:t>
            </w:r>
          </w:p>
        </w:tc>
        <w:tc>
          <w:tcPr>
            <w:tcW w:w="1134" w:type="dxa"/>
            <w:vAlign w:val="center"/>
          </w:tcPr>
          <w:p w:rsidR="0059567B" w:rsidRDefault="0059567B" w:rsidP="008A3D62">
            <w:r>
              <w:t>Core</w:t>
            </w:r>
          </w:p>
        </w:tc>
        <w:tc>
          <w:tcPr>
            <w:tcW w:w="1418" w:type="dxa"/>
            <w:vAlign w:val="center"/>
          </w:tcPr>
          <w:p w:rsidR="0059567B" w:rsidRDefault="0059567B" w:rsidP="008A3D62">
            <w:r>
              <w:t>Competent</w:t>
            </w:r>
          </w:p>
        </w:tc>
        <w:tc>
          <w:tcPr>
            <w:tcW w:w="4394" w:type="dxa"/>
          </w:tcPr>
          <w:p w:rsidR="0059567B" w:rsidRPr="009F2DA3" w:rsidRDefault="00D54C5D" w:rsidP="008A3D62">
            <w:hyperlink r:id="rId9" w:history="1">
              <w:r w:rsidR="0059567B" w:rsidRPr="009F2DA3">
                <w:t>Unit 2 - Managing Teams, Relationships and Emotional Intelligence</w:t>
              </w:r>
            </w:hyperlink>
          </w:p>
        </w:tc>
      </w:tr>
      <w:tr w:rsidR="0059567B" w:rsidTr="00F8023C">
        <w:tc>
          <w:tcPr>
            <w:tcW w:w="1390" w:type="dxa"/>
            <w:vAlign w:val="center"/>
          </w:tcPr>
          <w:p w:rsidR="0059567B" w:rsidRDefault="0059567B" w:rsidP="008A3D62">
            <w:r>
              <w:t>BSBLDR502</w:t>
            </w:r>
          </w:p>
        </w:tc>
        <w:tc>
          <w:tcPr>
            <w:tcW w:w="5411" w:type="dxa"/>
            <w:vAlign w:val="center"/>
          </w:tcPr>
          <w:p w:rsidR="0059567B" w:rsidRDefault="0059567B" w:rsidP="008A3D62">
            <w:r w:rsidRPr="006B123D">
              <w:t>Lead and manage effective workplace relationships</w:t>
            </w:r>
          </w:p>
        </w:tc>
        <w:tc>
          <w:tcPr>
            <w:tcW w:w="1134" w:type="dxa"/>
            <w:vAlign w:val="center"/>
          </w:tcPr>
          <w:p w:rsidR="0059567B" w:rsidRDefault="0059567B" w:rsidP="008A3D62">
            <w:r>
              <w:t>Core</w:t>
            </w:r>
          </w:p>
        </w:tc>
        <w:tc>
          <w:tcPr>
            <w:tcW w:w="1418" w:type="dxa"/>
            <w:vAlign w:val="center"/>
          </w:tcPr>
          <w:p w:rsidR="0059567B" w:rsidRDefault="0059567B" w:rsidP="008A3D62">
            <w:r>
              <w:t>Competent</w:t>
            </w:r>
          </w:p>
        </w:tc>
        <w:tc>
          <w:tcPr>
            <w:tcW w:w="4394" w:type="dxa"/>
          </w:tcPr>
          <w:p w:rsidR="0059567B" w:rsidRPr="009F2DA3" w:rsidRDefault="00D54C5D" w:rsidP="008A3D62">
            <w:hyperlink r:id="rId10" w:history="1">
              <w:r w:rsidR="0059567B" w:rsidRPr="009F2DA3">
                <w:t>Unit 2 - Managing Teams, Relationships and Emotional Intelligence</w:t>
              </w:r>
            </w:hyperlink>
          </w:p>
        </w:tc>
      </w:tr>
      <w:tr w:rsidR="0059567B" w:rsidTr="00F8023C">
        <w:tc>
          <w:tcPr>
            <w:tcW w:w="1390" w:type="dxa"/>
            <w:vAlign w:val="center"/>
          </w:tcPr>
          <w:p w:rsidR="0059567B" w:rsidRDefault="0059567B" w:rsidP="008A3D62">
            <w:r>
              <w:t>BSBWOR502</w:t>
            </w:r>
          </w:p>
        </w:tc>
        <w:tc>
          <w:tcPr>
            <w:tcW w:w="5411" w:type="dxa"/>
            <w:vAlign w:val="center"/>
          </w:tcPr>
          <w:p w:rsidR="0059567B" w:rsidRDefault="0059567B" w:rsidP="008A3D62">
            <w:r w:rsidRPr="006B123D">
              <w:t>Lead and manage team effectiveness</w:t>
            </w:r>
          </w:p>
        </w:tc>
        <w:tc>
          <w:tcPr>
            <w:tcW w:w="1134" w:type="dxa"/>
            <w:vAlign w:val="center"/>
          </w:tcPr>
          <w:p w:rsidR="0059567B" w:rsidRDefault="0059567B" w:rsidP="008A3D62">
            <w:r>
              <w:t>Core</w:t>
            </w:r>
          </w:p>
        </w:tc>
        <w:tc>
          <w:tcPr>
            <w:tcW w:w="1418" w:type="dxa"/>
            <w:vAlign w:val="center"/>
          </w:tcPr>
          <w:p w:rsidR="0059567B" w:rsidRDefault="0059567B" w:rsidP="008A3D62">
            <w:r>
              <w:t>Competent</w:t>
            </w:r>
          </w:p>
        </w:tc>
        <w:tc>
          <w:tcPr>
            <w:tcW w:w="4394" w:type="dxa"/>
          </w:tcPr>
          <w:p w:rsidR="0059567B" w:rsidRPr="009F2DA3" w:rsidRDefault="00D54C5D" w:rsidP="008A3D62">
            <w:hyperlink r:id="rId11" w:history="1">
              <w:r w:rsidR="0059567B" w:rsidRPr="009F2DA3">
                <w:t>Unit 2 - Managing Teams, Relationships and Emotional Intelligence</w:t>
              </w:r>
            </w:hyperlink>
          </w:p>
        </w:tc>
      </w:tr>
      <w:tr w:rsidR="00F8023C" w:rsidTr="00F8023C">
        <w:tc>
          <w:tcPr>
            <w:tcW w:w="1390" w:type="dxa"/>
            <w:vAlign w:val="center"/>
          </w:tcPr>
          <w:p w:rsidR="00F8023C" w:rsidRDefault="00F8023C" w:rsidP="00F8023C">
            <w:r>
              <w:t>BSBWHS501</w:t>
            </w:r>
          </w:p>
        </w:tc>
        <w:tc>
          <w:tcPr>
            <w:tcW w:w="5411" w:type="dxa"/>
            <w:vAlign w:val="center"/>
          </w:tcPr>
          <w:p w:rsidR="00F8023C" w:rsidRDefault="00F8023C" w:rsidP="00F8023C">
            <w:r w:rsidRPr="006B123D">
              <w:t>Ensure a safe workplace</w:t>
            </w:r>
          </w:p>
        </w:tc>
        <w:tc>
          <w:tcPr>
            <w:tcW w:w="1134" w:type="dxa"/>
            <w:vAlign w:val="center"/>
          </w:tcPr>
          <w:p w:rsidR="00F8023C" w:rsidRDefault="009F2DA3" w:rsidP="00F8023C">
            <w:r>
              <w:t>Elective</w:t>
            </w:r>
          </w:p>
        </w:tc>
        <w:tc>
          <w:tcPr>
            <w:tcW w:w="1418" w:type="dxa"/>
            <w:vAlign w:val="center"/>
          </w:tcPr>
          <w:p w:rsidR="00F8023C" w:rsidRDefault="00F8023C" w:rsidP="00F8023C">
            <w:r>
              <w:t>Competent</w:t>
            </w:r>
          </w:p>
        </w:tc>
        <w:tc>
          <w:tcPr>
            <w:tcW w:w="4394" w:type="dxa"/>
          </w:tcPr>
          <w:p w:rsidR="00F8023C" w:rsidRPr="009F2DA3" w:rsidRDefault="00F8023C" w:rsidP="00F8023C">
            <w:r w:rsidRPr="009F2DA3">
              <w:t xml:space="preserve">Unit </w:t>
            </w:r>
            <w:r w:rsidR="00E53E71" w:rsidRPr="009F2DA3">
              <w:t>12</w:t>
            </w:r>
            <w:r w:rsidRPr="009F2DA3">
              <w:t xml:space="preserve"> - Ensure a Safe Workplace and implement and monitor WHS policies, procedures &amp; programs to meet legislative requirements</w:t>
            </w:r>
          </w:p>
        </w:tc>
      </w:tr>
      <w:tr w:rsidR="00F8023C" w:rsidTr="00F8023C">
        <w:tc>
          <w:tcPr>
            <w:tcW w:w="1390" w:type="dxa"/>
            <w:vAlign w:val="center"/>
          </w:tcPr>
          <w:p w:rsidR="00F8023C" w:rsidRDefault="00F8023C" w:rsidP="008A3D62">
            <w:r>
              <w:t>BSBMGT517</w:t>
            </w:r>
          </w:p>
        </w:tc>
        <w:tc>
          <w:tcPr>
            <w:tcW w:w="5411" w:type="dxa"/>
            <w:vAlign w:val="center"/>
          </w:tcPr>
          <w:p w:rsidR="00F8023C" w:rsidRDefault="00F8023C" w:rsidP="008A3D62">
            <w:r w:rsidRPr="006B123D">
              <w:t>Manage operational plan</w:t>
            </w:r>
          </w:p>
        </w:tc>
        <w:tc>
          <w:tcPr>
            <w:tcW w:w="1134" w:type="dxa"/>
            <w:vAlign w:val="center"/>
          </w:tcPr>
          <w:p w:rsidR="00F8023C" w:rsidRDefault="00F8023C" w:rsidP="008A3D62">
            <w:r>
              <w:t>Core</w:t>
            </w:r>
          </w:p>
        </w:tc>
        <w:tc>
          <w:tcPr>
            <w:tcW w:w="1418" w:type="dxa"/>
            <w:vAlign w:val="center"/>
          </w:tcPr>
          <w:p w:rsidR="00F8023C" w:rsidRDefault="00F8023C" w:rsidP="008A3D62">
            <w:r>
              <w:t>Competent</w:t>
            </w:r>
          </w:p>
        </w:tc>
        <w:tc>
          <w:tcPr>
            <w:tcW w:w="4394" w:type="dxa"/>
          </w:tcPr>
          <w:p w:rsidR="00F8023C" w:rsidRPr="009F2DA3" w:rsidRDefault="00F8023C" w:rsidP="008A3D62">
            <w:r w:rsidRPr="009F2DA3">
              <w:t xml:space="preserve">Unit </w:t>
            </w:r>
            <w:r w:rsidR="00E53E71" w:rsidRPr="009F2DA3">
              <w:t>9</w:t>
            </w:r>
            <w:r w:rsidRPr="009F2DA3">
              <w:t xml:space="preserve"> - Manage Operational Plan</w:t>
            </w:r>
          </w:p>
        </w:tc>
      </w:tr>
      <w:tr w:rsidR="00F8023C" w:rsidTr="00F8023C">
        <w:tc>
          <w:tcPr>
            <w:tcW w:w="1390" w:type="dxa"/>
            <w:vAlign w:val="center"/>
          </w:tcPr>
          <w:p w:rsidR="00F8023C" w:rsidRDefault="00F8023C" w:rsidP="00F8023C">
            <w:r>
              <w:t>BSBHRM405</w:t>
            </w:r>
          </w:p>
        </w:tc>
        <w:tc>
          <w:tcPr>
            <w:tcW w:w="5411" w:type="dxa"/>
            <w:vAlign w:val="center"/>
          </w:tcPr>
          <w:p w:rsidR="00F8023C" w:rsidRDefault="00F8023C" w:rsidP="00F8023C">
            <w:r w:rsidRPr="00A023C5">
              <w:t>Support the recruitment, selection and induction of staff</w:t>
            </w:r>
          </w:p>
        </w:tc>
        <w:tc>
          <w:tcPr>
            <w:tcW w:w="1134" w:type="dxa"/>
            <w:vAlign w:val="center"/>
          </w:tcPr>
          <w:p w:rsidR="00F8023C" w:rsidRDefault="009F2DA3" w:rsidP="00F8023C">
            <w:r>
              <w:t>Elective</w:t>
            </w:r>
          </w:p>
        </w:tc>
        <w:tc>
          <w:tcPr>
            <w:tcW w:w="1418" w:type="dxa"/>
            <w:vAlign w:val="center"/>
          </w:tcPr>
          <w:p w:rsidR="00F8023C" w:rsidRDefault="00F8023C" w:rsidP="00F8023C">
            <w:r>
              <w:t>Competent</w:t>
            </w:r>
          </w:p>
        </w:tc>
        <w:tc>
          <w:tcPr>
            <w:tcW w:w="4394" w:type="dxa"/>
          </w:tcPr>
          <w:p w:rsidR="00F8023C" w:rsidRPr="009F2DA3" w:rsidRDefault="00E53E71" w:rsidP="00F8023C">
            <w:pPr>
              <w:rPr>
                <w:i/>
              </w:rPr>
            </w:pPr>
            <w:hyperlink r:id="rId12" w:history="1">
              <w:r w:rsidRPr="009F2DA3">
                <w:rPr>
                  <w:rFonts w:ascii="Arial" w:hAnsi="Arial" w:cs="Arial"/>
                  <w:sz w:val="20"/>
                  <w:szCs w:val="20"/>
                </w:rPr>
                <w:t>Unit 11: Support the Recruitment, Selection and Induction of Staff</w:t>
              </w:r>
            </w:hyperlink>
          </w:p>
        </w:tc>
      </w:tr>
      <w:tr w:rsidR="00F8023C" w:rsidTr="00F8023C">
        <w:tc>
          <w:tcPr>
            <w:tcW w:w="1390" w:type="dxa"/>
          </w:tcPr>
          <w:p w:rsidR="00F8023C" w:rsidRDefault="00F8023C" w:rsidP="00F8023C">
            <w:r>
              <w:t>BSBFIM501</w:t>
            </w:r>
          </w:p>
        </w:tc>
        <w:tc>
          <w:tcPr>
            <w:tcW w:w="5411" w:type="dxa"/>
          </w:tcPr>
          <w:p w:rsidR="00F8023C" w:rsidRDefault="00F8023C" w:rsidP="00F8023C">
            <w:r>
              <w:t>Manage Budgets and Financial Plans</w:t>
            </w:r>
          </w:p>
        </w:tc>
        <w:tc>
          <w:tcPr>
            <w:tcW w:w="1134" w:type="dxa"/>
          </w:tcPr>
          <w:p w:rsidR="00F8023C" w:rsidRDefault="009F2DA3" w:rsidP="00F8023C">
            <w:r>
              <w:t>Elective</w:t>
            </w:r>
          </w:p>
        </w:tc>
        <w:tc>
          <w:tcPr>
            <w:tcW w:w="1418" w:type="dxa"/>
          </w:tcPr>
          <w:p w:rsidR="00F8023C" w:rsidRDefault="009F2DA3" w:rsidP="00F8023C">
            <w:r>
              <w:t>Competent</w:t>
            </w:r>
          </w:p>
        </w:tc>
        <w:tc>
          <w:tcPr>
            <w:tcW w:w="4394" w:type="dxa"/>
          </w:tcPr>
          <w:p w:rsidR="00F8023C" w:rsidRPr="009F2DA3" w:rsidRDefault="00E53E71" w:rsidP="00F8023C">
            <w:pPr>
              <w:rPr>
                <w:i/>
              </w:rPr>
            </w:pPr>
            <w:hyperlink r:id="rId13" w:history="1">
              <w:r w:rsidRPr="009F2DA3">
                <w:rPr>
                  <w:rFonts w:ascii="Arial" w:hAnsi="Arial" w:cs="Arial"/>
                  <w:sz w:val="20"/>
                  <w:szCs w:val="20"/>
                </w:rPr>
                <w:t>Unit 10: Manage Budgets and Financial Plans</w:t>
              </w:r>
            </w:hyperlink>
          </w:p>
        </w:tc>
      </w:tr>
      <w:tr w:rsidR="00F8023C" w:rsidTr="00F8023C">
        <w:tc>
          <w:tcPr>
            <w:tcW w:w="1390" w:type="dxa"/>
          </w:tcPr>
          <w:p w:rsidR="00F8023C" w:rsidRDefault="00F8023C" w:rsidP="00F8023C">
            <w:r>
              <w:rPr>
                <w:rFonts w:ascii="Avenir LT Std 35 Light" w:hAnsi="Avenir LT Std 35 Light"/>
              </w:rPr>
              <w:t>BSBCUS501</w:t>
            </w:r>
          </w:p>
        </w:tc>
        <w:tc>
          <w:tcPr>
            <w:tcW w:w="5411" w:type="dxa"/>
          </w:tcPr>
          <w:p w:rsidR="00F8023C" w:rsidRDefault="00F8023C" w:rsidP="00F8023C">
            <w:r>
              <w:rPr>
                <w:rFonts w:ascii="Avenir LT Std 35 Light" w:hAnsi="Avenir LT Std 35 Light"/>
              </w:rPr>
              <w:t>Manage quality customer service</w:t>
            </w:r>
          </w:p>
        </w:tc>
        <w:tc>
          <w:tcPr>
            <w:tcW w:w="1134" w:type="dxa"/>
          </w:tcPr>
          <w:p w:rsidR="00F8023C" w:rsidRPr="00DF29C4" w:rsidRDefault="009F2DA3" w:rsidP="00F8023C">
            <w:r>
              <w:t>Elective</w:t>
            </w:r>
          </w:p>
        </w:tc>
        <w:tc>
          <w:tcPr>
            <w:tcW w:w="1418" w:type="dxa"/>
          </w:tcPr>
          <w:p w:rsidR="00F8023C" w:rsidRDefault="00F8023C" w:rsidP="00F8023C">
            <w:r>
              <w:t>Competent</w:t>
            </w:r>
          </w:p>
        </w:tc>
        <w:tc>
          <w:tcPr>
            <w:tcW w:w="4394" w:type="dxa"/>
          </w:tcPr>
          <w:p w:rsidR="00F8023C" w:rsidRPr="009F2DA3" w:rsidRDefault="00F8023C" w:rsidP="00F8023C">
            <w:pPr>
              <w:rPr>
                <w:i/>
              </w:rPr>
            </w:pPr>
            <w:r w:rsidRPr="009F2DA3">
              <w:rPr>
                <w:rFonts w:ascii="Avenir LT Std 35 Light" w:hAnsi="Avenir LT Std 35 Light"/>
                <w:lang w:val="en-GB"/>
              </w:rPr>
              <w:t xml:space="preserve">Unit </w:t>
            </w:r>
            <w:r w:rsidR="00E53E71" w:rsidRPr="009F2DA3">
              <w:rPr>
                <w:rFonts w:ascii="Avenir LT Std 35 Light" w:hAnsi="Avenir LT Std 35 Light"/>
                <w:lang w:val="en-GB"/>
              </w:rPr>
              <w:t>3</w:t>
            </w:r>
            <w:r w:rsidRPr="009F2DA3">
              <w:rPr>
                <w:rFonts w:ascii="Avenir LT Std 35 Light" w:hAnsi="Avenir LT Std 35 Light"/>
                <w:lang w:val="en-GB"/>
              </w:rPr>
              <w:t>: Manage Quality Customer Service</w:t>
            </w:r>
          </w:p>
        </w:tc>
      </w:tr>
      <w:tr w:rsidR="00E53E71" w:rsidTr="000C2E39">
        <w:tc>
          <w:tcPr>
            <w:tcW w:w="1390" w:type="dxa"/>
          </w:tcPr>
          <w:p w:rsidR="00E53E71" w:rsidRDefault="00E53E71" w:rsidP="00E53E71">
            <w:r>
              <w:t>BSBADM502</w:t>
            </w:r>
          </w:p>
        </w:tc>
        <w:tc>
          <w:tcPr>
            <w:tcW w:w="5411" w:type="dxa"/>
          </w:tcPr>
          <w:p w:rsidR="00E53E71" w:rsidRDefault="00E53E71" w:rsidP="00E53E71">
            <w:r w:rsidRPr="006B123D">
              <w:t>Manage meetings</w:t>
            </w:r>
          </w:p>
        </w:tc>
        <w:tc>
          <w:tcPr>
            <w:tcW w:w="1134" w:type="dxa"/>
          </w:tcPr>
          <w:p w:rsidR="00E53E71" w:rsidRDefault="009F2DA3" w:rsidP="00E53E71">
            <w:r>
              <w:t>Elective</w:t>
            </w:r>
          </w:p>
        </w:tc>
        <w:tc>
          <w:tcPr>
            <w:tcW w:w="1418" w:type="dxa"/>
          </w:tcPr>
          <w:p w:rsidR="00E53E71" w:rsidRDefault="00E53E71" w:rsidP="00E53E71">
            <w:r>
              <w:t>Competent</w:t>
            </w:r>
          </w:p>
        </w:tc>
        <w:tc>
          <w:tcPr>
            <w:tcW w:w="4394" w:type="dxa"/>
          </w:tcPr>
          <w:p w:rsidR="00E53E71" w:rsidRPr="009F2DA3" w:rsidRDefault="00E53E71" w:rsidP="00E53E71">
            <w:r w:rsidRPr="009F2DA3">
              <w:t xml:space="preserve">Unit </w:t>
            </w:r>
            <w:r w:rsidRPr="009F2DA3">
              <w:t>4</w:t>
            </w:r>
            <w:r w:rsidRPr="009F2DA3">
              <w:t>: Manage Meetings</w:t>
            </w:r>
          </w:p>
        </w:tc>
      </w:tr>
      <w:tr w:rsidR="00E53E71" w:rsidTr="00FF31FB">
        <w:tc>
          <w:tcPr>
            <w:tcW w:w="1390" w:type="dxa"/>
          </w:tcPr>
          <w:p w:rsidR="00E53E71" w:rsidRDefault="00E53E71" w:rsidP="00E53E71">
            <w:r>
              <w:t>BSBFIM502</w:t>
            </w:r>
          </w:p>
        </w:tc>
        <w:tc>
          <w:tcPr>
            <w:tcW w:w="5411" w:type="dxa"/>
          </w:tcPr>
          <w:p w:rsidR="00E53E71" w:rsidRDefault="00E53E71" w:rsidP="00E53E71">
            <w:r w:rsidRPr="004D0A4F">
              <w:t>Manage Payroll</w:t>
            </w:r>
          </w:p>
        </w:tc>
        <w:tc>
          <w:tcPr>
            <w:tcW w:w="1134" w:type="dxa"/>
          </w:tcPr>
          <w:p w:rsidR="00E53E71" w:rsidRDefault="009F2DA3" w:rsidP="00E53E71">
            <w:r>
              <w:t>Elective</w:t>
            </w:r>
          </w:p>
        </w:tc>
        <w:tc>
          <w:tcPr>
            <w:tcW w:w="1418" w:type="dxa"/>
          </w:tcPr>
          <w:p w:rsidR="00E53E71" w:rsidRDefault="00E53E71" w:rsidP="00E53E71">
            <w:r>
              <w:t>Competent</w:t>
            </w:r>
          </w:p>
        </w:tc>
        <w:tc>
          <w:tcPr>
            <w:tcW w:w="4394" w:type="dxa"/>
          </w:tcPr>
          <w:p w:rsidR="00E53E71" w:rsidRPr="009F2DA3" w:rsidRDefault="00E53E71" w:rsidP="00E53E71">
            <w:pPr>
              <w:rPr>
                <w:i/>
              </w:rPr>
            </w:pPr>
            <w:r w:rsidRPr="009F2DA3">
              <w:rPr>
                <w:i/>
              </w:rPr>
              <w:t xml:space="preserve">Unit </w:t>
            </w:r>
            <w:r w:rsidRPr="009F2DA3">
              <w:rPr>
                <w:i/>
              </w:rPr>
              <w:t>5</w:t>
            </w:r>
            <w:r w:rsidRPr="009F2DA3">
              <w:rPr>
                <w:i/>
              </w:rPr>
              <w:t>: Manage Payroll</w:t>
            </w:r>
          </w:p>
        </w:tc>
      </w:tr>
      <w:tr w:rsidR="00E53E71" w:rsidTr="00704605">
        <w:tc>
          <w:tcPr>
            <w:tcW w:w="1390" w:type="dxa"/>
          </w:tcPr>
          <w:p w:rsidR="00E53E71" w:rsidRDefault="00E53E71" w:rsidP="00E53E71">
            <w:r>
              <w:t>BSBADM504</w:t>
            </w:r>
          </w:p>
        </w:tc>
        <w:tc>
          <w:tcPr>
            <w:tcW w:w="5411" w:type="dxa"/>
          </w:tcPr>
          <w:p w:rsidR="00E53E71" w:rsidRDefault="00E53E71" w:rsidP="00E53E71">
            <w:r w:rsidRPr="004D0A4F">
              <w:t>Plan and implement administrative systems</w:t>
            </w:r>
          </w:p>
        </w:tc>
        <w:tc>
          <w:tcPr>
            <w:tcW w:w="1134" w:type="dxa"/>
          </w:tcPr>
          <w:p w:rsidR="00E53E71" w:rsidRDefault="009F2DA3" w:rsidP="00E53E71">
            <w:r>
              <w:t>Elective</w:t>
            </w:r>
          </w:p>
        </w:tc>
        <w:tc>
          <w:tcPr>
            <w:tcW w:w="1418" w:type="dxa"/>
          </w:tcPr>
          <w:p w:rsidR="00E53E71" w:rsidRDefault="009F2DA3" w:rsidP="00E53E71">
            <w:r>
              <w:t>Cred Tran</w:t>
            </w:r>
          </w:p>
        </w:tc>
        <w:tc>
          <w:tcPr>
            <w:tcW w:w="4394" w:type="dxa"/>
          </w:tcPr>
          <w:p w:rsidR="00E53E71" w:rsidRPr="009F2DA3" w:rsidRDefault="00E53E71" w:rsidP="00E53E71">
            <w:pPr>
              <w:rPr>
                <w:i/>
              </w:rPr>
            </w:pPr>
            <w:r w:rsidRPr="009F2DA3">
              <w:rPr>
                <w:i/>
              </w:rPr>
              <w:t xml:space="preserve">Unit </w:t>
            </w:r>
            <w:r w:rsidRPr="009F2DA3">
              <w:rPr>
                <w:i/>
              </w:rPr>
              <w:t>8</w:t>
            </w:r>
            <w:r w:rsidRPr="009F2DA3">
              <w:rPr>
                <w:i/>
              </w:rPr>
              <w:t>: Plan and Implement Administration Systems</w:t>
            </w:r>
          </w:p>
        </w:tc>
      </w:tr>
    </w:tbl>
    <w:p w:rsidR="00155623" w:rsidRPr="001F0AC2" w:rsidRDefault="00155623" w:rsidP="00C81CF8">
      <w:pPr>
        <w:rPr>
          <w:i/>
          <w:color w:val="FF0000"/>
        </w:rPr>
      </w:pPr>
    </w:p>
    <w:sectPr w:rsidR="00155623" w:rsidRPr="001F0AC2" w:rsidSect="001912D0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5D" w:rsidRDefault="00D54C5D" w:rsidP="001F0AC2">
      <w:pPr>
        <w:spacing w:after="0" w:line="240" w:lineRule="auto"/>
      </w:pPr>
      <w:r>
        <w:separator/>
      </w:r>
    </w:p>
  </w:endnote>
  <w:endnote w:type="continuationSeparator" w:id="0">
    <w:p w:rsidR="00D54C5D" w:rsidRDefault="00D54C5D" w:rsidP="001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534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0AC2" w:rsidRDefault="001F0AC2">
            <w:pPr>
              <w:pStyle w:val="Footer"/>
              <w:jc w:val="right"/>
            </w:pPr>
            <w:r>
              <w:t xml:space="preserve">Page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PAGE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9F2DA3">
              <w:rPr>
                <w:bCs/>
                <w:noProof/>
              </w:rPr>
              <w:t>2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  <w:r w:rsidRPr="001F0AC2">
              <w:t xml:space="preserve"> of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NUMPAGES 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9F2DA3">
              <w:rPr>
                <w:bCs/>
                <w:noProof/>
              </w:rPr>
              <w:t>2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AC2" w:rsidRDefault="001F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5D" w:rsidRDefault="00D54C5D" w:rsidP="001F0AC2">
      <w:pPr>
        <w:spacing w:after="0" w:line="240" w:lineRule="auto"/>
      </w:pPr>
      <w:r>
        <w:separator/>
      </w:r>
    </w:p>
  </w:footnote>
  <w:footnote w:type="continuationSeparator" w:id="0">
    <w:p w:rsidR="00D54C5D" w:rsidRDefault="00D54C5D" w:rsidP="001F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260"/>
    <w:multiLevelType w:val="multilevel"/>
    <w:tmpl w:val="457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3E98"/>
    <w:multiLevelType w:val="multilevel"/>
    <w:tmpl w:val="1DB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2D"/>
    <w:rsid w:val="00060C72"/>
    <w:rsid w:val="000A3C61"/>
    <w:rsid w:val="00155623"/>
    <w:rsid w:val="00166ED3"/>
    <w:rsid w:val="001912D0"/>
    <w:rsid w:val="001F0AC2"/>
    <w:rsid w:val="002D4277"/>
    <w:rsid w:val="002F72B8"/>
    <w:rsid w:val="003D4527"/>
    <w:rsid w:val="0040415E"/>
    <w:rsid w:val="004A139C"/>
    <w:rsid w:val="004D0A4F"/>
    <w:rsid w:val="00502FF7"/>
    <w:rsid w:val="00551A03"/>
    <w:rsid w:val="0059567B"/>
    <w:rsid w:val="006B123D"/>
    <w:rsid w:val="00742057"/>
    <w:rsid w:val="007C0E24"/>
    <w:rsid w:val="008E29D7"/>
    <w:rsid w:val="009F2DA3"/>
    <w:rsid w:val="00A023C5"/>
    <w:rsid w:val="00C81CF8"/>
    <w:rsid w:val="00D24B2D"/>
    <w:rsid w:val="00D41C87"/>
    <w:rsid w:val="00D53F03"/>
    <w:rsid w:val="00D54C5D"/>
    <w:rsid w:val="00DF29C4"/>
    <w:rsid w:val="00E03AA6"/>
    <w:rsid w:val="00E53E71"/>
    <w:rsid w:val="00F50411"/>
    <w:rsid w:val="00F8023C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168E"/>
  <w15:chartTrackingRefBased/>
  <w15:docId w15:val="{96B220A4-8E5F-4364-9B89-D955FEC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3AA6"/>
  </w:style>
  <w:style w:type="paragraph" w:styleId="Heading1">
    <w:name w:val="heading 1"/>
    <w:basedOn w:val="Normal"/>
    <w:link w:val="Heading1Char"/>
    <w:uiPriority w:val="9"/>
    <w:qFormat/>
    <w:rsid w:val="00FA4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2"/>
  </w:style>
  <w:style w:type="paragraph" w:styleId="Footer">
    <w:name w:val="footer"/>
    <w:basedOn w:val="Normal"/>
    <w:link w:val="Foot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2"/>
  </w:style>
  <w:style w:type="character" w:customStyle="1" w:styleId="Heading1Char">
    <w:name w:val="Heading 1 Char"/>
    <w:basedOn w:val="DefaultParagraphFont"/>
    <w:link w:val="Heading1"/>
    <w:uiPriority w:val="9"/>
    <w:rsid w:val="00FA4FD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collegeforadultlearning.com.au/course/course/BSB50415-BSB51915/unit/383/" TargetMode="External"/><Relationship Id="rId13" Type="http://schemas.openxmlformats.org/officeDocument/2006/relationships/hyperlink" Target="https://courses.collegeforadultlearning.com.au/course/course/BSB50415-BSB51915/unit/39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urses.collegeforadultlearning.com.au/course/course/BSB50415-BSB51915/unit/39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urses.collegeforadultlearning.com.au/course/course/BSB50415-BSB51915/unit/38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urses.collegeforadultlearning.com.au/course/course/BSB50415-BSB51915/unit/3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urses.collegeforadultlearning.com.au/course/course/BSB50415-BSB51915/unit/383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B411-957B-4338-8A71-B5D16230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Golding</dc:creator>
  <cp:keywords/>
  <dc:description/>
  <cp:lastModifiedBy>Stephen Golding</cp:lastModifiedBy>
  <cp:revision>7</cp:revision>
  <cp:lastPrinted>2016-09-08T05:55:00Z</cp:lastPrinted>
  <dcterms:created xsi:type="dcterms:W3CDTF">2016-11-11T05:00:00Z</dcterms:created>
  <dcterms:modified xsi:type="dcterms:W3CDTF">2017-09-27T00:25:00Z</dcterms:modified>
</cp:coreProperties>
</file>