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4CD909" w14:textId="77777777" w:rsidR="007D53D4" w:rsidRPr="00031176" w:rsidRDefault="00105AD6" w:rsidP="00031176">
      <w:pPr>
        <w:spacing w:before="240" w:after="240" w:line="360" w:lineRule="auto"/>
        <w:ind w:left="0" w:right="171" w:firstLine="0"/>
        <w:jc w:val="left"/>
        <w:rPr>
          <w:sz w:val="44"/>
          <w:szCs w:val="44"/>
        </w:rPr>
      </w:pPr>
      <w:r w:rsidRPr="00031176">
        <w:rPr>
          <w:rFonts w:eastAsia="Times New Roman"/>
          <w:sz w:val="20"/>
        </w:rPr>
        <w:t xml:space="preserve"> </w:t>
      </w:r>
      <w:r w:rsidRPr="00031176">
        <w:rPr>
          <w:rFonts w:eastAsia="Times New Roman"/>
        </w:rPr>
        <w:t xml:space="preserve"> </w:t>
      </w:r>
    </w:p>
    <w:p w14:paraId="132EDDA1" w14:textId="77777777" w:rsidR="007D53D4" w:rsidRPr="00031176" w:rsidRDefault="00105AD6" w:rsidP="00031176">
      <w:pPr>
        <w:spacing w:before="240" w:after="240" w:line="360" w:lineRule="auto"/>
        <w:ind w:left="0" w:right="221" w:firstLine="0"/>
        <w:jc w:val="center"/>
        <w:rPr>
          <w:rFonts w:eastAsia="Times New Roman"/>
          <w:b/>
          <w:i/>
          <w:sz w:val="28"/>
          <w:szCs w:val="28"/>
          <w:lang w:eastAsia="en-AU"/>
        </w:rPr>
      </w:pPr>
      <w:r w:rsidRPr="00031176">
        <w:rPr>
          <w:rFonts w:eastAsia="Times New Roman"/>
          <w:b/>
          <w:i/>
          <w:sz w:val="28"/>
          <w:szCs w:val="28"/>
          <w:lang w:eastAsia="en-AU"/>
        </w:rPr>
        <w:t xml:space="preserve">PRS </w:t>
      </w:r>
    </w:p>
    <w:p w14:paraId="07F9152D" w14:textId="77777777" w:rsidR="007D53D4" w:rsidRPr="00031176" w:rsidRDefault="00105AD6" w:rsidP="00031176">
      <w:pPr>
        <w:spacing w:before="240" w:after="240" w:line="360" w:lineRule="auto"/>
        <w:ind w:left="0" w:right="221" w:firstLine="0"/>
        <w:jc w:val="center"/>
        <w:rPr>
          <w:rFonts w:eastAsia="Times New Roman"/>
          <w:i/>
          <w:sz w:val="28"/>
          <w:szCs w:val="28"/>
          <w:lang w:eastAsia="en-AU"/>
        </w:rPr>
      </w:pPr>
      <w:r w:rsidRPr="00031176">
        <w:rPr>
          <w:rFonts w:eastAsia="Times New Roman"/>
          <w:i/>
          <w:sz w:val="28"/>
          <w:szCs w:val="28"/>
          <w:lang w:eastAsia="en-AU"/>
        </w:rPr>
        <w:t xml:space="preserve">Professional Recruitment Solutions </w:t>
      </w:r>
    </w:p>
    <w:p w14:paraId="79AE0ED9" w14:textId="77777777" w:rsidR="007D53D4" w:rsidRPr="00031176" w:rsidRDefault="00105AD6" w:rsidP="00031176">
      <w:pPr>
        <w:spacing w:before="240" w:after="240" w:line="360" w:lineRule="auto"/>
        <w:ind w:left="0" w:right="79" w:firstLine="0"/>
        <w:jc w:val="center"/>
        <w:rPr>
          <w:sz w:val="28"/>
          <w:szCs w:val="28"/>
        </w:rPr>
      </w:pPr>
      <w:r w:rsidRPr="00031176">
        <w:rPr>
          <w:i/>
          <w:sz w:val="28"/>
          <w:szCs w:val="28"/>
        </w:rPr>
        <w:t xml:space="preserve">  </w:t>
      </w:r>
    </w:p>
    <w:p w14:paraId="257CA12E" w14:textId="77777777" w:rsidR="007D53D4" w:rsidRPr="00031176" w:rsidRDefault="00105AD6" w:rsidP="00031176">
      <w:pPr>
        <w:spacing w:before="240" w:after="240" w:line="360" w:lineRule="auto"/>
        <w:ind w:left="0" w:right="57" w:firstLine="0"/>
        <w:jc w:val="center"/>
        <w:rPr>
          <w:sz w:val="28"/>
          <w:szCs w:val="28"/>
        </w:rPr>
      </w:pPr>
      <w:r w:rsidRPr="00031176">
        <w:rPr>
          <w:sz w:val="28"/>
          <w:szCs w:val="28"/>
        </w:rPr>
        <w:t xml:space="preserve"> </w:t>
      </w:r>
    </w:p>
    <w:p w14:paraId="39402F6A" w14:textId="77777777" w:rsidR="007D53D4" w:rsidRPr="00031176" w:rsidRDefault="00D70648" w:rsidP="00031176">
      <w:pPr>
        <w:spacing w:before="240" w:after="240" w:line="360" w:lineRule="auto"/>
        <w:ind w:left="0" w:right="221" w:firstLine="0"/>
        <w:jc w:val="center"/>
        <w:rPr>
          <w:rFonts w:eastAsia="Times New Roman"/>
          <w:sz w:val="28"/>
          <w:szCs w:val="28"/>
          <w:lang w:eastAsia="en-AU"/>
        </w:rPr>
      </w:pPr>
      <w:r w:rsidRPr="00031176">
        <w:rPr>
          <w:rFonts w:eastAsia="Times New Roman"/>
          <w:sz w:val="28"/>
          <w:szCs w:val="28"/>
          <w:lang w:eastAsia="en-AU"/>
        </w:rPr>
        <w:t>Proposal t</w:t>
      </w:r>
      <w:r w:rsidR="00105AD6" w:rsidRPr="00031176">
        <w:rPr>
          <w:rFonts w:eastAsia="Times New Roman"/>
          <w:sz w:val="28"/>
          <w:szCs w:val="28"/>
          <w:lang w:eastAsia="en-AU"/>
        </w:rPr>
        <w:t xml:space="preserve">o </w:t>
      </w:r>
    </w:p>
    <w:p w14:paraId="6E67B6D8" w14:textId="77777777" w:rsidR="007D53D4" w:rsidRPr="00031176" w:rsidRDefault="00105AD6" w:rsidP="00031176">
      <w:pPr>
        <w:spacing w:before="240" w:after="240" w:line="360" w:lineRule="auto"/>
        <w:ind w:left="0" w:right="57" w:firstLine="0"/>
        <w:jc w:val="center"/>
        <w:rPr>
          <w:sz w:val="28"/>
          <w:szCs w:val="28"/>
        </w:rPr>
      </w:pPr>
      <w:r w:rsidRPr="00031176">
        <w:rPr>
          <w:sz w:val="28"/>
          <w:szCs w:val="28"/>
        </w:rPr>
        <w:t xml:space="preserve"> </w:t>
      </w:r>
    </w:p>
    <w:p w14:paraId="1BDE654C" w14:textId="77777777" w:rsidR="007D53D4" w:rsidRPr="00031176" w:rsidRDefault="00105AD6" w:rsidP="00031176">
      <w:pPr>
        <w:spacing w:before="240" w:after="240" w:line="360" w:lineRule="auto"/>
        <w:ind w:left="0" w:right="221" w:firstLine="0"/>
        <w:jc w:val="center"/>
        <w:rPr>
          <w:sz w:val="28"/>
          <w:szCs w:val="28"/>
        </w:rPr>
      </w:pPr>
      <w:r w:rsidRPr="00031176">
        <w:rPr>
          <w:sz w:val="28"/>
          <w:szCs w:val="28"/>
        </w:rPr>
        <w:t xml:space="preserve"> </w:t>
      </w:r>
      <w:r w:rsidRPr="00031176">
        <w:rPr>
          <w:rFonts w:eastAsia="Times New Roman"/>
          <w:b/>
          <w:sz w:val="28"/>
          <w:szCs w:val="28"/>
          <w:lang w:eastAsia="en-AU"/>
        </w:rPr>
        <w:t>JOHN READINGS</w:t>
      </w:r>
      <w:r w:rsidRPr="00031176">
        <w:rPr>
          <w:sz w:val="28"/>
          <w:szCs w:val="28"/>
        </w:rPr>
        <w:t xml:space="preserve">  </w:t>
      </w:r>
    </w:p>
    <w:p w14:paraId="3DE0CC95" w14:textId="77777777" w:rsidR="004915FB" w:rsidRPr="00031176" w:rsidRDefault="00B873CA" w:rsidP="00031176">
      <w:pPr>
        <w:spacing w:before="240" w:after="240" w:line="360" w:lineRule="auto"/>
        <w:ind w:left="0" w:right="0" w:firstLine="0"/>
        <w:jc w:val="left"/>
        <w:rPr>
          <w:sz w:val="48"/>
        </w:rPr>
      </w:pPr>
      <w:r w:rsidRPr="00031176">
        <w:rPr>
          <w:sz w:val="48"/>
        </w:rPr>
        <w:br/>
      </w:r>
    </w:p>
    <w:p w14:paraId="74153DE7" w14:textId="77777777" w:rsidR="007D53D4" w:rsidRPr="00031176" w:rsidRDefault="007D53D4" w:rsidP="00031176">
      <w:pPr>
        <w:spacing w:before="240" w:after="240" w:line="360" w:lineRule="auto"/>
        <w:ind w:left="0" w:right="0" w:firstLine="0"/>
        <w:jc w:val="left"/>
      </w:pPr>
    </w:p>
    <w:p w14:paraId="6DF4B596" w14:textId="77777777" w:rsidR="007D53D4" w:rsidRPr="00031176" w:rsidRDefault="00105AD6" w:rsidP="00031176">
      <w:pPr>
        <w:spacing w:before="240" w:after="240" w:line="360" w:lineRule="auto"/>
        <w:ind w:left="0" w:right="0" w:firstLine="0"/>
        <w:jc w:val="left"/>
      </w:pPr>
      <w:r w:rsidRPr="00031176">
        <w:rPr>
          <w:sz w:val="48"/>
        </w:rPr>
        <w:t xml:space="preserve"> </w:t>
      </w:r>
    </w:p>
    <w:p w14:paraId="5FE72045" w14:textId="77777777" w:rsidR="007D53D4" w:rsidRPr="00031176" w:rsidRDefault="00105AD6" w:rsidP="00031176">
      <w:pPr>
        <w:spacing w:before="240" w:after="240" w:line="360" w:lineRule="auto"/>
        <w:ind w:left="0" w:right="0" w:firstLine="0"/>
        <w:jc w:val="center"/>
        <w:rPr>
          <w:rFonts w:eastAsia="Times New Roman"/>
          <w:szCs w:val="24"/>
          <w:lang w:eastAsia="en-AU"/>
        </w:rPr>
      </w:pPr>
      <w:r w:rsidRPr="00031176">
        <w:rPr>
          <w:rFonts w:eastAsia="Times New Roman"/>
          <w:szCs w:val="24"/>
          <w:lang w:eastAsia="en-AU"/>
        </w:rPr>
        <w:t>Prepared by: Peter Marchant</w:t>
      </w:r>
    </w:p>
    <w:p w14:paraId="40CDDCBF" w14:textId="77777777" w:rsidR="007D53D4" w:rsidRPr="00031176" w:rsidRDefault="00105AD6" w:rsidP="00031176">
      <w:pPr>
        <w:spacing w:before="240" w:after="240" w:line="360" w:lineRule="auto"/>
        <w:ind w:left="0" w:right="0" w:firstLine="0"/>
        <w:jc w:val="center"/>
        <w:rPr>
          <w:rFonts w:eastAsia="Times New Roman"/>
          <w:szCs w:val="24"/>
          <w:lang w:eastAsia="en-AU"/>
        </w:rPr>
      </w:pPr>
      <w:r w:rsidRPr="00031176">
        <w:rPr>
          <w:rFonts w:eastAsia="Times New Roman"/>
          <w:szCs w:val="24"/>
          <w:lang w:eastAsia="en-AU"/>
        </w:rPr>
        <w:t>Accounts Manager</w:t>
      </w:r>
    </w:p>
    <w:p w14:paraId="349A5185" w14:textId="77777777" w:rsidR="007D53D4" w:rsidRPr="00031176" w:rsidRDefault="007D53D4" w:rsidP="00031176">
      <w:pPr>
        <w:spacing w:before="240" w:after="240" w:line="360" w:lineRule="auto"/>
        <w:ind w:left="0" w:firstLine="0"/>
        <w:sectPr w:rsidR="007D53D4" w:rsidRPr="00031176" w:rsidSect="00031176">
          <w:headerReference w:type="even" r:id="rId7"/>
          <w:headerReference w:type="default" r:id="rId8"/>
          <w:footerReference w:type="even" r:id="rId9"/>
          <w:headerReference w:type="first" r:id="rId10"/>
          <w:footerReference w:type="first" r:id="rId11"/>
          <w:pgSz w:w="12240" w:h="15840"/>
          <w:pgMar w:top="1440" w:right="1573" w:bottom="1440" w:left="1798" w:header="720" w:footer="405" w:gutter="0"/>
          <w:cols w:space="720"/>
        </w:sectPr>
      </w:pPr>
    </w:p>
    <w:p w14:paraId="1F3635C2" w14:textId="77777777" w:rsidR="007D53D4" w:rsidRPr="00031176" w:rsidRDefault="00105AD6" w:rsidP="00031176">
      <w:pPr>
        <w:spacing w:before="240" w:after="240" w:line="360" w:lineRule="auto"/>
        <w:ind w:left="0" w:right="221" w:firstLine="0"/>
        <w:jc w:val="left"/>
        <w:rPr>
          <w:rFonts w:eastAsia="Times New Roman"/>
          <w:b/>
          <w:szCs w:val="24"/>
          <w:u w:val="single"/>
          <w:lang w:eastAsia="en-AU"/>
        </w:rPr>
      </w:pPr>
      <w:r w:rsidRPr="00031176">
        <w:rPr>
          <w:rFonts w:eastAsia="Times New Roman"/>
          <w:b/>
          <w:sz w:val="48"/>
          <w:szCs w:val="48"/>
          <w:lang w:eastAsia="en-AU"/>
        </w:rPr>
        <w:lastRenderedPageBreak/>
        <w:t xml:space="preserve"> </w:t>
      </w:r>
      <w:r w:rsidRPr="00031176">
        <w:rPr>
          <w:rFonts w:eastAsia="Times New Roman"/>
          <w:b/>
          <w:szCs w:val="24"/>
          <w:u w:val="single"/>
          <w:lang w:eastAsia="en-AU"/>
        </w:rPr>
        <w:t xml:space="preserve">General Information </w:t>
      </w:r>
    </w:p>
    <w:tbl>
      <w:tblPr>
        <w:tblStyle w:val="TableGrid"/>
        <w:tblW w:w="8087" w:type="dxa"/>
        <w:tblInd w:w="427" w:type="dxa"/>
        <w:tblLook w:val="04A0" w:firstRow="1" w:lastRow="0" w:firstColumn="1" w:lastColumn="0" w:noHBand="0" w:noVBand="1"/>
      </w:tblPr>
      <w:tblGrid>
        <w:gridCol w:w="1016"/>
        <w:gridCol w:w="1660"/>
        <w:gridCol w:w="417"/>
        <w:gridCol w:w="4994"/>
      </w:tblGrid>
      <w:tr w:rsidR="007D53D4" w:rsidRPr="00031176" w14:paraId="1902672E" w14:textId="77777777" w:rsidTr="00BA5F8D">
        <w:trPr>
          <w:trHeight w:val="1130"/>
        </w:trPr>
        <w:tc>
          <w:tcPr>
            <w:tcW w:w="2676" w:type="dxa"/>
            <w:gridSpan w:val="2"/>
          </w:tcPr>
          <w:p w14:paraId="7DB9102A" w14:textId="77777777" w:rsidR="007D53D4" w:rsidRPr="00031176" w:rsidRDefault="00105AD6" w:rsidP="00031176">
            <w:pPr>
              <w:spacing w:before="240" w:after="240" w:line="360" w:lineRule="auto"/>
              <w:ind w:left="0" w:right="0" w:firstLine="0"/>
              <w:jc w:val="left"/>
              <w:rPr>
                <w:sz w:val="18"/>
                <w:szCs w:val="18"/>
              </w:rPr>
            </w:pPr>
            <w:r w:rsidRPr="00031176">
              <w:rPr>
                <w:rFonts w:eastAsia="Times New Roman"/>
                <w:b/>
                <w:sz w:val="18"/>
                <w:szCs w:val="18"/>
                <w:lang w:eastAsia="en-AU"/>
              </w:rPr>
              <w:t>Company Name</w:t>
            </w:r>
            <w:r w:rsidRPr="00031176">
              <w:rPr>
                <w:b/>
                <w:sz w:val="18"/>
                <w:szCs w:val="18"/>
              </w:rPr>
              <w:t>:</w:t>
            </w:r>
            <w:r w:rsidRPr="00031176">
              <w:rPr>
                <w:sz w:val="18"/>
                <w:szCs w:val="18"/>
              </w:rPr>
              <w:t xml:space="preserve"> </w:t>
            </w:r>
          </w:p>
        </w:tc>
        <w:tc>
          <w:tcPr>
            <w:tcW w:w="417" w:type="dxa"/>
          </w:tcPr>
          <w:p w14:paraId="3FAE2068" w14:textId="77777777" w:rsidR="007D53D4" w:rsidRPr="00031176" w:rsidRDefault="007D53D4" w:rsidP="00031176">
            <w:pPr>
              <w:spacing w:before="240" w:after="240" w:line="360" w:lineRule="auto"/>
              <w:ind w:left="0" w:right="0" w:firstLine="0"/>
              <w:jc w:val="left"/>
              <w:rPr>
                <w:sz w:val="18"/>
                <w:szCs w:val="18"/>
              </w:rPr>
            </w:pPr>
          </w:p>
        </w:tc>
        <w:tc>
          <w:tcPr>
            <w:tcW w:w="4994" w:type="dxa"/>
          </w:tcPr>
          <w:p w14:paraId="161E0715" w14:textId="77777777" w:rsidR="007D53D4" w:rsidRPr="00031176" w:rsidRDefault="00105AD6" w:rsidP="00031176">
            <w:pPr>
              <w:spacing w:before="240" w:after="240" w:line="360" w:lineRule="auto"/>
              <w:ind w:left="0" w:right="0" w:firstLine="0"/>
              <w:jc w:val="left"/>
              <w:rPr>
                <w:rFonts w:eastAsia="Times New Roman"/>
                <w:color w:val="auto"/>
                <w:sz w:val="18"/>
                <w:szCs w:val="18"/>
                <w:lang w:eastAsia="en-AU"/>
              </w:rPr>
            </w:pPr>
            <w:r w:rsidRPr="00031176">
              <w:rPr>
                <w:rFonts w:eastAsia="Times New Roman"/>
                <w:color w:val="auto"/>
                <w:sz w:val="18"/>
                <w:szCs w:val="18"/>
                <w:lang w:eastAsia="en-AU"/>
              </w:rPr>
              <w:t xml:space="preserve">Professional Recruitment Solutions Pty Ltd </w:t>
            </w:r>
          </w:p>
        </w:tc>
      </w:tr>
      <w:tr w:rsidR="007D53D4" w:rsidRPr="00031176" w14:paraId="2A3163DF" w14:textId="77777777" w:rsidTr="00BA5F8D">
        <w:trPr>
          <w:trHeight w:val="829"/>
        </w:trPr>
        <w:tc>
          <w:tcPr>
            <w:tcW w:w="2676" w:type="dxa"/>
            <w:gridSpan w:val="2"/>
          </w:tcPr>
          <w:p w14:paraId="0C3D0C2E" w14:textId="77777777" w:rsidR="007D53D4" w:rsidRPr="00031176" w:rsidRDefault="00105AD6" w:rsidP="00031176">
            <w:pPr>
              <w:tabs>
                <w:tab w:val="center" w:pos="1440"/>
              </w:tabs>
              <w:spacing w:before="240" w:after="240" w:line="360" w:lineRule="auto"/>
              <w:ind w:left="0" w:right="0" w:firstLine="0"/>
              <w:jc w:val="left"/>
              <w:rPr>
                <w:sz w:val="18"/>
                <w:szCs w:val="18"/>
              </w:rPr>
            </w:pPr>
            <w:r w:rsidRPr="00031176">
              <w:rPr>
                <w:rFonts w:eastAsia="Times New Roman"/>
                <w:b/>
                <w:sz w:val="18"/>
                <w:szCs w:val="18"/>
                <w:lang w:eastAsia="en-AU"/>
              </w:rPr>
              <w:t>ABN:</w:t>
            </w:r>
            <w:r w:rsidRPr="00031176">
              <w:rPr>
                <w:b/>
                <w:sz w:val="18"/>
                <w:szCs w:val="18"/>
              </w:rPr>
              <w:t xml:space="preserve">  </w:t>
            </w:r>
            <w:r w:rsidRPr="00031176">
              <w:rPr>
                <w:b/>
                <w:sz w:val="18"/>
                <w:szCs w:val="18"/>
              </w:rPr>
              <w:tab/>
              <w:t xml:space="preserve"> </w:t>
            </w:r>
          </w:p>
        </w:tc>
        <w:tc>
          <w:tcPr>
            <w:tcW w:w="417" w:type="dxa"/>
          </w:tcPr>
          <w:p w14:paraId="1D090A98" w14:textId="77777777" w:rsidR="007D53D4" w:rsidRPr="00031176" w:rsidRDefault="00105AD6" w:rsidP="00031176">
            <w:pPr>
              <w:spacing w:before="240" w:after="240" w:line="360" w:lineRule="auto"/>
              <w:ind w:left="0" w:right="0" w:firstLine="0"/>
              <w:jc w:val="left"/>
              <w:rPr>
                <w:sz w:val="18"/>
                <w:szCs w:val="18"/>
              </w:rPr>
            </w:pPr>
            <w:r w:rsidRPr="00031176">
              <w:rPr>
                <w:b/>
                <w:sz w:val="18"/>
                <w:szCs w:val="18"/>
              </w:rPr>
              <w:t xml:space="preserve"> </w:t>
            </w:r>
          </w:p>
        </w:tc>
        <w:tc>
          <w:tcPr>
            <w:tcW w:w="4994" w:type="dxa"/>
          </w:tcPr>
          <w:p w14:paraId="7EE82070" w14:textId="77777777" w:rsidR="007D53D4" w:rsidRPr="00031176" w:rsidRDefault="00105AD6" w:rsidP="00031176">
            <w:pPr>
              <w:spacing w:before="240" w:after="240" w:line="360" w:lineRule="auto"/>
              <w:ind w:left="0" w:right="0" w:firstLine="0"/>
              <w:jc w:val="left"/>
              <w:rPr>
                <w:rFonts w:eastAsia="Times New Roman"/>
                <w:color w:val="auto"/>
                <w:sz w:val="18"/>
                <w:szCs w:val="18"/>
                <w:lang w:eastAsia="en-AU"/>
              </w:rPr>
            </w:pPr>
            <w:r w:rsidRPr="00031176">
              <w:rPr>
                <w:rFonts w:eastAsia="Times New Roman"/>
                <w:color w:val="auto"/>
                <w:sz w:val="18"/>
                <w:szCs w:val="18"/>
                <w:lang w:eastAsia="en-AU"/>
              </w:rPr>
              <w:t xml:space="preserve">983 9813**** </w:t>
            </w:r>
          </w:p>
        </w:tc>
      </w:tr>
      <w:tr w:rsidR="007D53D4" w:rsidRPr="00031176" w14:paraId="26464F1E" w14:textId="77777777" w:rsidTr="00BA5F8D">
        <w:trPr>
          <w:trHeight w:val="276"/>
        </w:trPr>
        <w:tc>
          <w:tcPr>
            <w:tcW w:w="2676" w:type="dxa"/>
            <w:gridSpan w:val="2"/>
          </w:tcPr>
          <w:p w14:paraId="43D12D2A" w14:textId="77777777" w:rsidR="007D53D4" w:rsidRPr="00031176" w:rsidRDefault="00105AD6" w:rsidP="00031176">
            <w:pPr>
              <w:tabs>
                <w:tab w:val="center" w:pos="1440"/>
              </w:tabs>
              <w:spacing w:before="240" w:after="240" w:line="360" w:lineRule="auto"/>
              <w:ind w:left="0" w:right="0" w:firstLine="0"/>
              <w:jc w:val="left"/>
              <w:rPr>
                <w:sz w:val="18"/>
                <w:szCs w:val="18"/>
              </w:rPr>
            </w:pPr>
            <w:r w:rsidRPr="00031176">
              <w:rPr>
                <w:rFonts w:eastAsia="Times New Roman"/>
                <w:b/>
                <w:sz w:val="18"/>
                <w:szCs w:val="18"/>
                <w:lang w:eastAsia="en-AU"/>
              </w:rPr>
              <w:t>Contact:</w:t>
            </w:r>
            <w:r w:rsidRPr="00031176">
              <w:rPr>
                <w:b/>
                <w:sz w:val="18"/>
                <w:szCs w:val="18"/>
              </w:rPr>
              <w:t xml:space="preserve"> </w:t>
            </w:r>
            <w:r w:rsidRPr="00031176">
              <w:rPr>
                <w:b/>
                <w:sz w:val="18"/>
                <w:szCs w:val="18"/>
              </w:rPr>
              <w:tab/>
              <w:t xml:space="preserve"> </w:t>
            </w:r>
          </w:p>
        </w:tc>
        <w:tc>
          <w:tcPr>
            <w:tcW w:w="417" w:type="dxa"/>
          </w:tcPr>
          <w:p w14:paraId="4ABE8537" w14:textId="77777777" w:rsidR="007D53D4" w:rsidRPr="00031176" w:rsidRDefault="00105AD6" w:rsidP="00031176">
            <w:pPr>
              <w:spacing w:before="240" w:after="240" w:line="360" w:lineRule="auto"/>
              <w:ind w:left="0" w:right="0" w:firstLine="0"/>
              <w:jc w:val="left"/>
              <w:rPr>
                <w:sz w:val="18"/>
                <w:szCs w:val="18"/>
              </w:rPr>
            </w:pPr>
            <w:r w:rsidRPr="00031176">
              <w:rPr>
                <w:b/>
                <w:sz w:val="18"/>
                <w:szCs w:val="18"/>
              </w:rPr>
              <w:t xml:space="preserve"> </w:t>
            </w:r>
          </w:p>
        </w:tc>
        <w:tc>
          <w:tcPr>
            <w:tcW w:w="4994" w:type="dxa"/>
          </w:tcPr>
          <w:p w14:paraId="0A096A79" w14:textId="77777777" w:rsidR="007D53D4" w:rsidRPr="00031176" w:rsidRDefault="00105AD6" w:rsidP="00031176">
            <w:pPr>
              <w:tabs>
                <w:tab w:val="center" w:pos="2160"/>
              </w:tabs>
              <w:spacing w:before="240" w:after="240" w:line="360" w:lineRule="auto"/>
              <w:ind w:left="0" w:right="0" w:firstLine="0"/>
              <w:jc w:val="left"/>
              <w:rPr>
                <w:rFonts w:eastAsia="Times New Roman"/>
                <w:color w:val="auto"/>
                <w:sz w:val="18"/>
                <w:szCs w:val="18"/>
                <w:lang w:eastAsia="en-AU"/>
              </w:rPr>
            </w:pPr>
            <w:r w:rsidRPr="00031176">
              <w:rPr>
                <w:rFonts w:eastAsia="Times New Roman"/>
                <w:color w:val="auto"/>
                <w:sz w:val="18"/>
                <w:szCs w:val="18"/>
                <w:lang w:eastAsia="en-AU"/>
              </w:rPr>
              <w:t>Peter Marchant</w:t>
            </w:r>
            <w:r w:rsidR="00BA5F8D" w:rsidRPr="00031176">
              <w:rPr>
                <w:rFonts w:eastAsia="Times New Roman"/>
                <w:color w:val="auto"/>
                <w:sz w:val="18"/>
                <w:szCs w:val="18"/>
                <w:lang w:eastAsia="en-AU"/>
              </w:rPr>
              <w:t>,</w:t>
            </w:r>
            <w:r w:rsidRPr="00031176">
              <w:rPr>
                <w:rFonts w:eastAsia="Times New Roman"/>
                <w:color w:val="auto"/>
                <w:sz w:val="18"/>
                <w:szCs w:val="18"/>
                <w:lang w:eastAsia="en-AU"/>
              </w:rPr>
              <w:t xml:space="preserve"> </w:t>
            </w:r>
            <w:r w:rsidR="00BA5F8D" w:rsidRPr="00031176">
              <w:rPr>
                <w:rFonts w:eastAsia="Times New Roman"/>
                <w:color w:val="auto"/>
                <w:sz w:val="18"/>
                <w:szCs w:val="18"/>
                <w:lang w:eastAsia="en-AU"/>
              </w:rPr>
              <w:t xml:space="preserve">Managing Consultant   </w:t>
            </w:r>
            <w:r w:rsidRPr="00031176">
              <w:rPr>
                <w:rFonts w:eastAsia="Times New Roman"/>
                <w:color w:val="auto"/>
                <w:sz w:val="18"/>
                <w:szCs w:val="18"/>
                <w:lang w:eastAsia="en-AU"/>
              </w:rPr>
              <w:tab/>
              <w:t xml:space="preserve"> </w:t>
            </w:r>
          </w:p>
        </w:tc>
      </w:tr>
      <w:tr w:rsidR="007D53D4" w:rsidRPr="00031176" w14:paraId="5A97B71A" w14:textId="77777777" w:rsidTr="00BA5F8D">
        <w:trPr>
          <w:trHeight w:val="280"/>
        </w:trPr>
        <w:tc>
          <w:tcPr>
            <w:tcW w:w="2676" w:type="dxa"/>
            <w:gridSpan w:val="2"/>
          </w:tcPr>
          <w:p w14:paraId="7255FD59" w14:textId="77777777" w:rsidR="007D53D4" w:rsidRPr="00031176" w:rsidRDefault="00105AD6" w:rsidP="00031176">
            <w:pPr>
              <w:spacing w:before="240" w:after="240" w:line="360" w:lineRule="auto"/>
              <w:ind w:left="0" w:right="0" w:firstLine="0"/>
              <w:jc w:val="left"/>
              <w:rPr>
                <w:rFonts w:eastAsia="Times New Roman"/>
                <w:b/>
                <w:sz w:val="18"/>
                <w:szCs w:val="18"/>
                <w:lang w:eastAsia="en-AU"/>
              </w:rPr>
            </w:pPr>
            <w:r w:rsidRPr="00031176">
              <w:rPr>
                <w:rFonts w:eastAsia="Times New Roman"/>
                <w:b/>
                <w:sz w:val="18"/>
                <w:szCs w:val="18"/>
                <w:lang w:eastAsia="en-AU"/>
              </w:rPr>
              <w:t xml:space="preserve">Telephone:  </w:t>
            </w:r>
          </w:p>
        </w:tc>
        <w:tc>
          <w:tcPr>
            <w:tcW w:w="417" w:type="dxa"/>
          </w:tcPr>
          <w:p w14:paraId="67E53C29" w14:textId="77777777" w:rsidR="007D53D4" w:rsidRPr="00031176" w:rsidRDefault="00105AD6" w:rsidP="00031176">
            <w:pPr>
              <w:spacing w:before="240" w:after="240" w:line="360" w:lineRule="auto"/>
              <w:ind w:left="0" w:right="0" w:firstLine="0"/>
              <w:jc w:val="left"/>
              <w:rPr>
                <w:sz w:val="18"/>
                <w:szCs w:val="18"/>
              </w:rPr>
            </w:pPr>
            <w:r w:rsidRPr="00031176">
              <w:rPr>
                <w:sz w:val="18"/>
                <w:szCs w:val="18"/>
              </w:rPr>
              <w:t xml:space="preserve"> </w:t>
            </w:r>
          </w:p>
        </w:tc>
        <w:tc>
          <w:tcPr>
            <w:tcW w:w="4994" w:type="dxa"/>
          </w:tcPr>
          <w:p w14:paraId="6041E269" w14:textId="77777777" w:rsidR="007D53D4" w:rsidRPr="00031176" w:rsidRDefault="00105AD6" w:rsidP="00031176">
            <w:pPr>
              <w:spacing w:before="240" w:after="240" w:line="360" w:lineRule="auto"/>
              <w:ind w:left="0" w:right="0" w:firstLine="0"/>
              <w:jc w:val="left"/>
              <w:rPr>
                <w:rFonts w:eastAsia="Times New Roman"/>
                <w:color w:val="auto"/>
                <w:sz w:val="18"/>
                <w:szCs w:val="18"/>
                <w:lang w:eastAsia="en-AU"/>
              </w:rPr>
            </w:pPr>
            <w:r w:rsidRPr="00031176">
              <w:rPr>
                <w:rFonts w:eastAsia="Times New Roman"/>
                <w:color w:val="auto"/>
                <w:sz w:val="18"/>
                <w:szCs w:val="18"/>
                <w:lang w:eastAsia="en-AU"/>
              </w:rPr>
              <w:t xml:space="preserve">(02) ****4322 </w:t>
            </w:r>
          </w:p>
        </w:tc>
      </w:tr>
      <w:tr w:rsidR="007D53D4" w:rsidRPr="00031176" w14:paraId="2E3F4688" w14:textId="77777777" w:rsidTr="00BA5F8D">
        <w:trPr>
          <w:trHeight w:val="828"/>
        </w:trPr>
        <w:tc>
          <w:tcPr>
            <w:tcW w:w="1016" w:type="dxa"/>
          </w:tcPr>
          <w:p w14:paraId="09583BF0" w14:textId="77777777" w:rsidR="007D53D4" w:rsidRPr="00031176" w:rsidRDefault="00105AD6" w:rsidP="00031176">
            <w:pPr>
              <w:spacing w:before="240" w:after="240" w:line="360" w:lineRule="auto"/>
              <w:ind w:left="0" w:right="0" w:firstLine="0"/>
              <w:jc w:val="left"/>
              <w:rPr>
                <w:rFonts w:eastAsia="Times New Roman"/>
                <w:b/>
                <w:sz w:val="18"/>
                <w:szCs w:val="18"/>
                <w:lang w:eastAsia="en-AU"/>
              </w:rPr>
            </w:pPr>
            <w:r w:rsidRPr="00031176">
              <w:rPr>
                <w:rFonts w:eastAsia="Times New Roman"/>
                <w:b/>
                <w:sz w:val="18"/>
                <w:szCs w:val="18"/>
                <w:lang w:eastAsia="en-AU"/>
              </w:rPr>
              <w:t xml:space="preserve">Facsimile: </w:t>
            </w:r>
          </w:p>
          <w:p w14:paraId="19001159" w14:textId="77777777" w:rsidR="007D53D4" w:rsidRPr="00031176" w:rsidRDefault="007D53D4" w:rsidP="00031176">
            <w:pPr>
              <w:spacing w:before="240" w:after="240" w:line="360" w:lineRule="auto"/>
              <w:ind w:left="0" w:right="0" w:firstLine="0"/>
              <w:jc w:val="left"/>
              <w:rPr>
                <w:sz w:val="18"/>
                <w:szCs w:val="18"/>
              </w:rPr>
            </w:pPr>
          </w:p>
        </w:tc>
        <w:tc>
          <w:tcPr>
            <w:tcW w:w="1660" w:type="dxa"/>
          </w:tcPr>
          <w:p w14:paraId="32A64EC9" w14:textId="77777777" w:rsidR="007D53D4" w:rsidRPr="00031176" w:rsidRDefault="00105AD6" w:rsidP="00031176">
            <w:pPr>
              <w:spacing w:before="240" w:after="240" w:line="360" w:lineRule="auto"/>
              <w:ind w:left="0" w:right="0" w:firstLine="0"/>
              <w:jc w:val="left"/>
              <w:rPr>
                <w:sz w:val="18"/>
                <w:szCs w:val="18"/>
              </w:rPr>
            </w:pPr>
            <w:r w:rsidRPr="00031176">
              <w:rPr>
                <w:sz w:val="18"/>
                <w:szCs w:val="18"/>
              </w:rPr>
              <w:t xml:space="preserve"> </w:t>
            </w:r>
          </w:p>
        </w:tc>
        <w:tc>
          <w:tcPr>
            <w:tcW w:w="417" w:type="dxa"/>
          </w:tcPr>
          <w:p w14:paraId="31294B7D" w14:textId="77777777" w:rsidR="007D53D4" w:rsidRPr="00031176" w:rsidRDefault="00105AD6" w:rsidP="00031176">
            <w:pPr>
              <w:spacing w:before="240" w:after="240" w:line="360" w:lineRule="auto"/>
              <w:ind w:left="0" w:right="0" w:firstLine="0"/>
              <w:jc w:val="left"/>
              <w:rPr>
                <w:sz w:val="18"/>
                <w:szCs w:val="18"/>
              </w:rPr>
            </w:pPr>
            <w:r w:rsidRPr="00031176">
              <w:rPr>
                <w:sz w:val="18"/>
                <w:szCs w:val="18"/>
              </w:rPr>
              <w:t xml:space="preserve"> </w:t>
            </w:r>
          </w:p>
        </w:tc>
        <w:tc>
          <w:tcPr>
            <w:tcW w:w="4994" w:type="dxa"/>
          </w:tcPr>
          <w:p w14:paraId="1841C56B" w14:textId="77777777" w:rsidR="007D53D4" w:rsidRPr="00031176" w:rsidRDefault="00105AD6" w:rsidP="00031176">
            <w:pPr>
              <w:spacing w:before="240" w:after="240" w:line="360" w:lineRule="auto"/>
              <w:ind w:left="0" w:right="0" w:firstLine="0"/>
              <w:jc w:val="left"/>
              <w:rPr>
                <w:rFonts w:eastAsia="Times New Roman"/>
                <w:color w:val="auto"/>
                <w:sz w:val="18"/>
                <w:szCs w:val="18"/>
                <w:lang w:eastAsia="en-AU"/>
              </w:rPr>
            </w:pPr>
            <w:r w:rsidRPr="00031176">
              <w:rPr>
                <w:rFonts w:eastAsia="Times New Roman"/>
                <w:color w:val="auto"/>
                <w:sz w:val="18"/>
                <w:szCs w:val="18"/>
                <w:lang w:eastAsia="en-AU"/>
              </w:rPr>
              <w:t xml:space="preserve">(02) ****4388 </w:t>
            </w:r>
          </w:p>
        </w:tc>
      </w:tr>
      <w:tr w:rsidR="007D53D4" w:rsidRPr="00031176" w14:paraId="19E823EA" w14:textId="77777777" w:rsidTr="00BA5F8D">
        <w:trPr>
          <w:trHeight w:val="828"/>
        </w:trPr>
        <w:tc>
          <w:tcPr>
            <w:tcW w:w="1016" w:type="dxa"/>
          </w:tcPr>
          <w:p w14:paraId="4C818CC6" w14:textId="77777777" w:rsidR="007D53D4" w:rsidRPr="00031176" w:rsidRDefault="00BA5F8D" w:rsidP="00031176">
            <w:pPr>
              <w:spacing w:before="240" w:after="240" w:line="360" w:lineRule="auto"/>
              <w:ind w:left="0" w:right="0" w:firstLine="0"/>
              <w:jc w:val="left"/>
              <w:rPr>
                <w:rFonts w:eastAsia="Times New Roman"/>
                <w:b/>
                <w:sz w:val="18"/>
                <w:szCs w:val="18"/>
                <w:lang w:eastAsia="en-AU"/>
              </w:rPr>
            </w:pPr>
            <w:r w:rsidRPr="00031176">
              <w:rPr>
                <w:rFonts w:eastAsia="Times New Roman"/>
                <w:b/>
                <w:sz w:val="18"/>
                <w:szCs w:val="18"/>
                <w:lang w:eastAsia="en-AU"/>
              </w:rPr>
              <w:t>Email:</w:t>
            </w:r>
          </w:p>
        </w:tc>
        <w:tc>
          <w:tcPr>
            <w:tcW w:w="1660" w:type="dxa"/>
          </w:tcPr>
          <w:p w14:paraId="210258B4" w14:textId="77777777" w:rsidR="007D53D4" w:rsidRPr="00031176" w:rsidRDefault="00105AD6" w:rsidP="00031176">
            <w:pPr>
              <w:spacing w:before="240" w:after="240" w:line="360" w:lineRule="auto"/>
              <w:ind w:left="0" w:right="0" w:firstLine="0"/>
              <w:jc w:val="left"/>
              <w:rPr>
                <w:sz w:val="18"/>
                <w:szCs w:val="18"/>
              </w:rPr>
            </w:pPr>
            <w:r w:rsidRPr="00031176">
              <w:rPr>
                <w:sz w:val="18"/>
                <w:szCs w:val="18"/>
              </w:rPr>
              <w:t xml:space="preserve"> </w:t>
            </w:r>
          </w:p>
        </w:tc>
        <w:tc>
          <w:tcPr>
            <w:tcW w:w="417" w:type="dxa"/>
          </w:tcPr>
          <w:p w14:paraId="7211C3E2" w14:textId="77777777" w:rsidR="007D53D4" w:rsidRPr="00031176" w:rsidRDefault="00105AD6" w:rsidP="00031176">
            <w:pPr>
              <w:spacing w:before="240" w:after="240" w:line="360" w:lineRule="auto"/>
              <w:ind w:left="0" w:right="0" w:firstLine="0"/>
              <w:jc w:val="left"/>
              <w:rPr>
                <w:sz w:val="18"/>
                <w:szCs w:val="18"/>
              </w:rPr>
            </w:pPr>
            <w:r w:rsidRPr="00031176">
              <w:rPr>
                <w:sz w:val="18"/>
                <w:szCs w:val="18"/>
              </w:rPr>
              <w:t xml:space="preserve"> </w:t>
            </w:r>
          </w:p>
        </w:tc>
        <w:tc>
          <w:tcPr>
            <w:tcW w:w="4994" w:type="dxa"/>
          </w:tcPr>
          <w:p w14:paraId="2E94B4C8" w14:textId="77777777" w:rsidR="007D53D4" w:rsidRPr="00031176" w:rsidRDefault="00105AD6" w:rsidP="00031176">
            <w:pPr>
              <w:spacing w:before="240" w:after="240" w:line="360" w:lineRule="auto"/>
              <w:ind w:left="0" w:right="0" w:firstLine="0"/>
              <w:rPr>
                <w:rFonts w:eastAsia="Times New Roman"/>
                <w:color w:val="auto"/>
                <w:sz w:val="18"/>
                <w:szCs w:val="18"/>
                <w:lang w:eastAsia="en-AU"/>
              </w:rPr>
            </w:pPr>
            <w:r w:rsidRPr="00031176">
              <w:rPr>
                <w:rFonts w:eastAsia="Times New Roman"/>
                <w:color w:val="auto"/>
                <w:sz w:val="18"/>
                <w:szCs w:val="18"/>
                <w:lang w:eastAsia="en-AU"/>
              </w:rPr>
              <w:t xml:space="preserve">petermarchant@professionalrecruitment.com.au </w:t>
            </w:r>
          </w:p>
        </w:tc>
      </w:tr>
      <w:tr w:rsidR="007D53D4" w:rsidRPr="00031176" w14:paraId="75E6259D" w14:textId="77777777" w:rsidTr="00BA5F8D">
        <w:trPr>
          <w:trHeight w:val="1104"/>
        </w:trPr>
        <w:tc>
          <w:tcPr>
            <w:tcW w:w="1016" w:type="dxa"/>
          </w:tcPr>
          <w:p w14:paraId="79B697E1" w14:textId="77777777" w:rsidR="007D53D4" w:rsidRPr="00031176" w:rsidRDefault="00105AD6" w:rsidP="00031176">
            <w:pPr>
              <w:spacing w:before="240" w:after="240" w:line="360" w:lineRule="auto"/>
              <w:ind w:left="0" w:right="0" w:firstLine="0"/>
              <w:jc w:val="left"/>
              <w:rPr>
                <w:rFonts w:eastAsia="Times New Roman"/>
                <w:b/>
                <w:sz w:val="18"/>
                <w:szCs w:val="18"/>
                <w:lang w:eastAsia="en-AU"/>
              </w:rPr>
            </w:pPr>
            <w:r w:rsidRPr="00031176">
              <w:rPr>
                <w:rFonts w:eastAsia="Times New Roman"/>
                <w:b/>
                <w:sz w:val="18"/>
                <w:szCs w:val="18"/>
                <w:lang w:eastAsia="en-AU"/>
              </w:rPr>
              <w:t xml:space="preserve">Web site: </w:t>
            </w:r>
          </w:p>
        </w:tc>
        <w:tc>
          <w:tcPr>
            <w:tcW w:w="1660" w:type="dxa"/>
          </w:tcPr>
          <w:p w14:paraId="6CED84B4" w14:textId="77777777" w:rsidR="007D53D4" w:rsidRPr="00031176" w:rsidRDefault="00105AD6" w:rsidP="00031176">
            <w:pPr>
              <w:spacing w:before="240" w:after="240" w:line="360" w:lineRule="auto"/>
              <w:ind w:left="0" w:right="0" w:firstLine="0"/>
              <w:jc w:val="left"/>
              <w:rPr>
                <w:sz w:val="18"/>
                <w:szCs w:val="18"/>
              </w:rPr>
            </w:pPr>
            <w:r w:rsidRPr="00031176">
              <w:rPr>
                <w:sz w:val="18"/>
                <w:szCs w:val="18"/>
              </w:rPr>
              <w:t xml:space="preserve"> </w:t>
            </w:r>
          </w:p>
        </w:tc>
        <w:tc>
          <w:tcPr>
            <w:tcW w:w="417" w:type="dxa"/>
          </w:tcPr>
          <w:p w14:paraId="6F08D1DE" w14:textId="77777777" w:rsidR="007D53D4" w:rsidRPr="00031176" w:rsidRDefault="00105AD6" w:rsidP="00031176">
            <w:pPr>
              <w:spacing w:before="240" w:after="240" w:line="360" w:lineRule="auto"/>
              <w:ind w:left="0" w:right="0" w:firstLine="0"/>
              <w:jc w:val="left"/>
              <w:rPr>
                <w:sz w:val="18"/>
                <w:szCs w:val="18"/>
              </w:rPr>
            </w:pPr>
            <w:r w:rsidRPr="00031176">
              <w:rPr>
                <w:sz w:val="18"/>
                <w:szCs w:val="18"/>
              </w:rPr>
              <w:t xml:space="preserve"> </w:t>
            </w:r>
          </w:p>
        </w:tc>
        <w:tc>
          <w:tcPr>
            <w:tcW w:w="4994" w:type="dxa"/>
          </w:tcPr>
          <w:p w14:paraId="406821D1" w14:textId="77777777" w:rsidR="007D53D4" w:rsidRPr="00031176" w:rsidRDefault="00105AD6" w:rsidP="00031176">
            <w:pPr>
              <w:spacing w:before="240" w:after="240" w:line="360" w:lineRule="auto"/>
              <w:ind w:left="0" w:right="0" w:firstLine="0"/>
              <w:jc w:val="left"/>
              <w:rPr>
                <w:rFonts w:eastAsia="Times New Roman"/>
                <w:color w:val="auto"/>
                <w:sz w:val="18"/>
                <w:szCs w:val="18"/>
                <w:lang w:eastAsia="en-AU"/>
              </w:rPr>
            </w:pPr>
            <w:r w:rsidRPr="00031176">
              <w:rPr>
                <w:rFonts w:eastAsia="Times New Roman"/>
                <w:color w:val="auto"/>
                <w:sz w:val="18"/>
                <w:szCs w:val="18"/>
                <w:lang w:eastAsia="en-AU"/>
              </w:rPr>
              <w:t xml:space="preserve">www.professionalrecruitmenet22.com.au </w:t>
            </w:r>
          </w:p>
        </w:tc>
      </w:tr>
      <w:tr w:rsidR="007D53D4" w:rsidRPr="00031176" w14:paraId="21D66821" w14:textId="77777777" w:rsidTr="00BA5F8D">
        <w:trPr>
          <w:trHeight w:val="276"/>
        </w:trPr>
        <w:tc>
          <w:tcPr>
            <w:tcW w:w="1016" w:type="dxa"/>
          </w:tcPr>
          <w:p w14:paraId="193DFE4F" w14:textId="77777777" w:rsidR="007D53D4" w:rsidRPr="00031176" w:rsidRDefault="00105AD6" w:rsidP="00031176">
            <w:pPr>
              <w:spacing w:before="240" w:after="240" w:line="360" w:lineRule="auto"/>
              <w:ind w:left="0" w:right="0" w:firstLine="0"/>
              <w:jc w:val="left"/>
              <w:rPr>
                <w:rFonts w:eastAsia="Times New Roman"/>
                <w:b/>
                <w:sz w:val="18"/>
                <w:szCs w:val="18"/>
                <w:lang w:eastAsia="en-AU"/>
              </w:rPr>
            </w:pPr>
            <w:r w:rsidRPr="00031176">
              <w:rPr>
                <w:rFonts w:eastAsia="Times New Roman"/>
                <w:b/>
                <w:sz w:val="18"/>
                <w:szCs w:val="18"/>
                <w:lang w:eastAsia="en-AU"/>
              </w:rPr>
              <w:t xml:space="preserve">Address: </w:t>
            </w:r>
          </w:p>
        </w:tc>
        <w:tc>
          <w:tcPr>
            <w:tcW w:w="1660" w:type="dxa"/>
          </w:tcPr>
          <w:p w14:paraId="7A51E35A" w14:textId="77777777" w:rsidR="007D53D4" w:rsidRPr="00031176" w:rsidRDefault="00105AD6" w:rsidP="00031176">
            <w:pPr>
              <w:spacing w:before="240" w:after="240" w:line="360" w:lineRule="auto"/>
              <w:ind w:left="0" w:right="0" w:firstLine="0"/>
              <w:jc w:val="left"/>
              <w:rPr>
                <w:sz w:val="18"/>
                <w:szCs w:val="18"/>
              </w:rPr>
            </w:pPr>
            <w:r w:rsidRPr="00031176">
              <w:rPr>
                <w:sz w:val="18"/>
                <w:szCs w:val="18"/>
              </w:rPr>
              <w:t xml:space="preserve"> </w:t>
            </w:r>
          </w:p>
        </w:tc>
        <w:tc>
          <w:tcPr>
            <w:tcW w:w="417" w:type="dxa"/>
          </w:tcPr>
          <w:p w14:paraId="328BFEEA" w14:textId="77777777" w:rsidR="007D53D4" w:rsidRPr="00031176" w:rsidRDefault="00105AD6" w:rsidP="00031176">
            <w:pPr>
              <w:spacing w:before="240" w:after="240" w:line="360" w:lineRule="auto"/>
              <w:ind w:left="0" w:right="0" w:firstLine="0"/>
              <w:jc w:val="left"/>
              <w:rPr>
                <w:sz w:val="18"/>
                <w:szCs w:val="18"/>
              </w:rPr>
            </w:pPr>
            <w:r w:rsidRPr="00031176">
              <w:rPr>
                <w:sz w:val="18"/>
                <w:szCs w:val="18"/>
              </w:rPr>
              <w:t xml:space="preserve"> </w:t>
            </w:r>
          </w:p>
        </w:tc>
        <w:tc>
          <w:tcPr>
            <w:tcW w:w="4994" w:type="dxa"/>
          </w:tcPr>
          <w:p w14:paraId="3FBF1D5E" w14:textId="77777777" w:rsidR="007D53D4" w:rsidRPr="00031176" w:rsidRDefault="00105AD6" w:rsidP="00031176">
            <w:pPr>
              <w:spacing w:before="240" w:after="240" w:line="360" w:lineRule="auto"/>
              <w:ind w:left="0" w:right="0" w:firstLine="0"/>
              <w:jc w:val="left"/>
              <w:rPr>
                <w:rFonts w:eastAsia="Times New Roman"/>
                <w:color w:val="auto"/>
                <w:sz w:val="18"/>
                <w:szCs w:val="18"/>
                <w:lang w:eastAsia="en-AU"/>
              </w:rPr>
            </w:pPr>
            <w:r w:rsidRPr="00031176">
              <w:rPr>
                <w:rFonts w:eastAsia="Times New Roman"/>
                <w:color w:val="auto"/>
                <w:sz w:val="18"/>
                <w:szCs w:val="18"/>
                <w:lang w:eastAsia="en-AU"/>
              </w:rPr>
              <w:t xml:space="preserve">Level 12  </w:t>
            </w:r>
          </w:p>
        </w:tc>
      </w:tr>
      <w:tr w:rsidR="007D53D4" w:rsidRPr="00031176" w14:paraId="08D8F548" w14:textId="77777777" w:rsidTr="00BA5F8D">
        <w:trPr>
          <w:trHeight w:val="276"/>
        </w:trPr>
        <w:tc>
          <w:tcPr>
            <w:tcW w:w="1016" w:type="dxa"/>
          </w:tcPr>
          <w:p w14:paraId="396590AE" w14:textId="77777777" w:rsidR="007D53D4" w:rsidRPr="00031176" w:rsidRDefault="00105AD6" w:rsidP="00031176">
            <w:pPr>
              <w:spacing w:before="240" w:after="240" w:line="360" w:lineRule="auto"/>
              <w:ind w:left="0" w:right="0" w:firstLine="0"/>
              <w:jc w:val="left"/>
              <w:rPr>
                <w:rFonts w:eastAsia="Times New Roman"/>
                <w:b/>
                <w:sz w:val="18"/>
                <w:szCs w:val="18"/>
                <w:lang w:eastAsia="en-AU"/>
              </w:rPr>
            </w:pPr>
            <w:r w:rsidRPr="00031176">
              <w:rPr>
                <w:rFonts w:eastAsia="Times New Roman"/>
                <w:b/>
                <w:sz w:val="18"/>
                <w:szCs w:val="18"/>
                <w:lang w:eastAsia="en-AU"/>
              </w:rPr>
              <w:t xml:space="preserve">(Street) </w:t>
            </w:r>
          </w:p>
        </w:tc>
        <w:tc>
          <w:tcPr>
            <w:tcW w:w="1660" w:type="dxa"/>
          </w:tcPr>
          <w:p w14:paraId="086C431F" w14:textId="77777777" w:rsidR="007D53D4" w:rsidRPr="00031176" w:rsidRDefault="00105AD6" w:rsidP="00031176">
            <w:pPr>
              <w:spacing w:before="240" w:after="240" w:line="360" w:lineRule="auto"/>
              <w:ind w:left="0" w:right="0" w:firstLine="0"/>
              <w:jc w:val="left"/>
              <w:rPr>
                <w:sz w:val="18"/>
                <w:szCs w:val="18"/>
              </w:rPr>
            </w:pPr>
            <w:r w:rsidRPr="00031176">
              <w:rPr>
                <w:sz w:val="18"/>
                <w:szCs w:val="18"/>
              </w:rPr>
              <w:t xml:space="preserve"> </w:t>
            </w:r>
          </w:p>
        </w:tc>
        <w:tc>
          <w:tcPr>
            <w:tcW w:w="417" w:type="dxa"/>
          </w:tcPr>
          <w:p w14:paraId="3C57C2EB" w14:textId="77777777" w:rsidR="007D53D4" w:rsidRPr="00031176" w:rsidRDefault="00105AD6" w:rsidP="00031176">
            <w:pPr>
              <w:spacing w:before="240" w:after="240" w:line="360" w:lineRule="auto"/>
              <w:ind w:left="0" w:right="0" w:firstLine="0"/>
              <w:jc w:val="left"/>
              <w:rPr>
                <w:sz w:val="18"/>
                <w:szCs w:val="18"/>
              </w:rPr>
            </w:pPr>
            <w:r w:rsidRPr="00031176">
              <w:rPr>
                <w:sz w:val="18"/>
                <w:szCs w:val="18"/>
              </w:rPr>
              <w:t xml:space="preserve"> </w:t>
            </w:r>
          </w:p>
        </w:tc>
        <w:tc>
          <w:tcPr>
            <w:tcW w:w="4994" w:type="dxa"/>
          </w:tcPr>
          <w:p w14:paraId="0DDD963A" w14:textId="77777777" w:rsidR="007D53D4" w:rsidRPr="00031176" w:rsidRDefault="00105AD6" w:rsidP="00031176">
            <w:pPr>
              <w:spacing w:before="240" w:after="240" w:line="360" w:lineRule="auto"/>
              <w:ind w:left="0" w:right="0" w:firstLine="0"/>
              <w:jc w:val="left"/>
              <w:rPr>
                <w:rFonts w:eastAsia="Times New Roman"/>
                <w:color w:val="auto"/>
                <w:sz w:val="18"/>
                <w:szCs w:val="18"/>
                <w:lang w:eastAsia="en-AU"/>
              </w:rPr>
            </w:pPr>
            <w:r w:rsidRPr="00031176">
              <w:rPr>
                <w:rFonts w:eastAsia="Times New Roman"/>
                <w:color w:val="auto"/>
                <w:sz w:val="18"/>
                <w:szCs w:val="18"/>
                <w:lang w:eastAsia="en-AU"/>
              </w:rPr>
              <w:t>**41 Princes Street</w:t>
            </w:r>
            <w:r w:rsidR="00BA5F8D" w:rsidRPr="00031176">
              <w:rPr>
                <w:rFonts w:eastAsia="Times New Roman"/>
                <w:color w:val="auto"/>
                <w:sz w:val="18"/>
                <w:szCs w:val="18"/>
                <w:lang w:eastAsia="en-AU"/>
              </w:rPr>
              <w:t>,</w:t>
            </w:r>
            <w:r w:rsidRPr="00031176">
              <w:rPr>
                <w:rFonts w:eastAsia="Times New Roman"/>
                <w:color w:val="auto"/>
                <w:sz w:val="18"/>
                <w:szCs w:val="18"/>
                <w:lang w:eastAsia="en-AU"/>
              </w:rPr>
              <w:t xml:space="preserve"> </w:t>
            </w:r>
            <w:r w:rsidR="00BA5F8D" w:rsidRPr="00031176">
              <w:rPr>
                <w:rFonts w:eastAsia="Times New Roman"/>
                <w:color w:val="auto"/>
                <w:sz w:val="18"/>
                <w:szCs w:val="18"/>
                <w:lang w:eastAsia="en-AU"/>
              </w:rPr>
              <w:t>Sydney NSW 2000</w:t>
            </w:r>
          </w:p>
        </w:tc>
      </w:tr>
      <w:tr w:rsidR="007D53D4" w:rsidRPr="00031176" w14:paraId="0F89D74D" w14:textId="77777777" w:rsidTr="00BA5F8D">
        <w:trPr>
          <w:trHeight w:val="276"/>
        </w:trPr>
        <w:tc>
          <w:tcPr>
            <w:tcW w:w="1016" w:type="dxa"/>
          </w:tcPr>
          <w:p w14:paraId="06468634" w14:textId="77777777" w:rsidR="007D53D4" w:rsidRPr="00031176" w:rsidRDefault="00105AD6" w:rsidP="00031176">
            <w:pPr>
              <w:spacing w:before="240" w:after="240" w:line="360" w:lineRule="auto"/>
              <w:ind w:left="0" w:right="0" w:firstLine="0"/>
              <w:jc w:val="left"/>
              <w:rPr>
                <w:rFonts w:eastAsia="Times New Roman"/>
                <w:b/>
                <w:sz w:val="18"/>
                <w:szCs w:val="18"/>
                <w:lang w:eastAsia="en-AU"/>
              </w:rPr>
            </w:pPr>
            <w:r w:rsidRPr="00031176">
              <w:rPr>
                <w:rFonts w:eastAsia="Times New Roman"/>
                <w:b/>
                <w:sz w:val="18"/>
                <w:szCs w:val="18"/>
                <w:lang w:eastAsia="en-AU"/>
              </w:rPr>
              <w:t xml:space="preserve">Address: </w:t>
            </w:r>
          </w:p>
        </w:tc>
        <w:tc>
          <w:tcPr>
            <w:tcW w:w="1660" w:type="dxa"/>
          </w:tcPr>
          <w:p w14:paraId="5A973176" w14:textId="77777777" w:rsidR="007D53D4" w:rsidRPr="00031176" w:rsidRDefault="00105AD6" w:rsidP="00031176">
            <w:pPr>
              <w:spacing w:before="240" w:after="240" w:line="360" w:lineRule="auto"/>
              <w:ind w:left="0" w:right="0" w:firstLine="0"/>
              <w:jc w:val="left"/>
              <w:rPr>
                <w:sz w:val="18"/>
                <w:szCs w:val="18"/>
              </w:rPr>
            </w:pPr>
            <w:r w:rsidRPr="00031176">
              <w:rPr>
                <w:sz w:val="18"/>
                <w:szCs w:val="18"/>
              </w:rPr>
              <w:t xml:space="preserve"> </w:t>
            </w:r>
          </w:p>
        </w:tc>
        <w:tc>
          <w:tcPr>
            <w:tcW w:w="417" w:type="dxa"/>
          </w:tcPr>
          <w:p w14:paraId="75515B06" w14:textId="77777777" w:rsidR="007D53D4" w:rsidRPr="00031176" w:rsidRDefault="00105AD6" w:rsidP="00031176">
            <w:pPr>
              <w:spacing w:before="240" w:after="240" w:line="360" w:lineRule="auto"/>
              <w:ind w:left="0" w:right="0" w:firstLine="0"/>
              <w:jc w:val="left"/>
              <w:rPr>
                <w:sz w:val="18"/>
                <w:szCs w:val="18"/>
              </w:rPr>
            </w:pPr>
            <w:r w:rsidRPr="00031176">
              <w:rPr>
                <w:sz w:val="18"/>
                <w:szCs w:val="18"/>
              </w:rPr>
              <w:t xml:space="preserve"> </w:t>
            </w:r>
          </w:p>
        </w:tc>
        <w:tc>
          <w:tcPr>
            <w:tcW w:w="4994" w:type="dxa"/>
          </w:tcPr>
          <w:p w14:paraId="4D1DE93E" w14:textId="77777777" w:rsidR="007D53D4" w:rsidRPr="00031176" w:rsidRDefault="00105AD6" w:rsidP="00031176">
            <w:pPr>
              <w:spacing w:before="240" w:after="240" w:line="360" w:lineRule="auto"/>
              <w:ind w:left="0" w:right="0" w:firstLine="0"/>
              <w:jc w:val="left"/>
              <w:rPr>
                <w:rFonts w:eastAsia="Times New Roman"/>
                <w:color w:val="auto"/>
                <w:sz w:val="18"/>
                <w:szCs w:val="18"/>
                <w:lang w:eastAsia="en-AU"/>
              </w:rPr>
            </w:pPr>
            <w:r w:rsidRPr="00031176">
              <w:rPr>
                <w:rFonts w:eastAsia="Times New Roman"/>
                <w:color w:val="auto"/>
                <w:sz w:val="18"/>
                <w:szCs w:val="18"/>
                <w:lang w:eastAsia="en-AU"/>
              </w:rPr>
              <w:t xml:space="preserve">PO Box Q7** </w:t>
            </w:r>
          </w:p>
        </w:tc>
      </w:tr>
      <w:tr w:rsidR="007D53D4" w:rsidRPr="00031176" w14:paraId="04540873" w14:textId="77777777" w:rsidTr="00BA5F8D">
        <w:trPr>
          <w:trHeight w:val="276"/>
        </w:trPr>
        <w:tc>
          <w:tcPr>
            <w:tcW w:w="1016" w:type="dxa"/>
          </w:tcPr>
          <w:p w14:paraId="36156E67" w14:textId="77777777" w:rsidR="007D53D4" w:rsidRPr="00031176" w:rsidRDefault="00105AD6" w:rsidP="00031176">
            <w:pPr>
              <w:spacing w:before="240" w:after="240" w:line="360" w:lineRule="auto"/>
              <w:ind w:left="0" w:right="0" w:firstLine="0"/>
              <w:jc w:val="left"/>
              <w:rPr>
                <w:rFonts w:eastAsia="Times New Roman"/>
                <w:b/>
                <w:sz w:val="18"/>
                <w:szCs w:val="18"/>
                <w:lang w:eastAsia="en-AU"/>
              </w:rPr>
            </w:pPr>
            <w:r w:rsidRPr="00031176">
              <w:rPr>
                <w:rFonts w:eastAsia="Times New Roman"/>
                <w:b/>
                <w:sz w:val="18"/>
                <w:szCs w:val="18"/>
                <w:lang w:eastAsia="en-AU"/>
              </w:rPr>
              <w:t xml:space="preserve">(Postal) </w:t>
            </w:r>
          </w:p>
        </w:tc>
        <w:tc>
          <w:tcPr>
            <w:tcW w:w="1660" w:type="dxa"/>
          </w:tcPr>
          <w:p w14:paraId="6F393F8E" w14:textId="77777777" w:rsidR="007D53D4" w:rsidRPr="00031176" w:rsidRDefault="00105AD6" w:rsidP="00031176">
            <w:pPr>
              <w:spacing w:before="240" w:after="240" w:line="360" w:lineRule="auto"/>
              <w:ind w:left="0" w:right="0" w:firstLine="0"/>
              <w:jc w:val="left"/>
              <w:rPr>
                <w:sz w:val="18"/>
                <w:szCs w:val="18"/>
              </w:rPr>
            </w:pPr>
            <w:r w:rsidRPr="00031176">
              <w:rPr>
                <w:sz w:val="18"/>
                <w:szCs w:val="18"/>
              </w:rPr>
              <w:t xml:space="preserve"> </w:t>
            </w:r>
          </w:p>
        </w:tc>
        <w:tc>
          <w:tcPr>
            <w:tcW w:w="417" w:type="dxa"/>
          </w:tcPr>
          <w:p w14:paraId="02481823" w14:textId="77777777" w:rsidR="007D53D4" w:rsidRPr="00031176" w:rsidRDefault="00105AD6" w:rsidP="00031176">
            <w:pPr>
              <w:spacing w:before="240" w:after="240" w:line="360" w:lineRule="auto"/>
              <w:ind w:left="0" w:right="0" w:firstLine="0"/>
              <w:jc w:val="left"/>
              <w:rPr>
                <w:sz w:val="18"/>
                <w:szCs w:val="18"/>
              </w:rPr>
            </w:pPr>
            <w:r w:rsidRPr="00031176">
              <w:rPr>
                <w:sz w:val="18"/>
                <w:szCs w:val="18"/>
              </w:rPr>
              <w:t xml:space="preserve"> </w:t>
            </w:r>
          </w:p>
        </w:tc>
        <w:tc>
          <w:tcPr>
            <w:tcW w:w="4994" w:type="dxa"/>
          </w:tcPr>
          <w:p w14:paraId="22D29969" w14:textId="77777777" w:rsidR="007D53D4" w:rsidRPr="00031176" w:rsidRDefault="00105AD6" w:rsidP="00031176">
            <w:pPr>
              <w:spacing w:before="240" w:after="240" w:line="360" w:lineRule="auto"/>
              <w:ind w:left="0" w:right="0" w:firstLine="0"/>
              <w:jc w:val="left"/>
              <w:rPr>
                <w:rFonts w:eastAsia="Times New Roman"/>
                <w:color w:val="auto"/>
                <w:sz w:val="18"/>
                <w:szCs w:val="18"/>
                <w:lang w:eastAsia="en-AU"/>
              </w:rPr>
            </w:pPr>
            <w:r w:rsidRPr="00031176">
              <w:rPr>
                <w:rFonts w:eastAsia="Times New Roman"/>
                <w:color w:val="auto"/>
                <w:sz w:val="18"/>
                <w:szCs w:val="18"/>
                <w:lang w:eastAsia="en-AU"/>
              </w:rPr>
              <w:t xml:space="preserve">QVB PO </w:t>
            </w:r>
          </w:p>
        </w:tc>
      </w:tr>
      <w:tr w:rsidR="007D53D4" w:rsidRPr="00031176" w14:paraId="74DC9AB6" w14:textId="77777777" w:rsidTr="00BA5F8D">
        <w:trPr>
          <w:trHeight w:val="272"/>
        </w:trPr>
        <w:tc>
          <w:tcPr>
            <w:tcW w:w="1016" w:type="dxa"/>
          </w:tcPr>
          <w:p w14:paraId="26D4C9D8" w14:textId="77777777" w:rsidR="007D53D4" w:rsidRPr="00031176" w:rsidRDefault="007D53D4" w:rsidP="00031176">
            <w:pPr>
              <w:spacing w:before="240" w:after="240" w:line="360" w:lineRule="auto"/>
              <w:ind w:left="0" w:right="0" w:firstLine="0"/>
              <w:jc w:val="left"/>
              <w:rPr>
                <w:sz w:val="18"/>
                <w:szCs w:val="18"/>
              </w:rPr>
            </w:pPr>
          </w:p>
        </w:tc>
        <w:tc>
          <w:tcPr>
            <w:tcW w:w="1660" w:type="dxa"/>
          </w:tcPr>
          <w:p w14:paraId="4C50216F" w14:textId="77777777" w:rsidR="007D53D4" w:rsidRPr="00031176" w:rsidRDefault="00105AD6" w:rsidP="00031176">
            <w:pPr>
              <w:spacing w:before="240" w:after="240" w:line="360" w:lineRule="auto"/>
              <w:ind w:left="0" w:right="0" w:firstLine="0"/>
              <w:jc w:val="left"/>
              <w:rPr>
                <w:sz w:val="18"/>
                <w:szCs w:val="18"/>
              </w:rPr>
            </w:pPr>
            <w:r w:rsidRPr="00031176">
              <w:rPr>
                <w:sz w:val="18"/>
                <w:szCs w:val="18"/>
              </w:rPr>
              <w:t xml:space="preserve"> </w:t>
            </w:r>
          </w:p>
        </w:tc>
        <w:tc>
          <w:tcPr>
            <w:tcW w:w="417" w:type="dxa"/>
          </w:tcPr>
          <w:p w14:paraId="391F817B" w14:textId="77777777" w:rsidR="007D53D4" w:rsidRPr="00031176" w:rsidRDefault="00105AD6" w:rsidP="00031176">
            <w:pPr>
              <w:spacing w:before="240" w:after="240" w:line="360" w:lineRule="auto"/>
              <w:ind w:left="0" w:right="0" w:firstLine="0"/>
              <w:jc w:val="left"/>
              <w:rPr>
                <w:sz w:val="18"/>
                <w:szCs w:val="18"/>
              </w:rPr>
            </w:pPr>
            <w:r w:rsidRPr="00031176">
              <w:rPr>
                <w:sz w:val="18"/>
                <w:szCs w:val="18"/>
              </w:rPr>
              <w:t xml:space="preserve"> </w:t>
            </w:r>
          </w:p>
        </w:tc>
        <w:tc>
          <w:tcPr>
            <w:tcW w:w="4994" w:type="dxa"/>
          </w:tcPr>
          <w:p w14:paraId="08B72394" w14:textId="77777777" w:rsidR="007D53D4" w:rsidRPr="00031176" w:rsidRDefault="00105AD6" w:rsidP="00031176">
            <w:pPr>
              <w:spacing w:before="240" w:after="240" w:line="360" w:lineRule="auto"/>
              <w:ind w:left="0" w:right="0" w:firstLine="0"/>
              <w:jc w:val="left"/>
              <w:rPr>
                <w:rFonts w:eastAsia="Times New Roman"/>
                <w:color w:val="auto"/>
                <w:sz w:val="18"/>
                <w:szCs w:val="18"/>
                <w:lang w:eastAsia="en-AU"/>
              </w:rPr>
            </w:pPr>
            <w:r w:rsidRPr="00031176">
              <w:rPr>
                <w:rFonts w:eastAsia="Times New Roman"/>
                <w:color w:val="auto"/>
                <w:sz w:val="18"/>
                <w:szCs w:val="18"/>
                <w:lang w:eastAsia="en-AU"/>
              </w:rPr>
              <w:t xml:space="preserve">Sydney NSW 1230 </w:t>
            </w:r>
          </w:p>
        </w:tc>
      </w:tr>
    </w:tbl>
    <w:p w14:paraId="4E282FED" w14:textId="77777777" w:rsidR="007D53D4" w:rsidRPr="00031176" w:rsidRDefault="00105AD6" w:rsidP="00031176">
      <w:pPr>
        <w:spacing w:before="240" w:after="240" w:line="360" w:lineRule="auto"/>
        <w:ind w:left="0" w:right="0" w:firstLine="0"/>
        <w:jc w:val="left"/>
      </w:pPr>
      <w:r w:rsidRPr="00031176">
        <w:t xml:space="preserve"> </w:t>
      </w:r>
    </w:p>
    <w:p w14:paraId="76C38204" w14:textId="77777777" w:rsidR="007D53D4" w:rsidRPr="00031176" w:rsidRDefault="00105AD6" w:rsidP="00031176">
      <w:pPr>
        <w:spacing w:before="240" w:after="240" w:line="360" w:lineRule="auto"/>
        <w:ind w:left="0" w:right="221" w:firstLine="0"/>
        <w:jc w:val="left"/>
        <w:rPr>
          <w:rFonts w:eastAsia="Times New Roman"/>
          <w:b/>
          <w:szCs w:val="24"/>
          <w:u w:val="single"/>
          <w:lang w:eastAsia="en-AU"/>
        </w:rPr>
      </w:pPr>
      <w:r w:rsidRPr="00031176">
        <w:rPr>
          <w:rFonts w:eastAsia="Times New Roman"/>
          <w:b/>
          <w:szCs w:val="24"/>
          <w:u w:val="single"/>
          <w:lang w:eastAsia="en-AU"/>
        </w:rPr>
        <w:t xml:space="preserve">Company Background/Profile </w:t>
      </w:r>
    </w:p>
    <w:p w14:paraId="455FDB60" w14:textId="77777777" w:rsidR="007D53D4" w:rsidRPr="00031176" w:rsidRDefault="00105AD6" w:rsidP="00031176">
      <w:pPr>
        <w:spacing w:before="240" w:after="240" w:line="360" w:lineRule="auto"/>
        <w:ind w:left="0" w:right="0" w:firstLine="0"/>
        <w:jc w:val="left"/>
        <w:rPr>
          <w:rFonts w:eastAsia="Times New Roman"/>
          <w:color w:val="auto"/>
          <w:sz w:val="22"/>
          <w:lang w:eastAsia="en-AU"/>
        </w:rPr>
      </w:pPr>
      <w:r w:rsidRPr="00031176">
        <w:rPr>
          <w:rFonts w:eastAsia="Times New Roman"/>
          <w:color w:val="auto"/>
          <w:sz w:val="22"/>
          <w:lang w:eastAsia="en-AU"/>
        </w:rPr>
        <w:lastRenderedPageBreak/>
        <w:t xml:space="preserve">Professional Recruitment Solutions (PRS) is pleased to present this proposal for John Readings in relation to the resourcing of its </w:t>
      </w:r>
      <w:r w:rsidR="00FB6B18" w:rsidRPr="00031176">
        <w:rPr>
          <w:rFonts w:eastAsia="Times New Roman"/>
          <w:color w:val="auto"/>
          <w:sz w:val="22"/>
          <w:lang w:eastAsia="en-AU"/>
        </w:rPr>
        <w:t xml:space="preserve">staff. </w:t>
      </w:r>
      <w:r w:rsidRPr="00031176">
        <w:rPr>
          <w:rFonts w:eastAsia="Times New Roman"/>
          <w:color w:val="auto"/>
          <w:sz w:val="22"/>
          <w:lang w:eastAsia="en-AU"/>
        </w:rPr>
        <w:t>We understand you ar</w:t>
      </w:r>
      <w:r w:rsidR="008A2DA0" w:rsidRPr="00031176">
        <w:rPr>
          <w:rFonts w:eastAsia="Times New Roman"/>
          <w:color w:val="auto"/>
          <w:sz w:val="22"/>
          <w:lang w:eastAsia="en-AU"/>
        </w:rPr>
        <w:t>e presently looking to recruit four</w:t>
      </w:r>
      <w:r w:rsidRPr="00031176">
        <w:rPr>
          <w:rFonts w:eastAsia="Times New Roman"/>
          <w:color w:val="auto"/>
          <w:sz w:val="22"/>
          <w:lang w:eastAsia="en-AU"/>
        </w:rPr>
        <w:t xml:space="preserve"> new members of staff due to the planned expansion of the dom</w:t>
      </w:r>
      <w:r w:rsidR="00FB6B18" w:rsidRPr="00031176">
        <w:rPr>
          <w:rFonts w:eastAsia="Times New Roman"/>
          <w:color w:val="auto"/>
          <w:sz w:val="22"/>
          <w:lang w:eastAsia="en-AU"/>
        </w:rPr>
        <w:t xml:space="preserve">estic business. </w:t>
      </w:r>
      <w:r w:rsidRPr="00031176">
        <w:rPr>
          <w:rFonts w:eastAsia="Times New Roman"/>
          <w:color w:val="auto"/>
          <w:sz w:val="22"/>
          <w:lang w:eastAsia="en-AU"/>
        </w:rPr>
        <w:t xml:space="preserve">The roles include: </w:t>
      </w:r>
      <w:r w:rsidR="008A2DA0" w:rsidRPr="00031176">
        <w:rPr>
          <w:rFonts w:eastAsia="Times New Roman"/>
          <w:color w:val="auto"/>
          <w:sz w:val="22"/>
          <w:lang w:eastAsia="en-AU"/>
        </w:rPr>
        <w:t>one</w:t>
      </w:r>
      <w:r w:rsidRPr="00031176">
        <w:rPr>
          <w:rFonts w:eastAsia="Times New Roman"/>
          <w:color w:val="auto"/>
          <w:sz w:val="22"/>
          <w:lang w:eastAsia="en-AU"/>
        </w:rPr>
        <w:t xml:space="preserve"> marketing manager, </w:t>
      </w:r>
      <w:r w:rsidR="008A2DA0" w:rsidRPr="00031176">
        <w:rPr>
          <w:rFonts w:eastAsia="Times New Roman"/>
          <w:color w:val="auto"/>
          <w:sz w:val="22"/>
          <w:lang w:eastAsia="en-AU"/>
        </w:rPr>
        <w:t>one</w:t>
      </w:r>
      <w:r w:rsidRPr="00031176">
        <w:rPr>
          <w:rFonts w:eastAsia="Times New Roman"/>
          <w:color w:val="auto"/>
          <w:sz w:val="22"/>
          <w:lang w:eastAsia="en-AU"/>
        </w:rPr>
        <w:t xml:space="preserve"> sales and </w:t>
      </w:r>
      <w:r w:rsidR="008A2DA0" w:rsidRPr="00031176">
        <w:rPr>
          <w:rFonts w:eastAsia="Times New Roman"/>
          <w:color w:val="auto"/>
          <w:sz w:val="22"/>
          <w:lang w:eastAsia="en-AU"/>
        </w:rPr>
        <w:t>two</w:t>
      </w:r>
      <w:r w:rsidRPr="00031176">
        <w:rPr>
          <w:rFonts w:eastAsia="Times New Roman"/>
          <w:color w:val="auto"/>
          <w:sz w:val="22"/>
          <w:lang w:eastAsia="en-AU"/>
        </w:rPr>
        <w:t xml:space="preserve"> customer services consultant/advisors. </w:t>
      </w:r>
    </w:p>
    <w:p w14:paraId="096FB889" w14:textId="77777777" w:rsidR="007D53D4" w:rsidRPr="00031176" w:rsidRDefault="00105AD6" w:rsidP="00031176">
      <w:pPr>
        <w:spacing w:before="240" w:after="240" w:line="360" w:lineRule="auto"/>
        <w:ind w:left="0" w:right="0" w:firstLine="0"/>
        <w:jc w:val="left"/>
        <w:rPr>
          <w:rFonts w:eastAsia="Times New Roman"/>
          <w:color w:val="auto"/>
          <w:sz w:val="22"/>
          <w:lang w:eastAsia="en-AU"/>
        </w:rPr>
      </w:pPr>
      <w:r w:rsidRPr="00031176">
        <w:rPr>
          <w:rFonts w:eastAsia="Times New Roman"/>
          <w:color w:val="auto"/>
          <w:sz w:val="22"/>
          <w:lang w:eastAsia="en-AU"/>
        </w:rPr>
        <w:t xml:space="preserve">This document provides a scope of the services we provide and the recruitment processes we offer. </w:t>
      </w:r>
    </w:p>
    <w:p w14:paraId="1E071E43" w14:textId="77777777" w:rsidR="007D53D4" w:rsidRPr="00031176" w:rsidRDefault="00105AD6" w:rsidP="00031176">
      <w:pPr>
        <w:pStyle w:val="Heading3"/>
        <w:spacing w:before="240" w:after="240" w:line="360" w:lineRule="auto"/>
        <w:ind w:left="0" w:firstLine="0"/>
        <w:rPr>
          <w:rFonts w:eastAsia="Times New Roman"/>
          <w:i/>
          <w:sz w:val="22"/>
          <w:lang w:eastAsia="en-AU"/>
        </w:rPr>
      </w:pPr>
      <w:r w:rsidRPr="00031176">
        <w:rPr>
          <w:rFonts w:eastAsia="Times New Roman"/>
          <w:i/>
          <w:sz w:val="22"/>
          <w:lang w:eastAsia="en-AU"/>
        </w:rPr>
        <w:t xml:space="preserve">Background on Professional Recruitment Solutions </w:t>
      </w:r>
    </w:p>
    <w:p w14:paraId="1220B68D" w14:textId="77777777" w:rsidR="007D53D4" w:rsidRPr="00031176" w:rsidRDefault="00105AD6" w:rsidP="00031176">
      <w:pPr>
        <w:spacing w:before="240" w:after="240" w:line="360" w:lineRule="auto"/>
        <w:ind w:left="0" w:right="0" w:firstLine="0"/>
        <w:jc w:val="left"/>
        <w:rPr>
          <w:rFonts w:eastAsia="Times New Roman"/>
          <w:color w:val="auto"/>
          <w:sz w:val="22"/>
          <w:lang w:eastAsia="en-AU"/>
        </w:rPr>
      </w:pPr>
      <w:r w:rsidRPr="00031176">
        <w:rPr>
          <w:rFonts w:eastAsia="Times New Roman"/>
          <w:color w:val="auto"/>
          <w:sz w:val="22"/>
          <w:lang w:eastAsia="en-AU"/>
        </w:rPr>
        <w:t>Established in 1970, Professional Recruitment Solutions combined the resources of Huma</w:t>
      </w:r>
      <w:r w:rsidR="00411DC6" w:rsidRPr="00031176">
        <w:rPr>
          <w:rFonts w:eastAsia="Times New Roman"/>
          <w:color w:val="auto"/>
          <w:sz w:val="22"/>
          <w:lang w:eastAsia="en-AU"/>
        </w:rPr>
        <w:t xml:space="preserve">n Capital and IMP Recruitment. </w:t>
      </w:r>
      <w:r w:rsidRPr="00031176">
        <w:rPr>
          <w:rFonts w:eastAsia="Times New Roman"/>
          <w:color w:val="auto"/>
          <w:sz w:val="22"/>
          <w:lang w:eastAsia="en-AU"/>
        </w:rPr>
        <w:t>Professional Recruitment Solutions has offices in Sydney,</w:t>
      </w:r>
      <w:r w:rsidR="00411DC6" w:rsidRPr="00031176">
        <w:rPr>
          <w:rFonts w:eastAsia="Times New Roman"/>
          <w:color w:val="auto"/>
          <w:sz w:val="22"/>
          <w:lang w:eastAsia="en-AU"/>
        </w:rPr>
        <w:t xml:space="preserve"> Melbourne, Adelaide and Perth.</w:t>
      </w:r>
      <w:r w:rsidRPr="00031176">
        <w:rPr>
          <w:rFonts w:eastAsia="Times New Roman"/>
          <w:color w:val="auto"/>
          <w:sz w:val="22"/>
          <w:lang w:eastAsia="en-AU"/>
        </w:rPr>
        <w:t xml:space="preserve"> In each location</w:t>
      </w:r>
      <w:r w:rsidR="00411DC6" w:rsidRPr="00031176">
        <w:rPr>
          <w:rFonts w:eastAsia="Times New Roman"/>
          <w:color w:val="auto"/>
          <w:sz w:val="22"/>
          <w:lang w:eastAsia="en-AU"/>
        </w:rPr>
        <w:t>,</w:t>
      </w:r>
      <w:r w:rsidRPr="00031176">
        <w:rPr>
          <w:rFonts w:eastAsia="Times New Roman"/>
          <w:color w:val="auto"/>
          <w:sz w:val="22"/>
          <w:lang w:eastAsia="en-AU"/>
        </w:rPr>
        <w:t xml:space="preserve"> Professional Recruitment Solutions offers tailored solutions in Recruitment and Selection and Psychometric Testing services.   </w:t>
      </w:r>
    </w:p>
    <w:p w14:paraId="0C07FA45" w14:textId="77777777" w:rsidR="007D53D4" w:rsidRPr="00031176" w:rsidRDefault="00105AD6" w:rsidP="00031176">
      <w:pPr>
        <w:spacing w:before="240" w:after="240" w:line="360" w:lineRule="auto"/>
        <w:ind w:left="0" w:right="0" w:firstLine="0"/>
        <w:jc w:val="left"/>
        <w:rPr>
          <w:rFonts w:eastAsia="Times New Roman"/>
          <w:color w:val="auto"/>
          <w:sz w:val="22"/>
          <w:lang w:eastAsia="en-AU"/>
        </w:rPr>
      </w:pPr>
      <w:r w:rsidRPr="00031176">
        <w:rPr>
          <w:rFonts w:eastAsia="Times New Roman"/>
          <w:color w:val="auto"/>
          <w:sz w:val="22"/>
          <w:lang w:eastAsia="en-AU"/>
        </w:rPr>
        <w:t xml:space="preserve">Professional Recruitment Solutions advocates a pragmatic approach that is focused on helping our clients achieve the best possible results in the most </w:t>
      </w:r>
      <w:r w:rsidR="00411DC6" w:rsidRPr="00031176">
        <w:rPr>
          <w:rFonts w:eastAsia="Times New Roman"/>
          <w:color w:val="auto"/>
          <w:sz w:val="22"/>
          <w:lang w:eastAsia="en-AU"/>
        </w:rPr>
        <w:t>cost-effective</w:t>
      </w:r>
      <w:r w:rsidRPr="00031176">
        <w:rPr>
          <w:rFonts w:eastAsia="Times New Roman"/>
          <w:color w:val="auto"/>
          <w:sz w:val="22"/>
          <w:lang w:eastAsia="en-AU"/>
        </w:rPr>
        <w:t xml:space="preserve"> manner.  The key component of our consulting methodologies is to work with c</w:t>
      </w:r>
      <w:r w:rsidR="00411DC6" w:rsidRPr="00031176">
        <w:rPr>
          <w:rFonts w:eastAsia="Times New Roman"/>
          <w:color w:val="auto"/>
          <w:sz w:val="22"/>
          <w:lang w:eastAsia="en-AU"/>
        </w:rPr>
        <w:t xml:space="preserve">lients and function as a team. </w:t>
      </w:r>
      <w:r w:rsidRPr="00031176">
        <w:rPr>
          <w:rFonts w:eastAsia="Times New Roman"/>
          <w:color w:val="auto"/>
          <w:sz w:val="22"/>
          <w:lang w:eastAsia="en-AU"/>
        </w:rPr>
        <w:t>Using this approach</w:t>
      </w:r>
      <w:r w:rsidR="0012743D" w:rsidRPr="00031176">
        <w:rPr>
          <w:rFonts w:eastAsia="Times New Roman"/>
          <w:color w:val="auto"/>
          <w:sz w:val="22"/>
          <w:lang w:eastAsia="en-AU"/>
        </w:rPr>
        <w:t>,</w:t>
      </w:r>
      <w:r w:rsidRPr="00031176">
        <w:rPr>
          <w:rFonts w:eastAsia="Times New Roman"/>
          <w:color w:val="auto"/>
          <w:sz w:val="22"/>
          <w:lang w:eastAsia="en-AU"/>
        </w:rPr>
        <w:t xml:space="preserve"> we can be assured we meet your assignment objectives and build long-term relationships to better meet your needs in the future.  </w:t>
      </w:r>
    </w:p>
    <w:p w14:paraId="2918E1A4" w14:textId="77777777" w:rsidR="007D53D4" w:rsidRPr="00031176" w:rsidRDefault="00105AD6" w:rsidP="00031176">
      <w:pPr>
        <w:spacing w:before="240" w:after="240" w:line="360" w:lineRule="auto"/>
        <w:ind w:left="0" w:right="0" w:firstLine="0"/>
        <w:jc w:val="left"/>
        <w:rPr>
          <w:rFonts w:eastAsia="Times New Roman"/>
          <w:color w:val="auto"/>
          <w:sz w:val="22"/>
          <w:lang w:eastAsia="en-AU"/>
        </w:rPr>
      </w:pPr>
      <w:r w:rsidRPr="00031176">
        <w:rPr>
          <w:rFonts w:eastAsia="Times New Roman"/>
          <w:color w:val="auto"/>
          <w:sz w:val="22"/>
          <w:lang w:eastAsia="en-AU"/>
        </w:rPr>
        <w:t>Professional Recruitment Solutions is an established provider of recruitment and selection services in the Pr</w:t>
      </w:r>
      <w:r w:rsidR="00411DC6" w:rsidRPr="00031176">
        <w:rPr>
          <w:rFonts w:eastAsia="Times New Roman"/>
          <w:color w:val="auto"/>
          <w:sz w:val="22"/>
          <w:lang w:eastAsia="en-AU"/>
        </w:rPr>
        <w:t>ofessional and Retail Sectors. Our specialist consultant</w:t>
      </w:r>
      <w:r w:rsidRPr="00031176">
        <w:rPr>
          <w:rFonts w:eastAsia="Times New Roman"/>
          <w:color w:val="auto"/>
          <w:sz w:val="22"/>
          <w:lang w:eastAsia="en-AU"/>
        </w:rPr>
        <w:t xml:space="preserve">s provide consistent and proven superior service to you irrespective of your geographic location. </w:t>
      </w:r>
    </w:p>
    <w:p w14:paraId="3A950960" w14:textId="77777777" w:rsidR="007D53D4" w:rsidRPr="00031176" w:rsidRDefault="00105AD6" w:rsidP="00031176">
      <w:pPr>
        <w:spacing w:before="240" w:after="240" w:line="360" w:lineRule="auto"/>
        <w:ind w:left="0" w:right="0" w:firstLine="0"/>
        <w:jc w:val="left"/>
        <w:rPr>
          <w:rFonts w:eastAsia="Times New Roman"/>
          <w:color w:val="auto"/>
          <w:sz w:val="22"/>
          <w:lang w:eastAsia="en-AU"/>
        </w:rPr>
      </w:pPr>
      <w:r w:rsidRPr="00031176">
        <w:rPr>
          <w:rFonts w:eastAsia="Times New Roman"/>
          <w:color w:val="auto"/>
          <w:sz w:val="22"/>
          <w:lang w:eastAsia="en-AU"/>
        </w:rPr>
        <w:t xml:space="preserve">Our quality assured methodologies and sophisticated candidate tracking systems enable us to provide a swift and efficient service to all clients. </w:t>
      </w:r>
    </w:p>
    <w:p w14:paraId="02957594" w14:textId="77777777" w:rsidR="00411DC6" w:rsidRPr="00031176" w:rsidRDefault="00105AD6" w:rsidP="00031176">
      <w:pPr>
        <w:spacing w:before="240" w:after="240" w:line="360" w:lineRule="auto"/>
        <w:ind w:left="0" w:right="0" w:firstLine="0"/>
        <w:jc w:val="left"/>
        <w:rPr>
          <w:rFonts w:eastAsia="Times New Roman"/>
          <w:color w:val="auto"/>
          <w:sz w:val="22"/>
          <w:lang w:eastAsia="en-AU"/>
        </w:rPr>
      </w:pPr>
      <w:r w:rsidRPr="00031176">
        <w:rPr>
          <w:rFonts w:eastAsia="Times New Roman"/>
          <w:color w:val="auto"/>
          <w:sz w:val="22"/>
          <w:lang w:eastAsia="en-AU"/>
        </w:rPr>
        <w:t xml:space="preserve">By adopting "best practice" recruitment methods we ensure that our clients receive the most effective solution for their business. Consequently, we are able to tailor solutions that can be employed across different locations, levels and positions within one organisation. </w:t>
      </w:r>
    </w:p>
    <w:p w14:paraId="3ACC701B" w14:textId="77777777" w:rsidR="00BD6C6E" w:rsidRPr="00031176" w:rsidRDefault="00105AD6" w:rsidP="00031176">
      <w:pPr>
        <w:spacing w:before="240" w:after="240" w:line="360" w:lineRule="auto"/>
        <w:ind w:left="0" w:right="0" w:firstLine="0"/>
        <w:jc w:val="left"/>
        <w:rPr>
          <w:rFonts w:eastAsia="Times New Roman"/>
          <w:color w:val="auto"/>
          <w:sz w:val="22"/>
          <w:lang w:eastAsia="en-AU"/>
        </w:rPr>
        <w:sectPr w:rsidR="00BD6C6E" w:rsidRPr="00031176" w:rsidSect="00031176">
          <w:headerReference w:type="even" r:id="rId12"/>
          <w:headerReference w:type="default" r:id="rId13"/>
          <w:footerReference w:type="even" r:id="rId14"/>
          <w:footerReference w:type="default" r:id="rId15"/>
          <w:headerReference w:type="first" r:id="rId16"/>
          <w:footerReference w:type="first" r:id="rId17"/>
          <w:pgSz w:w="12242" w:h="15842"/>
          <w:pgMar w:top="723" w:right="1743" w:bottom="1985" w:left="1371" w:header="720" w:footer="390" w:gutter="0"/>
          <w:pgNumType w:start="2"/>
          <w:cols w:space="720"/>
        </w:sectPr>
      </w:pPr>
      <w:r w:rsidRPr="00031176">
        <w:rPr>
          <w:rFonts w:eastAsia="Times New Roman"/>
          <w:color w:val="auto"/>
          <w:sz w:val="22"/>
          <w:lang w:eastAsia="en-AU"/>
        </w:rPr>
        <w:t xml:space="preserve">Our confidence in the quality of our service resides in the </w:t>
      </w:r>
      <w:r w:rsidR="00411DC6" w:rsidRPr="00031176">
        <w:rPr>
          <w:rFonts w:eastAsia="Times New Roman"/>
          <w:color w:val="auto"/>
          <w:sz w:val="22"/>
          <w:lang w:eastAsia="en-AU"/>
        </w:rPr>
        <w:t>six-month</w:t>
      </w:r>
      <w:r w:rsidRPr="00031176">
        <w:rPr>
          <w:rFonts w:eastAsia="Times New Roman"/>
          <w:color w:val="auto"/>
          <w:sz w:val="22"/>
          <w:lang w:eastAsia="en-AU"/>
        </w:rPr>
        <w:t xml:space="preserve"> guarantee that we offer for every appointment made.   </w:t>
      </w:r>
    </w:p>
    <w:p w14:paraId="4FF57E46" w14:textId="77777777" w:rsidR="007D53D4" w:rsidRPr="00031176" w:rsidRDefault="00105AD6" w:rsidP="00031176">
      <w:pPr>
        <w:spacing w:before="240" w:after="240" w:line="360" w:lineRule="auto"/>
        <w:ind w:left="0" w:right="221" w:firstLine="0"/>
        <w:jc w:val="left"/>
        <w:rPr>
          <w:rFonts w:eastAsia="Times New Roman"/>
          <w:b/>
          <w:szCs w:val="24"/>
          <w:u w:val="single"/>
          <w:lang w:eastAsia="en-AU"/>
        </w:rPr>
      </w:pPr>
      <w:r w:rsidRPr="00031176">
        <w:rPr>
          <w:rFonts w:eastAsia="Times New Roman"/>
          <w:b/>
          <w:szCs w:val="24"/>
          <w:u w:val="single"/>
          <w:lang w:eastAsia="en-AU"/>
        </w:rPr>
        <w:lastRenderedPageBreak/>
        <w:t xml:space="preserve">Fee Structure </w:t>
      </w:r>
    </w:p>
    <w:p w14:paraId="17FA1255" w14:textId="77777777" w:rsidR="007D53D4" w:rsidRPr="00031176" w:rsidRDefault="00105AD6" w:rsidP="00031176">
      <w:pPr>
        <w:spacing w:before="240" w:after="240" w:line="360" w:lineRule="auto"/>
        <w:ind w:left="0" w:right="0" w:firstLine="0"/>
        <w:rPr>
          <w:rFonts w:eastAsia="Times New Roman"/>
          <w:color w:val="auto"/>
          <w:sz w:val="22"/>
          <w:lang w:eastAsia="en-AU"/>
        </w:rPr>
      </w:pPr>
      <w:r w:rsidRPr="00031176">
        <w:rPr>
          <w:rFonts w:eastAsia="Times New Roman"/>
          <w:color w:val="auto"/>
          <w:sz w:val="22"/>
          <w:lang w:eastAsia="en-AU"/>
        </w:rPr>
        <w:t>The fee for every a</w:t>
      </w:r>
      <w:r w:rsidR="00926ED7" w:rsidRPr="00031176">
        <w:rPr>
          <w:rFonts w:eastAsia="Times New Roman"/>
          <w:color w:val="auto"/>
          <w:sz w:val="22"/>
          <w:lang w:eastAsia="en-AU"/>
        </w:rPr>
        <w:t>ssignment is 15% of TRP (total remuneration p</w:t>
      </w:r>
      <w:r w:rsidRPr="00031176">
        <w:rPr>
          <w:rFonts w:eastAsia="Times New Roman"/>
          <w:color w:val="auto"/>
          <w:sz w:val="22"/>
          <w:lang w:eastAsia="en-AU"/>
        </w:rPr>
        <w:t xml:space="preserve">ackage).   </w:t>
      </w:r>
    </w:p>
    <w:p w14:paraId="6F9E049E" w14:textId="77777777" w:rsidR="007D53D4" w:rsidRPr="00031176" w:rsidRDefault="00F93877" w:rsidP="00031176">
      <w:pPr>
        <w:spacing w:before="240" w:after="240" w:line="360" w:lineRule="auto"/>
        <w:ind w:left="0" w:right="0" w:firstLine="0"/>
        <w:jc w:val="left"/>
        <w:rPr>
          <w:rFonts w:eastAsia="Times New Roman"/>
          <w:color w:val="auto"/>
          <w:sz w:val="22"/>
          <w:lang w:eastAsia="en-AU"/>
        </w:rPr>
      </w:pPr>
      <w:r w:rsidRPr="00031176">
        <w:rPr>
          <w:rFonts w:eastAsia="Times New Roman"/>
          <w:color w:val="auto"/>
          <w:sz w:val="22"/>
          <w:lang w:eastAsia="en-AU"/>
        </w:rPr>
        <w:t>T</w:t>
      </w:r>
      <w:r w:rsidR="00105AD6" w:rsidRPr="00031176">
        <w:rPr>
          <w:rFonts w:eastAsia="Times New Roman"/>
          <w:color w:val="auto"/>
          <w:sz w:val="22"/>
          <w:lang w:eastAsia="en-AU"/>
        </w:rPr>
        <w:t xml:space="preserve">he </w:t>
      </w:r>
      <w:r w:rsidR="0012743D" w:rsidRPr="00031176">
        <w:rPr>
          <w:rFonts w:eastAsia="Times New Roman"/>
          <w:color w:val="auto"/>
          <w:sz w:val="22"/>
          <w:lang w:eastAsia="en-AU"/>
        </w:rPr>
        <w:t>fee is charged in three stages.</w:t>
      </w:r>
      <w:r w:rsidR="00105AD6" w:rsidRPr="00031176">
        <w:rPr>
          <w:rFonts w:eastAsia="Times New Roman"/>
          <w:color w:val="auto"/>
          <w:sz w:val="22"/>
          <w:lang w:eastAsia="en-AU"/>
        </w:rPr>
        <w:t xml:space="preserve"> One third is payable upon confirmation of undertaking the assignment, one third is payable on receipt of a shortlist and one third is payable upon successful</w:t>
      </w:r>
      <w:r w:rsidR="000E4E67" w:rsidRPr="00031176">
        <w:rPr>
          <w:rFonts w:eastAsia="Times New Roman"/>
          <w:color w:val="auto"/>
          <w:sz w:val="22"/>
          <w:lang w:eastAsia="en-AU"/>
        </w:rPr>
        <w:t xml:space="preserve"> conclusion of the assignment. </w:t>
      </w:r>
      <w:r w:rsidR="00105AD6" w:rsidRPr="00031176">
        <w:rPr>
          <w:rFonts w:eastAsia="Times New Roman"/>
          <w:color w:val="auto"/>
          <w:sz w:val="22"/>
          <w:lang w:eastAsia="en-AU"/>
        </w:rPr>
        <w:t xml:space="preserve">All consulting fees should be paid to PRS within 14 days of receipt. </w:t>
      </w:r>
    </w:p>
    <w:p w14:paraId="1C241504" w14:textId="77777777" w:rsidR="007D53D4" w:rsidRPr="00031176" w:rsidRDefault="0012743D" w:rsidP="00031176">
      <w:pPr>
        <w:spacing w:before="240" w:after="240" w:line="360" w:lineRule="auto"/>
        <w:ind w:left="0" w:right="0" w:firstLine="0"/>
        <w:jc w:val="left"/>
        <w:rPr>
          <w:rFonts w:eastAsia="Times New Roman"/>
          <w:color w:val="auto"/>
          <w:sz w:val="22"/>
          <w:lang w:eastAsia="en-AU"/>
        </w:rPr>
      </w:pPr>
      <w:r w:rsidRPr="00031176">
        <w:rPr>
          <w:rFonts w:eastAsia="Times New Roman"/>
          <w:color w:val="auto"/>
          <w:sz w:val="22"/>
          <w:lang w:eastAsia="en-AU"/>
        </w:rPr>
        <w:t>The six-</w:t>
      </w:r>
      <w:r w:rsidR="00105AD6" w:rsidRPr="00031176">
        <w:rPr>
          <w:rFonts w:eastAsia="Times New Roman"/>
          <w:color w:val="auto"/>
          <w:sz w:val="22"/>
          <w:lang w:eastAsia="en-AU"/>
        </w:rPr>
        <w:t xml:space="preserve">month guarantee is for replacement of the candidate free of consulting fees.  Any out-of-pocket expenses such as advertising will be charged, as required. This guarantee is only valid if all the invoices for the initial placement have been paid within the above trading terms. </w:t>
      </w:r>
    </w:p>
    <w:p w14:paraId="2F46F86C" w14:textId="77777777" w:rsidR="007D53D4" w:rsidRPr="00031176" w:rsidRDefault="00105AD6" w:rsidP="00031176">
      <w:pPr>
        <w:spacing w:before="240" w:after="240" w:line="360" w:lineRule="auto"/>
        <w:ind w:left="0" w:right="0" w:firstLine="0"/>
        <w:jc w:val="left"/>
        <w:rPr>
          <w:rFonts w:eastAsia="Times New Roman"/>
          <w:color w:val="auto"/>
          <w:sz w:val="22"/>
          <w:lang w:eastAsia="en-AU"/>
        </w:rPr>
      </w:pPr>
      <w:r w:rsidRPr="00031176">
        <w:rPr>
          <w:rFonts w:eastAsia="Times New Roman"/>
          <w:color w:val="auto"/>
          <w:sz w:val="22"/>
          <w:lang w:eastAsia="en-AU"/>
        </w:rPr>
        <w:t>PRS also offers a flexible fee structure for clients who choose t</w:t>
      </w:r>
      <w:r w:rsidR="0012743D" w:rsidRPr="00031176">
        <w:rPr>
          <w:rFonts w:eastAsia="Times New Roman"/>
          <w:color w:val="auto"/>
          <w:sz w:val="22"/>
          <w:lang w:eastAsia="en-AU"/>
        </w:rPr>
        <w:t>o use our services selectively.</w:t>
      </w:r>
      <w:r w:rsidRPr="00031176">
        <w:rPr>
          <w:rFonts w:eastAsia="Times New Roman"/>
          <w:color w:val="auto"/>
          <w:sz w:val="22"/>
          <w:lang w:eastAsia="en-AU"/>
        </w:rPr>
        <w:t xml:space="preserve"> PRS can provide a </w:t>
      </w:r>
      <w:r w:rsidR="000E4E67" w:rsidRPr="00031176">
        <w:rPr>
          <w:rFonts w:eastAsia="Times New Roman"/>
          <w:color w:val="auto"/>
          <w:sz w:val="22"/>
          <w:lang w:eastAsia="en-AU"/>
        </w:rPr>
        <w:t>front-end</w:t>
      </w:r>
      <w:r w:rsidRPr="00031176">
        <w:rPr>
          <w:rFonts w:eastAsia="Times New Roman"/>
          <w:color w:val="auto"/>
          <w:sz w:val="22"/>
          <w:lang w:eastAsia="en-AU"/>
        </w:rPr>
        <w:t xml:space="preserve"> service to handle the majority of time</w:t>
      </w:r>
      <w:r w:rsidR="0012743D" w:rsidRPr="00031176">
        <w:rPr>
          <w:rFonts w:eastAsia="Times New Roman"/>
          <w:color w:val="auto"/>
          <w:sz w:val="22"/>
          <w:lang w:eastAsia="en-AU"/>
        </w:rPr>
        <w:t xml:space="preserve"> </w:t>
      </w:r>
      <w:r w:rsidRPr="00031176">
        <w:rPr>
          <w:rFonts w:eastAsia="Times New Roman"/>
          <w:color w:val="auto"/>
          <w:sz w:val="22"/>
          <w:lang w:eastAsia="en-AU"/>
        </w:rPr>
        <w:t>consuming aspects of recruitment such as fielding advertisement response, screening res</w:t>
      </w:r>
      <w:r w:rsidR="000E4E67" w:rsidRPr="00031176">
        <w:rPr>
          <w:rFonts w:eastAsia="Times New Roman"/>
          <w:color w:val="auto"/>
          <w:sz w:val="22"/>
          <w:lang w:eastAsia="en-AU"/>
        </w:rPr>
        <w:t xml:space="preserve">umes and telephone interviews. </w:t>
      </w:r>
      <w:r w:rsidRPr="00031176">
        <w:rPr>
          <w:rFonts w:eastAsia="Times New Roman"/>
          <w:color w:val="auto"/>
          <w:sz w:val="22"/>
          <w:lang w:eastAsia="en-AU"/>
        </w:rPr>
        <w:t>The benefit to companies who chose this option is that they handle ten people instead of one hundred and to not have to ha</w:t>
      </w:r>
      <w:r w:rsidR="000E4E67" w:rsidRPr="00031176">
        <w:rPr>
          <w:rFonts w:eastAsia="Times New Roman"/>
          <w:color w:val="auto"/>
          <w:sz w:val="22"/>
          <w:lang w:eastAsia="en-AU"/>
        </w:rPr>
        <w:t xml:space="preserve">ndle candidate correspondence. </w:t>
      </w:r>
      <w:r w:rsidRPr="00031176">
        <w:rPr>
          <w:rFonts w:eastAsia="Times New Roman"/>
          <w:color w:val="auto"/>
          <w:sz w:val="22"/>
          <w:lang w:eastAsia="en-AU"/>
        </w:rPr>
        <w:t xml:space="preserve">PRS is also better positioned to ensure candidates have a response within short time frames, leaving a positive impression of the firm with candidates and providing a </w:t>
      </w:r>
      <w:r w:rsidR="000E4E67" w:rsidRPr="00031176">
        <w:rPr>
          <w:rFonts w:eastAsia="Times New Roman"/>
          <w:color w:val="auto"/>
          <w:sz w:val="22"/>
          <w:lang w:eastAsia="en-AU"/>
        </w:rPr>
        <w:t>cost-effective</w:t>
      </w:r>
      <w:r w:rsidRPr="00031176">
        <w:rPr>
          <w:rFonts w:eastAsia="Times New Roman"/>
          <w:color w:val="auto"/>
          <w:sz w:val="22"/>
          <w:lang w:eastAsia="en-AU"/>
        </w:rPr>
        <w:t xml:space="preserve"> solution to their specific recruitment solution. Companies adopt this approach for a number of roles, from customer service team members to sales managers.   </w:t>
      </w:r>
    </w:p>
    <w:p w14:paraId="50B50307" w14:textId="77777777" w:rsidR="007D53D4" w:rsidRPr="00031176" w:rsidRDefault="00105AD6" w:rsidP="00031176">
      <w:pPr>
        <w:spacing w:before="240" w:after="240" w:line="360" w:lineRule="auto"/>
        <w:ind w:left="0" w:right="0" w:firstLine="0"/>
        <w:jc w:val="left"/>
        <w:rPr>
          <w:rFonts w:eastAsia="Times New Roman"/>
          <w:color w:val="auto"/>
          <w:sz w:val="22"/>
          <w:lang w:eastAsia="en-AU"/>
        </w:rPr>
      </w:pPr>
      <w:r w:rsidRPr="00031176">
        <w:rPr>
          <w:rFonts w:eastAsia="Times New Roman"/>
          <w:color w:val="auto"/>
          <w:sz w:val="22"/>
          <w:lang w:eastAsia="en-AU"/>
        </w:rPr>
        <w:t xml:space="preserve">Fees for using PRS services selectively, as such, is based on time and materials used.  </w:t>
      </w:r>
    </w:p>
    <w:p w14:paraId="4B41FB6F" w14:textId="77777777" w:rsidR="007D53D4" w:rsidRPr="00031176" w:rsidRDefault="00105AD6" w:rsidP="00031176">
      <w:pPr>
        <w:pStyle w:val="Heading3"/>
        <w:spacing w:before="240" w:after="240" w:line="360" w:lineRule="auto"/>
        <w:ind w:left="0" w:firstLine="0"/>
        <w:rPr>
          <w:rFonts w:eastAsia="Times New Roman"/>
          <w:i/>
          <w:sz w:val="22"/>
          <w:lang w:eastAsia="en-AU"/>
        </w:rPr>
      </w:pPr>
      <w:r w:rsidRPr="00031176">
        <w:rPr>
          <w:rFonts w:eastAsia="Times New Roman"/>
          <w:i/>
          <w:sz w:val="22"/>
          <w:lang w:eastAsia="en-AU"/>
        </w:rPr>
        <w:t>Advertising and Mi</w:t>
      </w:r>
      <w:bookmarkStart w:id="0" w:name="_GoBack"/>
      <w:bookmarkEnd w:id="0"/>
      <w:r w:rsidRPr="00031176">
        <w:rPr>
          <w:rFonts w:eastAsia="Times New Roman"/>
          <w:i/>
          <w:sz w:val="22"/>
          <w:lang w:eastAsia="en-AU"/>
        </w:rPr>
        <w:t xml:space="preserve">scellaneous Costs </w:t>
      </w:r>
    </w:p>
    <w:p w14:paraId="3D57ADA3" w14:textId="77777777" w:rsidR="007D53D4" w:rsidRPr="00031176" w:rsidRDefault="00105AD6" w:rsidP="00031176">
      <w:pPr>
        <w:spacing w:before="240" w:after="240" w:line="360" w:lineRule="auto"/>
        <w:ind w:left="0" w:right="0" w:firstLine="0"/>
        <w:jc w:val="left"/>
        <w:rPr>
          <w:rFonts w:eastAsia="Times New Roman"/>
          <w:color w:val="auto"/>
          <w:sz w:val="22"/>
          <w:lang w:eastAsia="en-AU"/>
        </w:rPr>
      </w:pPr>
      <w:r w:rsidRPr="00031176">
        <w:rPr>
          <w:rFonts w:eastAsia="Times New Roman"/>
          <w:color w:val="auto"/>
          <w:sz w:val="22"/>
          <w:lang w:eastAsia="en-AU"/>
        </w:rPr>
        <w:t>All advertising costs will be on-billed to you. As such</w:t>
      </w:r>
      <w:r w:rsidR="003A15ED" w:rsidRPr="00031176">
        <w:rPr>
          <w:rFonts w:eastAsia="Times New Roman"/>
          <w:color w:val="auto"/>
          <w:sz w:val="22"/>
          <w:lang w:eastAsia="en-AU"/>
        </w:rPr>
        <w:t>,</w:t>
      </w:r>
      <w:r w:rsidRPr="00031176">
        <w:rPr>
          <w:rFonts w:eastAsia="Times New Roman"/>
          <w:color w:val="auto"/>
          <w:sz w:val="22"/>
          <w:lang w:eastAsia="en-AU"/>
        </w:rPr>
        <w:t xml:space="preserve"> these fees must be paid within SEVEN days of receipt. </w:t>
      </w:r>
    </w:p>
    <w:p w14:paraId="67AD17A9" w14:textId="77777777" w:rsidR="007D53D4" w:rsidRPr="00031176" w:rsidRDefault="00105AD6" w:rsidP="00031176">
      <w:pPr>
        <w:spacing w:before="240" w:after="240" w:line="360" w:lineRule="auto"/>
        <w:ind w:left="0" w:right="0" w:firstLine="0"/>
        <w:jc w:val="left"/>
        <w:rPr>
          <w:rFonts w:eastAsia="Times New Roman"/>
          <w:color w:val="auto"/>
          <w:sz w:val="22"/>
          <w:lang w:eastAsia="en-AU"/>
        </w:rPr>
      </w:pPr>
      <w:r w:rsidRPr="00031176">
        <w:rPr>
          <w:rFonts w:eastAsia="Times New Roman"/>
          <w:color w:val="auto"/>
          <w:sz w:val="22"/>
          <w:lang w:eastAsia="en-AU"/>
        </w:rPr>
        <w:t>Any other costs such as travel arrangements for candidates or PRS wou</w:t>
      </w:r>
      <w:r w:rsidR="003A15ED" w:rsidRPr="00031176">
        <w:rPr>
          <w:rFonts w:eastAsia="Times New Roman"/>
          <w:color w:val="auto"/>
          <w:sz w:val="22"/>
          <w:lang w:eastAsia="en-AU"/>
        </w:rPr>
        <w:t>ld be billed to John Readings. The c</w:t>
      </w:r>
      <w:r w:rsidRPr="00031176">
        <w:rPr>
          <w:rFonts w:eastAsia="Times New Roman"/>
          <w:color w:val="auto"/>
          <w:sz w:val="22"/>
          <w:lang w:eastAsia="en-AU"/>
        </w:rPr>
        <w:t xml:space="preserve">ompany would ratify any such costs prior to being incurred. </w:t>
      </w:r>
    </w:p>
    <w:p w14:paraId="7671993D" w14:textId="77777777" w:rsidR="007D53D4" w:rsidRPr="00031176" w:rsidRDefault="00105AD6" w:rsidP="00031176">
      <w:pPr>
        <w:spacing w:before="240" w:after="240" w:line="360" w:lineRule="auto"/>
        <w:ind w:left="0" w:right="0" w:firstLine="0"/>
        <w:jc w:val="left"/>
        <w:rPr>
          <w:rFonts w:eastAsia="Times New Roman"/>
          <w:color w:val="auto"/>
          <w:sz w:val="22"/>
          <w:lang w:eastAsia="en-AU"/>
        </w:rPr>
      </w:pPr>
      <w:r w:rsidRPr="00031176">
        <w:rPr>
          <w:rFonts w:eastAsia="Times New Roman"/>
          <w:color w:val="auto"/>
          <w:sz w:val="22"/>
          <w:lang w:eastAsia="en-AU"/>
        </w:rPr>
        <w:lastRenderedPageBreak/>
        <w:t xml:space="preserve">All costs will be in addition to GST. </w:t>
      </w:r>
    </w:p>
    <w:p w14:paraId="3FC0B53D" w14:textId="5A0E9A0C" w:rsidR="007D53D4" w:rsidRPr="00031176" w:rsidRDefault="00105AD6" w:rsidP="00031176">
      <w:pPr>
        <w:spacing w:before="240" w:after="240" w:line="360" w:lineRule="auto"/>
        <w:ind w:left="0" w:right="0" w:firstLine="0"/>
        <w:jc w:val="left"/>
        <w:rPr>
          <w:rFonts w:eastAsia="Times New Roman"/>
          <w:i/>
          <w:sz w:val="22"/>
          <w:lang w:eastAsia="en-AU"/>
        </w:rPr>
      </w:pPr>
      <w:r w:rsidRPr="00031176">
        <w:rPr>
          <w:rFonts w:eastAsia="Times New Roman"/>
          <w:i/>
          <w:sz w:val="22"/>
          <w:lang w:eastAsia="en-AU"/>
        </w:rPr>
        <w:t xml:space="preserve">Guarantee </w:t>
      </w:r>
    </w:p>
    <w:p w14:paraId="5EF5C2BE" w14:textId="77777777" w:rsidR="007D53D4" w:rsidRPr="00031176" w:rsidRDefault="00105AD6" w:rsidP="00031176">
      <w:pPr>
        <w:spacing w:before="240" w:after="240" w:line="360" w:lineRule="auto"/>
        <w:ind w:left="0" w:right="0" w:firstLine="0"/>
        <w:jc w:val="left"/>
        <w:rPr>
          <w:rFonts w:eastAsia="Times New Roman"/>
          <w:color w:val="auto"/>
          <w:sz w:val="22"/>
          <w:lang w:eastAsia="en-AU"/>
        </w:rPr>
      </w:pPr>
      <w:r w:rsidRPr="00031176">
        <w:rPr>
          <w:rFonts w:eastAsia="Times New Roman"/>
          <w:color w:val="auto"/>
          <w:sz w:val="22"/>
          <w:lang w:eastAsia="en-AU"/>
        </w:rPr>
        <w:t xml:space="preserve">PRS offers a six-month guarantee for assignments managed by PRS. </w:t>
      </w:r>
    </w:p>
    <w:p w14:paraId="153CEE35" w14:textId="77777777" w:rsidR="007D53D4" w:rsidRPr="00031176" w:rsidRDefault="00105AD6" w:rsidP="00031176">
      <w:pPr>
        <w:spacing w:before="240" w:after="240" w:line="360" w:lineRule="auto"/>
        <w:ind w:left="0" w:right="0" w:firstLine="0"/>
        <w:jc w:val="left"/>
        <w:rPr>
          <w:rFonts w:eastAsia="Times New Roman"/>
          <w:color w:val="auto"/>
          <w:sz w:val="22"/>
          <w:lang w:eastAsia="en-AU"/>
        </w:rPr>
      </w:pPr>
      <w:r w:rsidRPr="00031176">
        <w:rPr>
          <w:rFonts w:eastAsia="Times New Roman"/>
          <w:color w:val="auto"/>
          <w:sz w:val="22"/>
          <w:lang w:eastAsia="en-AU"/>
        </w:rPr>
        <w:t xml:space="preserve">This guarantee is only valid whereby John Readings has paid the invoices for that placement within the agreed timeframe. The guarantee is not valid if the role recruited for has been made redundant or has changed since the recruitment took place. </w:t>
      </w:r>
    </w:p>
    <w:p w14:paraId="5D8B3268" w14:textId="77777777" w:rsidR="007D53D4" w:rsidRPr="00031176" w:rsidRDefault="00105AD6" w:rsidP="00031176">
      <w:pPr>
        <w:spacing w:before="240" w:after="240" w:line="360" w:lineRule="auto"/>
        <w:ind w:left="0" w:right="0" w:firstLine="0"/>
        <w:jc w:val="left"/>
        <w:rPr>
          <w:rFonts w:eastAsia="Times New Roman"/>
          <w:color w:val="auto"/>
          <w:sz w:val="22"/>
          <w:lang w:eastAsia="en-AU"/>
        </w:rPr>
      </w:pPr>
      <w:r w:rsidRPr="00031176">
        <w:rPr>
          <w:rFonts w:eastAsia="Times New Roman"/>
          <w:color w:val="auto"/>
          <w:sz w:val="22"/>
          <w:lang w:eastAsia="en-AU"/>
        </w:rPr>
        <w:t xml:space="preserve">Should the guarantee be activated, PRS will replace the candidate free of any consulting fees.   </w:t>
      </w:r>
    </w:p>
    <w:p w14:paraId="4019A0BD" w14:textId="77777777" w:rsidR="007D53D4" w:rsidRPr="00031176" w:rsidRDefault="00105AD6" w:rsidP="00031176">
      <w:pPr>
        <w:spacing w:before="240" w:after="240" w:line="360" w:lineRule="auto"/>
        <w:ind w:left="0" w:right="0" w:firstLine="0"/>
        <w:jc w:val="left"/>
        <w:rPr>
          <w:rFonts w:eastAsia="Times New Roman"/>
          <w:color w:val="auto"/>
          <w:sz w:val="22"/>
          <w:lang w:eastAsia="en-AU"/>
        </w:rPr>
      </w:pPr>
      <w:r w:rsidRPr="00031176">
        <w:rPr>
          <w:rFonts w:eastAsia="Times New Roman"/>
          <w:color w:val="auto"/>
          <w:sz w:val="22"/>
          <w:lang w:eastAsia="en-AU"/>
        </w:rPr>
        <w:t xml:space="preserve">PRS claim a 99% success rate in permanent placements.   </w:t>
      </w:r>
    </w:p>
    <w:p w14:paraId="32384E26" w14:textId="77777777" w:rsidR="007D53D4" w:rsidRPr="00031176" w:rsidRDefault="00105AD6" w:rsidP="00031176">
      <w:pPr>
        <w:spacing w:before="240" w:after="240" w:line="360" w:lineRule="auto"/>
        <w:ind w:left="0" w:right="0" w:firstLine="0"/>
        <w:jc w:val="left"/>
        <w:rPr>
          <w:rFonts w:eastAsia="Times New Roman"/>
          <w:b/>
          <w:szCs w:val="24"/>
          <w:u w:val="single"/>
          <w:lang w:eastAsia="en-AU"/>
        </w:rPr>
      </w:pPr>
      <w:r w:rsidRPr="00031176">
        <w:rPr>
          <w:rFonts w:eastAsia="Times New Roman"/>
          <w:b/>
          <w:szCs w:val="24"/>
          <w:u w:val="single"/>
          <w:lang w:eastAsia="en-AU"/>
        </w:rPr>
        <w:t xml:space="preserve">Client Base </w:t>
      </w:r>
    </w:p>
    <w:p w14:paraId="351AD954" w14:textId="77777777" w:rsidR="007D53D4" w:rsidRPr="00031176" w:rsidRDefault="00105AD6" w:rsidP="00031176">
      <w:pPr>
        <w:spacing w:before="240" w:after="240" w:line="360" w:lineRule="auto"/>
        <w:ind w:left="0" w:right="0" w:firstLine="0"/>
        <w:jc w:val="left"/>
        <w:rPr>
          <w:rFonts w:eastAsia="Times New Roman"/>
          <w:color w:val="auto"/>
          <w:sz w:val="22"/>
          <w:lang w:eastAsia="en-AU"/>
        </w:rPr>
      </w:pPr>
      <w:r w:rsidRPr="00031176">
        <w:rPr>
          <w:rFonts w:eastAsia="Times New Roman"/>
          <w:color w:val="auto"/>
          <w:sz w:val="22"/>
          <w:lang w:eastAsia="en-AU"/>
        </w:rPr>
        <w:t xml:space="preserve">Professional Recruitment Solutions enjoys a number of long term client relationships. We build a strong knowledge base of exactly what makes people successful within each respective organisation. </w:t>
      </w:r>
    </w:p>
    <w:p w14:paraId="621036F7" w14:textId="77777777" w:rsidR="007D53D4" w:rsidRPr="00031176" w:rsidRDefault="00105AD6" w:rsidP="00031176">
      <w:pPr>
        <w:spacing w:before="240" w:after="240" w:line="360" w:lineRule="auto"/>
        <w:ind w:left="0" w:right="0" w:firstLine="0"/>
        <w:jc w:val="left"/>
        <w:rPr>
          <w:rFonts w:eastAsia="Times New Roman"/>
          <w:color w:val="auto"/>
          <w:sz w:val="22"/>
          <w:lang w:eastAsia="en-AU"/>
        </w:rPr>
      </w:pPr>
      <w:r w:rsidRPr="00031176">
        <w:rPr>
          <w:rFonts w:eastAsia="Times New Roman"/>
          <w:color w:val="auto"/>
          <w:sz w:val="22"/>
          <w:lang w:eastAsia="en-AU"/>
        </w:rPr>
        <w:t>We believe that this involves not only looking at the technical components of each and every role, but also gaining an understanding of th</w:t>
      </w:r>
      <w:r w:rsidR="00E7003C" w:rsidRPr="00031176">
        <w:rPr>
          <w:rFonts w:eastAsia="Times New Roman"/>
          <w:color w:val="auto"/>
          <w:sz w:val="22"/>
          <w:lang w:eastAsia="en-AU"/>
        </w:rPr>
        <w:t>e cultural or motivational fit.</w:t>
      </w:r>
      <w:r w:rsidRPr="00031176">
        <w:rPr>
          <w:rFonts w:eastAsia="Times New Roman"/>
          <w:color w:val="auto"/>
          <w:sz w:val="22"/>
          <w:lang w:eastAsia="en-AU"/>
        </w:rPr>
        <w:t xml:space="preserve"> This ensures candidates possess not only good knowledge but that the individual selected will be a positive addition to the culture. </w:t>
      </w:r>
    </w:p>
    <w:p w14:paraId="23199E90" w14:textId="77777777" w:rsidR="007D53D4" w:rsidRPr="00031176" w:rsidRDefault="00105AD6" w:rsidP="00031176">
      <w:pPr>
        <w:spacing w:before="240" w:after="240" w:line="360" w:lineRule="auto"/>
        <w:ind w:left="0" w:right="0" w:firstLine="0"/>
        <w:jc w:val="left"/>
        <w:rPr>
          <w:rFonts w:eastAsia="Times New Roman"/>
          <w:color w:val="auto"/>
          <w:sz w:val="22"/>
          <w:lang w:eastAsia="en-AU"/>
        </w:rPr>
      </w:pPr>
      <w:r w:rsidRPr="00031176">
        <w:rPr>
          <w:rFonts w:eastAsia="Times New Roman"/>
          <w:color w:val="auto"/>
          <w:sz w:val="22"/>
          <w:lang w:eastAsia="en-AU"/>
        </w:rPr>
        <w:t xml:space="preserve">Our current client base includes: </w:t>
      </w:r>
    </w:p>
    <w:p w14:paraId="28E4C551" w14:textId="77777777" w:rsidR="00372C39" w:rsidRPr="00031176" w:rsidRDefault="00372C39" w:rsidP="00031176">
      <w:pPr>
        <w:pStyle w:val="ListParagraph"/>
        <w:numPr>
          <w:ilvl w:val="0"/>
          <w:numId w:val="3"/>
        </w:numPr>
        <w:spacing w:before="240" w:after="240" w:line="360" w:lineRule="auto"/>
        <w:ind w:left="0" w:right="0" w:firstLine="0"/>
        <w:contextualSpacing w:val="0"/>
        <w:jc w:val="left"/>
        <w:rPr>
          <w:rFonts w:eastAsia="Times New Roman"/>
          <w:color w:val="auto"/>
          <w:sz w:val="22"/>
          <w:lang w:eastAsia="en-AU"/>
        </w:rPr>
      </w:pPr>
      <w:r w:rsidRPr="00031176">
        <w:rPr>
          <w:rFonts w:eastAsia="Times New Roman"/>
          <w:color w:val="auto"/>
          <w:sz w:val="22"/>
          <w:lang w:eastAsia="en-AU"/>
        </w:rPr>
        <w:t xml:space="preserve">Blue Ridge Publishers, </w:t>
      </w:r>
    </w:p>
    <w:p w14:paraId="6B728772" w14:textId="77777777" w:rsidR="00372C39" w:rsidRPr="00031176" w:rsidRDefault="00372C39" w:rsidP="00031176">
      <w:pPr>
        <w:pStyle w:val="ListParagraph"/>
        <w:numPr>
          <w:ilvl w:val="0"/>
          <w:numId w:val="3"/>
        </w:numPr>
        <w:spacing w:before="240" w:after="240" w:line="360" w:lineRule="auto"/>
        <w:ind w:left="0" w:right="0" w:firstLine="0"/>
        <w:contextualSpacing w:val="0"/>
        <w:jc w:val="left"/>
        <w:rPr>
          <w:rFonts w:eastAsia="Times New Roman"/>
          <w:color w:val="auto"/>
          <w:sz w:val="22"/>
          <w:lang w:eastAsia="en-AU"/>
        </w:rPr>
      </w:pPr>
      <w:r w:rsidRPr="00031176">
        <w:rPr>
          <w:rFonts w:eastAsia="Times New Roman"/>
          <w:color w:val="auto"/>
          <w:sz w:val="22"/>
          <w:lang w:eastAsia="en-AU"/>
        </w:rPr>
        <w:t>Read &amp; Write Technical books,</w:t>
      </w:r>
    </w:p>
    <w:p w14:paraId="23C30425" w14:textId="77777777" w:rsidR="00372C39" w:rsidRPr="00031176" w:rsidRDefault="00372C39" w:rsidP="00031176">
      <w:pPr>
        <w:pStyle w:val="ListParagraph"/>
        <w:numPr>
          <w:ilvl w:val="0"/>
          <w:numId w:val="3"/>
        </w:numPr>
        <w:spacing w:before="240" w:after="240" w:line="360" w:lineRule="auto"/>
        <w:ind w:left="0" w:right="0" w:firstLine="0"/>
        <w:contextualSpacing w:val="0"/>
        <w:jc w:val="left"/>
        <w:rPr>
          <w:rFonts w:eastAsia="Times New Roman"/>
          <w:color w:val="auto"/>
          <w:sz w:val="22"/>
          <w:lang w:eastAsia="en-AU"/>
        </w:rPr>
      </w:pPr>
      <w:r w:rsidRPr="00031176">
        <w:rPr>
          <w:rFonts w:eastAsia="Times New Roman"/>
          <w:color w:val="auto"/>
          <w:sz w:val="22"/>
          <w:lang w:eastAsia="en-AU"/>
        </w:rPr>
        <w:t xml:space="preserve">David Jones, </w:t>
      </w:r>
    </w:p>
    <w:p w14:paraId="0B82D04B" w14:textId="77777777" w:rsidR="00372C39" w:rsidRPr="00031176" w:rsidRDefault="00372C39" w:rsidP="00031176">
      <w:pPr>
        <w:pStyle w:val="ListParagraph"/>
        <w:numPr>
          <w:ilvl w:val="0"/>
          <w:numId w:val="3"/>
        </w:numPr>
        <w:spacing w:before="240" w:after="240" w:line="360" w:lineRule="auto"/>
        <w:ind w:left="0" w:right="0" w:firstLine="0"/>
        <w:contextualSpacing w:val="0"/>
        <w:jc w:val="left"/>
        <w:rPr>
          <w:rFonts w:eastAsia="Times New Roman"/>
          <w:color w:val="auto"/>
          <w:sz w:val="22"/>
          <w:lang w:eastAsia="en-AU"/>
        </w:rPr>
      </w:pPr>
      <w:r w:rsidRPr="00031176">
        <w:rPr>
          <w:rFonts w:eastAsia="Times New Roman"/>
          <w:color w:val="auto"/>
          <w:sz w:val="22"/>
          <w:lang w:eastAsia="en-AU"/>
        </w:rPr>
        <w:t>Knight and Golding Global Booksellers,</w:t>
      </w:r>
    </w:p>
    <w:p w14:paraId="347D8059" w14:textId="77777777" w:rsidR="00372C39" w:rsidRPr="00031176" w:rsidRDefault="00372C39" w:rsidP="00031176">
      <w:pPr>
        <w:pStyle w:val="ListParagraph"/>
        <w:numPr>
          <w:ilvl w:val="0"/>
          <w:numId w:val="3"/>
        </w:numPr>
        <w:spacing w:before="240" w:after="240" w:line="360" w:lineRule="auto"/>
        <w:ind w:left="0" w:right="0" w:firstLine="0"/>
        <w:contextualSpacing w:val="0"/>
        <w:jc w:val="left"/>
        <w:rPr>
          <w:rFonts w:eastAsia="Times New Roman"/>
          <w:color w:val="auto"/>
          <w:sz w:val="22"/>
          <w:lang w:eastAsia="en-AU"/>
        </w:rPr>
      </w:pPr>
      <w:proofErr w:type="spellStart"/>
      <w:r w:rsidRPr="00031176">
        <w:rPr>
          <w:rFonts w:eastAsia="Times New Roman"/>
          <w:color w:val="auto"/>
          <w:sz w:val="22"/>
          <w:lang w:eastAsia="en-AU"/>
        </w:rPr>
        <w:lastRenderedPageBreak/>
        <w:t>McMillans</w:t>
      </w:r>
      <w:proofErr w:type="spellEnd"/>
      <w:r w:rsidRPr="00031176">
        <w:rPr>
          <w:rFonts w:eastAsia="Times New Roman"/>
          <w:color w:val="auto"/>
          <w:sz w:val="22"/>
          <w:lang w:eastAsia="en-AU"/>
        </w:rPr>
        <w:t xml:space="preserve"> &amp; Co</w:t>
      </w:r>
      <w:r w:rsidR="0050779B" w:rsidRPr="00031176">
        <w:rPr>
          <w:rFonts w:eastAsia="Times New Roman"/>
          <w:color w:val="auto"/>
          <w:sz w:val="22"/>
          <w:lang w:eastAsia="en-AU"/>
        </w:rPr>
        <w:t>.,</w:t>
      </w:r>
    </w:p>
    <w:p w14:paraId="4DB1AB86" w14:textId="77777777" w:rsidR="00372C39" w:rsidRPr="00031176" w:rsidRDefault="00372C39" w:rsidP="00031176">
      <w:pPr>
        <w:pStyle w:val="ListParagraph"/>
        <w:numPr>
          <w:ilvl w:val="0"/>
          <w:numId w:val="3"/>
        </w:numPr>
        <w:spacing w:before="240" w:after="240" w:line="360" w:lineRule="auto"/>
        <w:ind w:left="0" w:right="0" w:firstLine="0"/>
        <w:contextualSpacing w:val="0"/>
        <w:jc w:val="left"/>
        <w:rPr>
          <w:rFonts w:eastAsia="Times New Roman"/>
          <w:color w:val="auto"/>
          <w:sz w:val="22"/>
          <w:lang w:eastAsia="en-AU"/>
        </w:rPr>
      </w:pPr>
      <w:r w:rsidRPr="00031176">
        <w:rPr>
          <w:rFonts w:eastAsia="Times New Roman"/>
          <w:color w:val="auto"/>
          <w:sz w:val="22"/>
          <w:lang w:eastAsia="en-AU"/>
        </w:rPr>
        <w:t>DT Professionals,</w:t>
      </w:r>
    </w:p>
    <w:p w14:paraId="340E21AD" w14:textId="77777777" w:rsidR="00372C39" w:rsidRPr="00031176" w:rsidRDefault="00372C39" w:rsidP="00031176">
      <w:pPr>
        <w:pStyle w:val="ListParagraph"/>
        <w:numPr>
          <w:ilvl w:val="0"/>
          <w:numId w:val="3"/>
        </w:numPr>
        <w:spacing w:before="240" w:after="240" w:line="360" w:lineRule="auto"/>
        <w:ind w:left="0" w:right="0" w:firstLine="0"/>
        <w:contextualSpacing w:val="0"/>
        <w:jc w:val="left"/>
        <w:rPr>
          <w:rFonts w:eastAsia="Times New Roman"/>
          <w:color w:val="auto"/>
          <w:sz w:val="22"/>
          <w:lang w:eastAsia="en-AU"/>
        </w:rPr>
      </w:pPr>
      <w:proofErr w:type="spellStart"/>
      <w:r w:rsidRPr="00031176">
        <w:rPr>
          <w:rFonts w:eastAsia="Times New Roman"/>
          <w:color w:val="auto"/>
          <w:sz w:val="22"/>
          <w:lang w:eastAsia="en-AU"/>
        </w:rPr>
        <w:t>Hendersons</w:t>
      </w:r>
      <w:proofErr w:type="spellEnd"/>
      <w:r w:rsidRPr="00031176">
        <w:rPr>
          <w:rFonts w:eastAsia="Times New Roman"/>
          <w:color w:val="auto"/>
          <w:sz w:val="22"/>
          <w:lang w:eastAsia="en-AU"/>
        </w:rPr>
        <w:t xml:space="preserve"> Professional services,</w:t>
      </w:r>
    </w:p>
    <w:p w14:paraId="1D2EB634" w14:textId="77777777" w:rsidR="00372C39" w:rsidRPr="00031176" w:rsidRDefault="00372C39" w:rsidP="00031176">
      <w:pPr>
        <w:pStyle w:val="ListParagraph"/>
        <w:numPr>
          <w:ilvl w:val="0"/>
          <w:numId w:val="3"/>
        </w:numPr>
        <w:spacing w:before="240" w:after="240" w:line="360" w:lineRule="auto"/>
        <w:ind w:left="0" w:right="0" w:firstLine="0"/>
        <w:contextualSpacing w:val="0"/>
        <w:jc w:val="left"/>
        <w:rPr>
          <w:rFonts w:eastAsia="Times New Roman"/>
          <w:color w:val="auto"/>
          <w:sz w:val="22"/>
          <w:lang w:eastAsia="en-AU"/>
        </w:rPr>
      </w:pPr>
      <w:r w:rsidRPr="00031176">
        <w:rPr>
          <w:rFonts w:eastAsia="Times New Roman"/>
          <w:color w:val="auto"/>
          <w:sz w:val="22"/>
          <w:lang w:eastAsia="en-AU"/>
        </w:rPr>
        <w:t>Bond Publishing</w:t>
      </w:r>
      <w:r w:rsidR="0050779B" w:rsidRPr="00031176">
        <w:rPr>
          <w:rFonts w:eastAsia="Times New Roman"/>
          <w:color w:val="auto"/>
          <w:sz w:val="22"/>
          <w:lang w:eastAsia="en-AU"/>
        </w:rPr>
        <w:t xml:space="preserve"> </w:t>
      </w:r>
      <w:r w:rsidRPr="00031176">
        <w:rPr>
          <w:rFonts w:eastAsia="Times New Roman"/>
          <w:color w:val="auto"/>
          <w:sz w:val="22"/>
          <w:lang w:eastAsia="en-AU"/>
        </w:rPr>
        <w:t>Services,</w:t>
      </w:r>
    </w:p>
    <w:p w14:paraId="24109FE4" w14:textId="77777777" w:rsidR="00372C39" w:rsidRPr="00031176" w:rsidRDefault="00372C39" w:rsidP="00031176">
      <w:pPr>
        <w:pStyle w:val="ListParagraph"/>
        <w:numPr>
          <w:ilvl w:val="0"/>
          <w:numId w:val="3"/>
        </w:numPr>
        <w:spacing w:before="240" w:after="240" w:line="360" w:lineRule="auto"/>
        <w:ind w:left="0" w:right="0" w:firstLine="0"/>
        <w:contextualSpacing w:val="0"/>
        <w:jc w:val="left"/>
        <w:rPr>
          <w:rFonts w:eastAsia="Times New Roman"/>
          <w:color w:val="auto"/>
          <w:sz w:val="22"/>
          <w:lang w:eastAsia="en-AU"/>
        </w:rPr>
      </w:pPr>
      <w:r w:rsidRPr="00031176">
        <w:rPr>
          <w:rFonts w:eastAsia="Times New Roman"/>
          <w:color w:val="auto"/>
          <w:sz w:val="22"/>
          <w:lang w:eastAsia="en-AU"/>
        </w:rPr>
        <w:t>Pearsons Publishers,</w:t>
      </w:r>
    </w:p>
    <w:p w14:paraId="2CD2ADBE" w14:textId="77777777" w:rsidR="007D53D4" w:rsidRPr="00031176" w:rsidRDefault="00372C39" w:rsidP="00031176">
      <w:pPr>
        <w:pStyle w:val="ListParagraph"/>
        <w:numPr>
          <w:ilvl w:val="0"/>
          <w:numId w:val="3"/>
        </w:numPr>
        <w:spacing w:before="240" w:after="240" w:line="360" w:lineRule="auto"/>
        <w:ind w:left="0" w:right="0" w:firstLine="0"/>
        <w:contextualSpacing w:val="0"/>
        <w:jc w:val="left"/>
        <w:rPr>
          <w:rFonts w:eastAsia="Times New Roman"/>
          <w:color w:val="auto"/>
          <w:sz w:val="22"/>
          <w:lang w:eastAsia="en-AU"/>
        </w:rPr>
      </w:pPr>
      <w:r w:rsidRPr="00031176">
        <w:rPr>
          <w:rFonts w:eastAsia="Times New Roman"/>
          <w:color w:val="auto"/>
          <w:sz w:val="22"/>
          <w:lang w:eastAsia="en-AU"/>
        </w:rPr>
        <w:t>Dutch an</w:t>
      </w:r>
      <w:r w:rsidR="0050779B" w:rsidRPr="00031176">
        <w:rPr>
          <w:rFonts w:eastAsia="Times New Roman"/>
          <w:color w:val="auto"/>
          <w:sz w:val="22"/>
          <w:lang w:eastAsia="en-AU"/>
        </w:rPr>
        <w:t>d Duel Professional Services &amp; C</w:t>
      </w:r>
      <w:r w:rsidRPr="00031176">
        <w:rPr>
          <w:rFonts w:eastAsia="Times New Roman"/>
          <w:color w:val="auto"/>
          <w:sz w:val="22"/>
          <w:lang w:eastAsia="en-AU"/>
        </w:rPr>
        <w:t>o.</w:t>
      </w:r>
      <w:r w:rsidR="00105AD6" w:rsidRPr="00031176">
        <w:tab/>
        <w:t xml:space="preserve"> </w:t>
      </w:r>
      <w:r w:rsidR="00105AD6" w:rsidRPr="00031176">
        <w:tab/>
        <w:t xml:space="preserve"> </w:t>
      </w:r>
      <w:r w:rsidR="00105AD6" w:rsidRPr="00031176">
        <w:tab/>
        <w:t xml:space="preserve"> </w:t>
      </w:r>
      <w:r w:rsidR="00105AD6" w:rsidRPr="00031176">
        <w:tab/>
        <w:t xml:space="preserve"> </w:t>
      </w:r>
      <w:r w:rsidR="00105AD6" w:rsidRPr="00031176">
        <w:tab/>
        <w:t xml:space="preserve"> </w:t>
      </w:r>
      <w:r w:rsidR="00105AD6" w:rsidRPr="00031176">
        <w:tab/>
        <w:t xml:space="preserve"> </w:t>
      </w:r>
    </w:p>
    <w:p w14:paraId="2960298B" w14:textId="77777777" w:rsidR="007D53D4" w:rsidRPr="00031176" w:rsidRDefault="00105AD6" w:rsidP="00031176">
      <w:pPr>
        <w:spacing w:before="240" w:after="240" w:line="360" w:lineRule="auto"/>
        <w:ind w:left="0" w:right="0" w:firstLine="0"/>
        <w:rPr>
          <w:rFonts w:eastAsia="Times New Roman"/>
          <w:color w:val="auto"/>
          <w:sz w:val="22"/>
          <w:lang w:eastAsia="en-AU"/>
        </w:rPr>
      </w:pPr>
      <w:r w:rsidRPr="00031176">
        <w:rPr>
          <w:rFonts w:eastAsia="Times New Roman"/>
          <w:color w:val="auto"/>
          <w:sz w:val="22"/>
          <w:lang w:eastAsia="en-AU"/>
        </w:rPr>
        <w:t>Should you wish to contact any of the aforementioned</w:t>
      </w:r>
      <w:r w:rsidR="005E310B" w:rsidRPr="00031176">
        <w:rPr>
          <w:rFonts w:eastAsia="Times New Roman"/>
          <w:color w:val="auto"/>
          <w:sz w:val="22"/>
          <w:lang w:eastAsia="en-AU"/>
        </w:rPr>
        <w:t>,</w:t>
      </w:r>
      <w:r w:rsidRPr="00031176">
        <w:rPr>
          <w:rFonts w:eastAsia="Times New Roman"/>
          <w:color w:val="auto"/>
          <w:sz w:val="22"/>
          <w:lang w:eastAsia="en-AU"/>
        </w:rPr>
        <w:t xml:space="preserve"> we will be happy to provide </w:t>
      </w:r>
      <w:r w:rsidR="00142962" w:rsidRPr="00031176">
        <w:rPr>
          <w:rFonts w:eastAsia="Times New Roman"/>
          <w:color w:val="auto"/>
          <w:sz w:val="22"/>
          <w:lang w:eastAsia="en-AU"/>
        </w:rPr>
        <w:t>contact details as appropriate.</w:t>
      </w:r>
    </w:p>
    <w:p w14:paraId="692672F7" w14:textId="77777777" w:rsidR="007D53D4" w:rsidRPr="00031176" w:rsidRDefault="00105AD6" w:rsidP="00031176">
      <w:pPr>
        <w:spacing w:before="240" w:after="240" w:line="360" w:lineRule="auto"/>
        <w:ind w:left="0" w:right="221" w:firstLine="0"/>
        <w:jc w:val="left"/>
        <w:rPr>
          <w:rFonts w:eastAsia="Times New Roman"/>
          <w:b/>
          <w:szCs w:val="24"/>
          <w:u w:val="single"/>
          <w:lang w:eastAsia="en-AU"/>
        </w:rPr>
      </w:pPr>
      <w:r w:rsidRPr="00031176">
        <w:rPr>
          <w:rFonts w:eastAsia="Times New Roman"/>
          <w:b/>
          <w:szCs w:val="24"/>
          <w:u w:val="single"/>
          <w:lang w:eastAsia="en-AU"/>
        </w:rPr>
        <w:t xml:space="preserve">Recruitment Methodology </w:t>
      </w:r>
    </w:p>
    <w:p w14:paraId="031553C9" w14:textId="77777777" w:rsidR="007D53D4" w:rsidRPr="00031176" w:rsidRDefault="00105AD6" w:rsidP="00031176">
      <w:pPr>
        <w:spacing w:before="240" w:after="240" w:line="360" w:lineRule="auto"/>
        <w:ind w:left="0" w:right="0" w:firstLine="0"/>
        <w:jc w:val="left"/>
        <w:rPr>
          <w:rFonts w:eastAsia="Times New Roman"/>
          <w:color w:val="auto"/>
          <w:sz w:val="22"/>
          <w:lang w:eastAsia="en-AU"/>
        </w:rPr>
      </w:pPr>
      <w:r w:rsidRPr="00031176">
        <w:rPr>
          <w:rFonts w:eastAsia="Times New Roman"/>
          <w:color w:val="auto"/>
          <w:sz w:val="22"/>
          <w:lang w:eastAsia="en-AU"/>
        </w:rPr>
        <w:t>The key to employing top quality people is to ensure that a selection strategy is geared to attra</w:t>
      </w:r>
      <w:r w:rsidR="005E310B" w:rsidRPr="00031176">
        <w:rPr>
          <w:rFonts w:eastAsia="Times New Roman"/>
          <w:color w:val="auto"/>
          <w:sz w:val="22"/>
          <w:lang w:eastAsia="en-AU"/>
        </w:rPr>
        <w:t xml:space="preserve">cting them in the first place. </w:t>
      </w:r>
      <w:r w:rsidRPr="00031176">
        <w:rPr>
          <w:rFonts w:eastAsia="Times New Roman"/>
          <w:color w:val="auto"/>
          <w:sz w:val="22"/>
          <w:lang w:eastAsia="en-AU"/>
        </w:rPr>
        <w:t xml:space="preserve">The recruitment experience would also make them passionate about joining your business. It is paramount for John Readings to use the recruitment process (not just the advertising) to convey to the marketplace its own unique features and culture. </w:t>
      </w:r>
      <w:r w:rsidR="00496B51" w:rsidRPr="00031176">
        <w:rPr>
          <w:rFonts w:eastAsia="Times New Roman"/>
          <w:color w:val="auto"/>
          <w:sz w:val="22"/>
          <w:lang w:eastAsia="en-AU"/>
        </w:rPr>
        <w:t>This is what differentiate</w:t>
      </w:r>
      <w:r w:rsidR="005E310B" w:rsidRPr="00031176">
        <w:rPr>
          <w:rFonts w:eastAsia="Times New Roman"/>
          <w:color w:val="auto"/>
          <w:sz w:val="22"/>
          <w:lang w:eastAsia="en-AU"/>
        </w:rPr>
        <w:t>s</w:t>
      </w:r>
      <w:r w:rsidR="00496B51" w:rsidRPr="00031176">
        <w:rPr>
          <w:rFonts w:eastAsia="Times New Roman"/>
          <w:color w:val="auto"/>
          <w:sz w:val="22"/>
          <w:lang w:eastAsia="en-AU"/>
        </w:rPr>
        <w:t xml:space="preserve"> it </w:t>
      </w:r>
      <w:r w:rsidRPr="00031176">
        <w:rPr>
          <w:rFonts w:eastAsia="Times New Roman"/>
          <w:color w:val="auto"/>
          <w:sz w:val="22"/>
          <w:lang w:eastAsia="en-AU"/>
        </w:rPr>
        <w:t xml:space="preserve">within the market place. </w:t>
      </w:r>
    </w:p>
    <w:p w14:paraId="643C08A1" w14:textId="77777777" w:rsidR="007D53D4" w:rsidRPr="00031176" w:rsidRDefault="00105AD6" w:rsidP="00031176">
      <w:pPr>
        <w:spacing w:before="240" w:after="240" w:line="360" w:lineRule="auto"/>
        <w:ind w:left="0" w:right="0" w:firstLine="0"/>
        <w:jc w:val="left"/>
        <w:rPr>
          <w:rFonts w:eastAsia="Times New Roman"/>
          <w:color w:val="auto"/>
          <w:sz w:val="22"/>
          <w:lang w:eastAsia="en-AU"/>
        </w:rPr>
      </w:pPr>
      <w:r w:rsidRPr="00031176">
        <w:rPr>
          <w:rFonts w:eastAsia="Times New Roman"/>
          <w:color w:val="auto"/>
          <w:sz w:val="22"/>
          <w:lang w:eastAsia="en-AU"/>
        </w:rPr>
        <w:t xml:space="preserve">PRS’s recruitment process is </w:t>
      </w:r>
      <w:proofErr w:type="spellStart"/>
      <w:r w:rsidRPr="00031176">
        <w:rPr>
          <w:rFonts w:eastAsia="Times New Roman"/>
          <w:color w:val="auto"/>
          <w:sz w:val="22"/>
          <w:lang w:eastAsia="en-AU"/>
        </w:rPr>
        <w:t>behaviourally</w:t>
      </w:r>
      <w:proofErr w:type="spellEnd"/>
      <w:r w:rsidRPr="00031176">
        <w:rPr>
          <w:rFonts w:eastAsia="Times New Roman"/>
          <w:color w:val="auto"/>
          <w:sz w:val="22"/>
          <w:lang w:eastAsia="en-AU"/>
        </w:rPr>
        <w:t xml:space="preserve"> based. We use a pragmatic partnership approach, which is focused on helping our clients ‘exceed their expectations’ and achieve the best possible results in </w:t>
      </w:r>
      <w:r w:rsidR="0025629B" w:rsidRPr="00031176">
        <w:rPr>
          <w:rFonts w:eastAsia="Times New Roman"/>
          <w:color w:val="auto"/>
          <w:sz w:val="22"/>
          <w:lang w:eastAsia="en-AU"/>
        </w:rPr>
        <w:t xml:space="preserve">the most </w:t>
      </w:r>
      <w:r w:rsidR="005E310B" w:rsidRPr="00031176">
        <w:rPr>
          <w:rFonts w:eastAsia="Times New Roman"/>
          <w:color w:val="auto"/>
          <w:sz w:val="22"/>
          <w:lang w:eastAsia="en-AU"/>
        </w:rPr>
        <w:t>cost-effective</w:t>
      </w:r>
      <w:r w:rsidR="0025629B" w:rsidRPr="00031176">
        <w:rPr>
          <w:rFonts w:eastAsia="Times New Roman"/>
          <w:color w:val="auto"/>
          <w:sz w:val="22"/>
          <w:lang w:eastAsia="en-AU"/>
        </w:rPr>
        <w:t xml:space="preserve"> manner.</w:t>
      </w:r>
      <w:r w:rsidRPr="00031176">
        <w:rPr>
          <w:rFonts w:eastAsia="Times New Roman"/>
          <w:color w:val="auto"/>
          <w:sz w:val="22"/>
          <w:lang w:eastAsia="en-AU"/>
        </w:rPr>
        <w:t xml:space="preserve"> We do this by:  </w:t>
      </w:r>
    </w:p>
    <w:p w14:paraId="6E23F4AF" w14:textId="77777777" w:rsidR="007D53D4" w:rsidRPr="00031176" w:rsidRDefault="00105AD6" w:rsidP="00031176">
      <w:pPr>
        <w:numPr>
          <w:ilvl w:val="0"/>
          <w:numId w:val="1"/>
        </w:numPr>
        <w:spacing w:before="240" w:after="240" w:line="360" w:lineRule="auto"/>
        <w:ind w:left="0" w:right="0" w:firstLine="0"/>
        <w:rPr>
          <w:rFonts w:eastAsia="Times New Roman"/>
          <w:color w:val="auto"/>
          <w:sz w:val="22"/>
          <w:lang w:eastAsia="en-AU"/>
        </w:rPr>
      </w:pPr>
      <w:r w:rsidRPr="00031176">
        <w:rPr>
          <w:rFonts w:eastAsia="Times New Roman"/>
          <w:color w:val="auto"/>
          <w:sz w:val="22"/>
          <w:lang w:eastAsia="en-AU"/>
        </w:rPr>
        <w:t>Identifying the right selection criteria through</w:t>
      </w:r>
      <w:r w:rsidR="00496B51" w:rsidRPr="00031176">
        <w:rPr>
          <w:rFonts w:eastAsia="Times New Roman"/>
          <w:color w:val="auto"/>
          <w:sz w:val="22"/>
          <w:lang w:eastAsia="en-AU"/>
        </w:rPr>
        <w:t xml:space="preserve"> job analysis,</w:t>
      </w:r>
    </w:p>
    <w:p w14:paraId="746ED981" w14:textId="77777777" w:rsidR="007D53D4" w:rsidRPr="00031176" w:rsidRDefault="00105AD6" w:rsidP="00031176">
      <w:pPr>
        <w:numPr>
          <w:ilvl w:val="0"/>
          <w:numId w:val="1"/>
        </w:numPr>
        <w:spacing w:before="240" w:after="240" w:line="360" w:lineRule="auto"/>
        <w:ind w:left="0" w:right="0" w:firstLine="0"/>
        <w:rPr>
          <w:rFonts w:eastAsia="Times New Roman"/>
          <w:color w:val="auto"/>
          <w:sz w:val="22"/>
          <w:lang w:eastAsia="en-AU"/>
        </w:rPr>
      </w:pPr>
      <w:r w:rsidRPr="00031176">
        <w:rPr>
          <w:rFonts w:eastAsia="Times New Roman"/>
          <w:color w:val="auto"/>
          <w:sz w:val="22"/>
          <w:lang w:eastAsia="en-AU"/>
        </w:rPr>
        <w:t>Gathering pertinent job</w:t>
      </w:r>
      <w:r w:rsidR="00496B51" w:rsidRPr="00031176">
        <w:rPr>
          <w:rFonts w:eastAsia="Times New Roman"/>
          <w:color w:val="auto"/>
          <w:sz w:val="22"/>
          <w:lang w:eastAsia="en-AU"/>
        </w:rPr>
        <w:t>-related candidate information,</w:t>
      </w:r>
    </w:p>
    <w:p w14:paraId="5B9B147C" w14:textId="77777777" w:rsidR="007D53D4" w:rsidRPr="00031176" w:rsidRDefault="00105AD6" w:rsidP="00031176">
      <w:pPr>
        <w:numPr>
          <w:ilvl w:val="0"/>
          <w:numId w:val="1"/>
        </w:numPr>
        <w:spacing w:before="240" w:after="240" w:line="360" w:lineRule="auto"/>
        <w:ind w:left="0" w:right="0" w:firstLine="0"/>
        <w:rPr>
          <w:rFonts w:eastAsia="Times New Roman"/>
          <w:color w:val="auto"/>
          <w:sz w:val="22"/>
          <w:lang w:eastAsia="en-AU"/>
        </w:rPr>
      </w:pPr>
      <w:r w:rsidRPr="00031176">
        <w:rPr>
          <w:rFonts w:eastAsia="Times New Roman"/>
          <w:color w:val="auto"/>
          <w:sz w:val="22"/>
          <w:lang w:eastAsia="en-AU"/>
        </w:rPr>
        <w:t>Evaluating the information gathered and making quality short list decisions</w:t>
      </w:r>
      <w:r w:rsidR="00496B51" w:rsidRPr="00031176">
        <w:rPr>
          <w:rFonts w:eastAsia="Times New Roman"/>
          <w:color w:val="auto"/>
          <w:sz w:val="22"/>
          <w:lang w:eastAsia="en-AU"/>
        </w:rPr>
        <w:t>,</w:t>
      </w:r>
      <w:r w:rsidRPr="00031176">
        <w:rPr>
          <w:rFonts w:eastAsia="Times New Roman"/>
          <w:color w:val="auto"/>
          <w:sz w:val="22"/>
          <w:lang w:eastAsia="en-AU"/>
        </w:rPr>
        <w:t xml:space="preserve"> </w:t>
      </w:r>
    </w:p>
    <w:p w14:paraId="676DC52B" w14:textId="77777777" w:rsidR="007D53D4" w:rsidRPr="00031176" w:rsidRDefault="00105AD6" w:rsidP="00031176">
      <w:pPr>
        <w:numPr>
          <w:ilvl w:val="0"/>
          <w:numId w:val="1"/>
        </w:numPr>
        <w:spacing w:before="240" w:after="240" w:line="360" w:lineRule="auto"/>
        <w:ind w:left="0" w:right="0" w:firstLine="0"/>
        <w:rPr>
          <w:rFonts w:eastAsia="Times New Roman"/>
          <w:color w:val="auto"/>
          <w:sz w:val="22"/>
          <w:lang w:eastAsia="en-AU"/>
        </w:rPr>
      </w:pPr>
      <w:r w:rsidRPr="00031176">
        <w:rPr>
          <w:rFonts w:eastAsia="Times New Roman"/>
          <w:color w:val="auto"/>
          <w:sz w:val="22"/>
          <w:lang w:eastAsia="en-AU"/>
        </w:rPr>
        <w:t>Providing you with complete information to make your hiring decision simple</w:t>
      </w:r>
      <w:r w:rsidR="00496B51" w:rsidRPr="00031176">
        <w:rPr>
          <w:rFonts w:eastAsia="Times New Roman"/>
          <w:color w:val="auto"/>
          <w:sz w:val="22"/>
          <w:lang w:eastAsia="en-AU"/>
        </w:rPr>
        <w:t>,</w:t>
      </w:r>
      <w:r w:rsidRPr="00031176">
        <w:rPr>
          <w:rFonts w:eastAsia="Times New Roman"/>
          <w:color w:val="auto"/>
          <w:sz w:val="22"/>
          <w:lang w:eastAsia="en-AU"/>
        </w:rPr>
        <w:t xml:space="preserve"> </w:t>
      </w:r>
    </w:p>
    <w:p w14:paraId="7931E094" w14:textId="77777777" w:rsidR="007D53D4" w:rsidRPr="00031176" w:rsidRDefault="00105AD6" w:rsidP="00031176">
      <w:pPr>
        <w:numPr>
          <w:ilvl w:val="0"/>
          <w:numId w:val="1"/>
        </w:numPr>
        <w:spacing w:before="240" w:after="240" w:line="360" w:lineRule="auto"/>
        <w:ind w:left="0" w:right="0" w:firstLine="0"/>
        <w:rPr>
          <w:rFonts w:eastAsia="Times New Roman"/>
          <w:color w:val="auto"/>
          <w:sz w:val="22"/>
          <w:lang w:eastAsia="en-AU"/>
        </w:rPr>
      </w:pPr>
      <w:r w:rsidRPr="00031176">
        <w:rPr>
          <w:rFonts w:eastAsia="Times New Roman"/>
          <w:color w:val="auto"/>
          <w:sz w:val="22"/>
          <w:lang w:eastAsia="en-AU"/>
        </w:rPr>
        <w:lastRenderedPageBreak/>
        <w:t>Maintaining contact throughout both the assignment a</w:t>
      </w:r>
      <w:r w:rsidR="00496B51" w:rsidRPr="00031176">
        <w:rPr>
          <w:rFonts w:eastAsia="Times New Roman"/>
          <w:color w:val="auto"/>
          <w:sz w:val="22"/>
          <w:lang w:eastAsia="en-AU"/>
        </w:rPr>
        <w:t xml:space="preserve">nd the </w:t>
      </w:r>
      <w:r w:rsidR="0025629B" w:rsidRPr="00031176">
        <w:rPr>
          <w:rFonts w:eastAsia="Times New Roman"/>
          <w:color w:val="auto"/>
          <w:sz w:val="22"/>
          <w:lang w:eastAsia="en-AU"/>
        </w:rPr>
        <w:t>six-month</w:t>
      </w:r>
      <w:r w:rsidR="00496B51" w:rsidRPr="00031176">
        <w:rPr>
          <w:rFonts w:eastAsia="Times New Roman"/>
          <w:color w:val="auto"/>
          <w:sz w:val="22"/>
          <w:lang w:eastAsia="en-AU"/>
        </w:rPr>
        <w:t xml:space="preserve"> guarantee period.</w:t>
      </w:r>
    </w:p>
    <w:p w14:paraId="0981856E" w14:textId="77777777" w:rsidR="007D53D4" w:rsidRPr="00031176" w:rsidRDefault="00105AD6" w:rsidP="00031176">
      <w:pPr>
        <w:spacing w:before="240" w:after="240" w:line="360" w:lineRule="auto"/>
        <w:ind w:left="0" w:right="0" w:firstLine="0"/>
        <w:jc w:val="left"/>
        <w:rPr>
          <w:rFonts w:eastAsia="Times New Roman"/>
          <w:color w:val="auto"/>
          <w:sz w:val="22"/>
          <w:lang w:eastAsia="en-AU"/>
        </w:rPr>
      </w:pPr>
      <w:r w:rsidRPr="00031176">
        <w:rPr>
          <w:rFonts w:eastAsia="Times New Roman"/>
          <w:color w:val="auto"/>
          <w:sz w:val="22"/>
          <w:lang w:eastAsia="en-AU"/>
        </w:rPr>
        <w:t xml:space="preserve">Below is an outline of a typical process for the recruitment of a role.   </w:t>
      </w:r>
    </w:p>
    <w:p w14:paraId="48E88395" w14:textId="77777777" w:rsidR="007D53D4" w:rsidRPr="00031176" w:rsidRDefault="00105AD6" w:rsidP="00031176">
      <w:pPr>
        <w:spacing w:before="240" w:after="240" w:line="360" w:lineRule="auto"/>
        <w:ind w:left="0" w:right="0" w:firstLine="0"/>
        <w:jc w:val="left"/>
        <w:rPr>
          <w:rFonts w:eastAsia="Times New Roman"/>
          <w:color w:val="auto"/>
          <w:sz w:val="22"/>
          <w:lang w:eastAsia="en-AU"/>
        </w:rPr>
      </w:pPr>
      <w:r w:rsidRPr="00031176">
        <w:rPr>
          <w:rFonts w:eastAsia="Times New Roman"/>
          <w:color w:val="auto"/>
          <w:sz w:val="22"/>
          <w:lang w:eastAsia="en-AU"/>
        </w:rPr>
        <w:t>It should be noted that PRS’s process is entirely flexible based on the role, the organisation’s requir</w:t>
      </w:r>
      <w:r w:rsidR="0025629B" w:rsidRPr="00031176">
        <w:rPr>
          <w:rFonts w:eastAsia="Times New Roman"/>
          <w:color w:val="auto"/>
          <w:sz w:val="22"/>
          <w:lang w:eastAsia="en-AU"/>
        </w:rPr>
        <w:t>ements, the number of roles etc.</w:t>
      </w:r>
    </w:p>
    <w:p w14:paraId="1B0CD4EE" w14:textId="77777777" w:rsidR="007D53D4" w:rsidRPr="00031176" w:rsidRDefault="00105AD6" w:rsidP="00031176">
      <w:pPr>
        <w:spacing w:before="240" w:after="240" w:line="360" w:lineRule="auto"/>
        <w:ind w:left="0" w:right="0" w:firstLine="0"/>
        <w:jc w:val="left"/>
        <w:rPr>
          <w:rFonts w:eastAsia="Times New Roman"/>
          <w:color w:val="auto"/>
          <w:sz w:val="22"/>
          <w:lang w:eastAsia="en-AU"/>
        </w:rPr>
      </w:pPr>
      <w:r w:rsidRPr="00031176">
        <w:rPr>
          <w:rFonts w:eastAsia="Times New Roman"/>
          <w:color w:val="auto"/>
          <w:sz w:val="22"/>
          <w:lang w:eastAsia="en-AU"/>
        </w:rPr>
        <w:t>Furthermore, it is possible for PRS to deliver any part of</w:t>
      </w:r>
      <w:r w:rsidR="005E310B" w:rsidRPr="00031176">
        <w:rPr>
          <w:rFonts w:eastAsia="Times New Roman"/>
          <w:color w:val="auto"/>
          <w:sz w:val="22"/>
          <w:lang w:eastAsia="en-AU"/>
        </w:rPr>
        <w:t xml:space="preserve"> this service in isolation. </w:t>
      </w:r>
      <w:r w:rsidRPr="00031176">
        <w:rPr>
          <w:rFonts w:eastAsia="Times New Roman"/>
          <w:color w:val="auto"/>
          <w:sz w:val="22"/>
          <w:lang w:eastAsia="en-AU"/>
        </w:rPr>
        <w:t>For example, you may have an internal applicant for a position and are seeking some objective assessment of th</w:t>
      </w:r>
      <w:r w:rsidR="005E310B" w:rsidRPr="00031176">
        <w:rPr>
          <w:rFonts w:eastAsia="Times New Roman"/>
          <w:color w:val="auto"/>
          <w:sz w:val="22"/>
          <w:lang w:eastAsia="en-AU"/>
        </w:rPr>
        <w:t xml:space="preserve">is candidate for the position. </w:t>
      </w:r>
      <w:r w:rsidRPr="00031176">
        <w:rPr>
          <w:rFonts w:eastAsia="Times New Roman"/>
          <w:color w:val="auto"/>
          <w:sz w:val="22"/>
          <w:lang w:eastAsia="en-AU"/>
        </w:rPr>
        <w:t>PRS could provide an interview and s</w:t>
      </w:r>
      <w:r w:rsidR="005E310B" w:rsidRPr="00031176">
        <w:rPr>
          <w:rFonts w:eastAsia="Times New Roman"/>
          <w:color w:val="auto"/>
          <w:sz w:val="22"/>
          <w:lang w:eastAsia="en-AU"/>
        </w:rPr>
        <w:t xml:space="preserve">imulations for that candidate. </w:t>
      </w:r>
      <w:r w:rsidRPr="00031176">
        <w:rPr>
          <w:rFonts w:eastAsia="Times New Roman"/>
          <w:color w:val="auto"/>
          <w:sz w:val="22"/>
          <w:lang w:eastAsia="en-AU"/>
        </w:rPr>
        <w:t xml:space="preserve">Such a service would be priced based on time and materials involved. </w:t>
      </w:r>
    </w:p>
    <w:p w14:paraId="56517438" w14:textId="77777777" w:rsidR="007D53D4" w:rsidRPr="00031176" w:rsidRDefault="00105AD6" w:rsidP="00031176">
      <w:pPr>
        <w:spacing w:before="240" w:after="240" w:line="360" w:lineRule="auto"/>
        <w:ind w:left="0" w:right="0" w:firstLine="0"/>
        <w:jc w:val="left"/>
        <w:rPr>
          <w:rFonts w:eastAsia="Times New Roman"/>
          <w:b/>
          <w:i/>
          <w:sz w:val="22"/>
          <w:lang w:eastAsia="en-AU"/>
        </w:rPr>
      </w:pPr>
      <w:r w:rsidRPr="00031176">
        <w:rPr>
          <w:rFonts w:eastAsia="Times New Roman"/>
          <w:b/>
          <w:i/>
          <w:sz w:val="22"/>
          <w:lang w:eastAsia="en-AU"/>
        </w:rPr>
        <w:t xml:space="preserve">Job Analysis and Setup </w:t>
      </w:r>
    </w:p>
    <w:p w14:paraId="0DE4664F" w14:textId="77777777" w:rsidR="007D53D4" w:rsidRPr="00031176" w:rsidRDefault="00105AD6" w:rsidP="00031176">
      <w:pPr>
        <w:spacing w:before="240" w:after="240" w:line="360" w:lineRule="auto"/>
        <w:ind w:left="0" w:right="0" w:firstLine="0"/>
        <w:jc w:val="left"/>
        <w:rPr>
          <w:rFonts w:eastAsia="Times New Roman"/>
          <w:color w:val="auto"/>
          <w:sz w:val="22"/>
          <w:lang w:eastAsia="en-AU"/>
        </w:rPr>
      </w:pPr>
      <w:r w:rsidRPr="00031176">
        <w:rPr>
          <w:rFonts w:eastAsia="Times New Roman"/>
          <w:color w:val="auto"/>
          <w:sz w:val="22"/>
          <w:lang w:eastAsia="en-AU"/>
        </w:rPr>
        <w:t>At this point</w:t>
      </w:r>
      <w:r w:rsidR="005E310B" w:rsidRPr="00031176">
        <w:rPr>
          <w:rFonts w:eastAsia="Times New Roman"/>
          <w:color w:val="auto"/>
          <w:sz w:val="22"/>
          <w:lang w:eastAsia="en-AU"/>
        </w:rPr>
        <w:t>,</w:t>
      </w:r>
      <w:r w:rsidRPr="00031176">
        <w:rPr>
          <w:rFonts w:eastAsia="Times New Roman"/>
          <w:color w:val="auto"/>
          <w:sz w:val="22"/>
          <w:lang w:eastAsia="en-AU"/>
        </w:rPr>
        <w:t xml:space="preserve"> we will work with you to gain an understanding of each of the critical components of the role, focusing on the skills, knowledge, </w:t>
      </w:r>
      <w:proofErr w:type="spellStart"/>
      <w:r w:rsidRPr="00031176">
        <w:rPr>
          <w:rFonts w:eastAsia="Times New Roman"/>
          <w:color w:val="auto"/>
          <w:sz w:val="22"/>
          <w:lang w:eastAsia="en-AU"/>
        </w:rPr>
        <w:t>behavio</w:t>
      </w:r>
      <w:r w:rsidR="0057002C" w:rsidRPr="00031176">
        <w:rPr>
          <w:rFonts w:eastAsia="Times New Roman"/>
          <w:color w:val="auto"/>
          <w:sz w:val="22"/>
          <w:lang w:eastAsia="en-AU"/>
        </w:rPr>
        <w:t>u</w:t>
      </w:r>
      <w:r w:rsidRPr="00031176">
        <w:rPr>
          <w:rFonts w:eastAsia="Times New Roman"/>
          <w:color w:val="auto"/>
          <w:sz w:val="22"/>
          <w:lang w:eastAsia="en-AU"/>
        </w:rPr>
        <w:t>rs</w:t>
      </w:r>
      <w:proofErr w:type="spellEnd"/>
      <w:r w:rsidRPr="00031176">
        <w:rPr>
          <w:rFonts w:eastAsia="Times New Roman"/>
          <w:color w:val="auto"/>
          <w:sz w:val="22"/>
          <w:lang w:eastAsia="en-AU"/>
        </w:rPr>
        <w:t xml:space="preserve"> and motivational match that will determine a candidate’s success in the role.   </w:t>
      </w:r>
    </w:p>
    <w:p w14:paraId="0E358FA3" w14:textId="77777777" w:rsidR="007D53D4" w:rsidRPr="00031176" w:rsidRDefault="00105AD6" w:rsidP="00031176">
      <w:pPr>
        <w:spacing w:before="240" w:after="240" w:line="360" w:lineRule="auto"/>
        <w:ind w:left="0" w:right="0" w:firstLine="0"/>
        <w:jc w:val="left"/>
        <w:rPr>
          <w:rFonts w:eastAsia="Times New Roman"/>
          <w:color w:val="auto"/>
          <w:sz w:val="22"/>
          <w:lang w:eastAsia="en-AU"/>
        </w:rPr>
      </w:pPr>
      <w:r w:rsidRPr="00031176">
        <w:rPr>
          <w:rFonts w:eastAsia="Times New Roman"/>
          <w:color w:val="auto"/>
          <w:sz w:val="22"/>
          <w:lang w:eastAsia="en-AU"/>
        </w:rPr>
        <w:t xml:space="preserve">We will identify the competencies and motivational match that will determine that the candidate not only can perform the role, but wants to perform it.  </w:t>
      </w:r>
    </w:p>
    <w:p w14:paraId="37D416C3" w14:textId="77777777" w:rsidR="007D53D4" w:rsidRPr="00031176" w:rsidRDefault="00105AD6" w:rsidP="00031176">
      <w:pPr>
        <w:spacing w:before="240" w:after="240" w:line="360" w:lineRule="auto"/>
        <w:ind w:left="0" w:right="0" w:firstLine="0"/>
        <w:jc w:val="left"/>
        <w:rPr>
          <w:rFonts w:eastAsia="Times New Roman"/>
          <w:color w:val="auto"/>
          <w:sz w:val="22"/>
          <w:lang w:eastAsia="en-AU"/>
        </w:rPr>
      </w:pPr>
      <w:r w:rsidRPr="00031176">
        <w:rPr>
          <w:rFonts w:eastAsia="Times New Roman"/>
          <w:color w:val="auto"/>
          <w:sz w:val="22"/>
          <w:lang w:eastAsia="en-AU"/>
        </w:rPr>
        <w:t xml:space="preserve">Once the job analysis is complete, we will ask you to rate and rank the competencies and identify the appropriate motivational match for the role in question.   </w:t>
      </w:r>
    </w:p>
    <w:p w14:paraId="5E7A19AB" w14:textId="77777777" w:rsidR="007D53D4" w:rsidRPr="00031176" w:rsidRDefault="00105AD6" w:rsidP="00031176">
      <w:pPr>
        <w:spacing w:before="240" w:after="240" w:line="360" w:lineRule="auto"/>
        <w:ind w:left="0" w:right="0" w:firstLine="0"/>
        <w:jc w:val="left"/>
        <w:rPr>
          <w:rFonts w:eastAsia="Times New Roman"/>
          <w:b/>
          <w:i/>
          <w:sz w:val="22"/>
          <w:lang w:eastAsia="en-AU"/>
        </w:rPr>
      </w:pPr>
      <w:r w:rsidRPr="00031176">
        <w:rPr>
          <w:rFonts w:eastAsia="Times New Roman"/>
          <w:b/>
          <w:i/>
          <w:sz w:val="22"/>
          <w:lang w:eastAsia="en-AU"/>
        </w:rPr>
        <w:t xml:space="preserve">Candidate Sourcing </w:t>
      </w:r>
    </w:p>
    <w:p w14:paraId="0D37A55E" w14:textId="77777777" w:rsidR="007D53D4" w:rsidRPr="00031176" w:rsidRDefault="00105AD6" w:rsidP="00031176">
      <w:pPr>
        <w:spacing w:before="240" w:after="240" w:line="360" w:lineRule="auto"/>
        <w:ind w:left="0" w:right="0" w:firstLine="0"/>
        <w:jc w:val="left"/>
        <w:rPr>
          <w:rFonts w:eastAsia="Times New Roman"/>
          <w:color w:val="auto"/>
          <w:sz w:val="22"/>
          <w:lang w:eastAsia="en-AU"/>
        </w:rPr>
      </w:pPr>
      <w:r w:rsidRPr="00031176">
        <w:rPr>
          <w:rFonts w:eastAsia="Times New Roman"/>
          <w:color w:val="auto"/>
          <w:sz w:val="22"/>
          <w:lang w:eastAsia="en-AU"/>
        </w:rPr>
        <w:t>PRS sources candidates using such methods as advertising, netw</w:t>
      </w:r>
      <w:r w:rsidR="001C2C21" w:rsidRPr="00031176">
        <w:rPr>
          <w:rFonts w:eastAsia="Times New Roman"/>
          <w:color w:val="auto"/>
          <w:sz w:val="22"/>
          <w:lang w:eastAsia="en-AU"/>
        </w:rPr>
        <w:t xml:space="preserve">orking and database searching. </w:t>
      </w:r>
      <w:r w:rsidRPr="00031176">
        <w:rPr>
          <w:rFonts w:eastAsia="Times New Roman"/>
          <w:color w:val="auto"/>
          <w:sz w:val="22"/>
          <w:lang w:eastAsia="en-AU"/>
        </w:rPr>
        <w:t xml:space="preserve">The appropriate strategy would be selected based on the role and the marketplace at the time. </w:t>
      </w:r>
    </w:p>
    <w:p w14:paraId="2ACFBE5F" w14:textId="77777777" w:rsidR="007D53D4" w:rsidRPr="00031176" w:rsidRDefault="00105AD6" w:rsidP="00031176">
      <w:pPr>
        <w:spacing w:before="240" w:after="240" w:line="360" w:lineRule="auto"/>
        <w:ind w:left="0" w:right="0" w:firstLine="0"/>
        <w:jc w:val="left"/>
        <w:rPr>
          <w:rFonts w:eastAsia="Times New Roman"/>
          <w:color w:val="auto"/>
          <w:sz w:val="22"/>
          <w:lang w:eastAsia="en-AU"/>
        </w:rPr>
      </w:pPr>
      <w:r w:rsidRPr="00031176">
        <w:rPr>
          <w:rFonts w:eastAsia="Times New Roman"/>
          <w:color w:val="auto"/>
          <w:sz w:val="22"/>
          <w:lang w:eastAsia="en-AU"/>
        </w:rPr>
        <w:t>In terms of advertising, PRS drafts the advertising copy for approval by the company concerned and make all arrangements for its p</w:t>
      </w:r>
      <w:r w:rsidR="0012743D" w:rsidRPr="00031176">
        <w:rPr>
          <w:rFonts w:eastAsia="Times New Roman"/>
          <w:color w:val="auto"/>
          <w:sz w:val="22"/>
          <w:lang w:eastAsia="en-AU"/>
        </w:rPr>
        <w:t>lacement in the relevant press.</w:t>
      </w:r>
      <w:r w:rsidRPr="00031176">
        <w:rPr>
          <w:rFonts w:eastAsia="Times New Roman"/>
          <w:color w:val="auto"/>
          <w:sz w:val="22"/>
          <w:lang w:eastAsia="en-AU"/>
        </w:rPr>
        <w:t xml:space="preserve"> All advertisements are automatically listed on PRS’s Internet site </w:t>
      </w:r>
      <w:r w:rsidRPr="00031176">
        <w:rPr>
          <w:rFonts w:eastAsia="Times New Roman"/>
          <w:color w:val="auto"/>
          <w:sz w:val="22"/>
          <w:lang w:eastAsia="en-AU"/>
        </w:rPr>
        <w:lastRenderedPageBreak/>
        <w:t xml:space="preserve">www.profesionaltrecruitmenet.com.au. We also advertise our company and vacancies on </w:t>
      </w:r>
      <w:hyperlink r:id="rId18">
        <w:r w:rsidRPr="00031176">
          <w:rPr>
            <w:rFonts w:eastAsia="Times New Roman"/>
            <w:color w:val="auto"/>
            <w:sz w:val="22"/>
            <w:lang w:eastAsia="en-AU"/>
          </w:rPr>
          <w:t>www.mycareer.com.au</w:t>
        </w:r>
      </w:hyperlink>
      <w:hyperlink r:id="rId19">
        <w:r w:rsidRPr="00031176">
          <w:rPr>
            <w:rFonts w:eastAsia="Times New Roman"/>
            <w:color w:val="auto"/>
            <w:sz w:val="22"/>
            <w:lang w:eastAsia="en-AU"/>
          </w:rPr>
          <w:t>,</w:t>
        </w:r>
      </w:hyperlink>
      <w:r w:rsidRPr="00031176">
        <w:rPr>
          <w:rFonts w:eastAsia="Times New Roman"/>
          <w:color w:val="auto"/>
          <w:sz w:val="22"/>
          <w:lang w:eastAsia="en-AU"/>
        </w:rPr>
        <w:t xml:space="preserve"> and </w:t>
      </w:r>
      <w:hyperlink r:id="rId20">
        <w:r w:rsidRPr="00031176">
          <w:rPr>
            <w:rFonts w:eastAsia="Times New Roman"/>
            <w:color w:val="auto"/>
            <w:sz w:val="22"/>
            <w:lang w:eastAsia="en-AU"/>
          </w:rPr>
          <w:t>www.seek.com.au</w:t>
        </w:r>
      </w:hyperlink>
      <w:hyperlink r:id="rId21">
        <w:r w:rsidRPr="00031176">
          <w:rPr>
            <w:rFonts w:eastAsia="Times New Roman"/>
            <w:color w:val="auto"/>
            <w:sz w:val="22"/>
            <w:lang w:eastAsia="en-AU"/>
          </w:rPr>
          <w:t xml:space="preserve"> </w:t>
        </w:r>
      </w:hyperlink>
    </w:p>
    <w:p w14:paraId="7EC71754" w14:textId="77777777" w:rsidR="007D53D4" w:rsidRPr="00031176" w:rsidRDefault="00105AD6" w:rsidP="00031176">
      <w:pPr>
        <w:spacing w:before="240" w:after="240" w:line="360" w:lineRule="auto"/>
        <w:ind w:left="0" w:right="0" w:firstLine="0"/>
        <w:jc w:val="left"/>
        <w:rPr>
          <w:rFonts w:eastAsia="Times New Roman"/>
          <w:b/>
          <w:i/>
          <w:sz w:val="22"/>
          <w:lang w:eastAsia="en-AU"/>
        </w:rPr>
      </w:pPr>
      <w:r w:rsidRPr="00031176">
        <w:rPr>
          <w:rFonts w:eastAsia="Times New Roman"/>
          <w:b/>
          <w:i/>
          <w:sz w:val="22"/>
          <w:lang w:eastAsia="en-AU"/>
        </w:rPr>
        <w:t xml:space="preserve">Initial Screen </w:t>
      </w:r>
    </w:p>
    <w:p w14:paraId="36D6E308" w14:textId="77777777" w:rsidR="007D53D4" w:rsidRPr="00031176" w:rsidRDefault="00105AD6" w:rsidP="00031176">
      <w:pPr>
        <w:spacing w:before="240" w:after="240" w:line="360" w:lineRule="auto"/>
        <w:ind w:left="0" w:right="0" w:firstLine="0"/>
        <w:jc w:val="left"/>
        <w:rPr>
          <w:rFonts w:eastAsia="Times New Roman"/>
          <w:color w:val="auto"/>
          <w:sz w:val="22"/>
          <w:lang w:eastAsia="en-AU"/>
        </w:rPr>
      </w:pPr>
      <w:r w:rsidRPr="00031176">
        <w:rPr>
          <w:rFonts w:eastAsia="Times New Roman"/>
          <w:color w:val="auto"/>
          <w:sz w:val="22"/>
          <w:lang w:eastAsia="en-AU"/>
        </w:rPr>
        <w:t>Our screening process will not onl</w:t>
      </w:r>
      <w:r w:rsidR="001C2C21" w:rsidRPr="00031176">
        <w:rPr>
          <w:rFonts w:eastAsia="Times New Roman"/>
          <w:color w:val="auto"/>
          <w:sz w:val="22"/>
          <w:lang w:eastAsia="en-AU"/>
        </w:rPr>
        <w:t xml:space="preserve">y be rigorous but also timely. </w:t>
      </w:r>
      <w:r w:rsidRPr="00031176">
        <w:rPr>
          <w:rFonts w:eastAsia="Times New Roman"/>
          <w:color w:val="auto"/>
          <w:sz w:val="22"/>
          <w:lang w:eastAsia="en-AU"/>
        </w:rPr>
        <w:t xml:space="preserve">We will ensure that every applicant has been sent a response letter inside 48 hours of receipt of application. </w:t>
      </w:r>
    </w:p>
    <w:p w14:paraId="6CD08AF0" w14:textId="77777777" w:rsidR="007D53D4" w:rsidRPr="00031176" w:rsidRDefault="00105AD6" w:rsidP="00031176">
      <w:pPr>
        <w:spacing w:before="240" w:after="240" w:line="360" w:lineRule="auto"/>
        <w:ind w:left="0" w:right="0" w:firstLine="0"/>
        <w:jc w:val="left"/>
        <w:rPr>
          <w:rFonts w:eastAsia="Times New Roman"/>
          <w:color w:val="auto"/>
          <w:sz w:val="22"/>
          <w:lang w:eastAsia="en-AU"/>
        </w:rPr>
      </w:pPr>
      <w:r w:rsidRPr="00031176">
        <w:rPr>
          <w:rFonts w:eastAsia="Times New Roman"/>
          <w:color w:val="auto"/>
          <w:sz w:val="22"/>
          <w:lang w:eastAsia="en-AU"/>
        </w:rPr>
        <w:t xml:space="preserve">The resume screen will focus upon ability to perform technical tasks or competencies through previous experience and demonstrable competence through promotions, education, and career development. </w:t>
      </w:r>
    </w:p>
    <w:p w14:paraId="243DD98A" w14:textId="77777777" w:rsidR="007D53D4" w:rsidRPr="00031176" w:rsidRDefault="00105AD6" w:rsidP="00031176">
      <w:pPr>
        <w:spacing w:before="240" w:after="240" w:line="360" w:lineRule="auto"/>
        <w:ind w:left="0" w:right="0" w:firstLine="0"/>
        <w:jc w:val="left"/>
        <w:rPr>
          <w:rFonts w:eastAsia="Times New Roman"/>
          <w:b/>
          <w:i/>
          <w:sz w:val="22"/>
          <w:lang w:eastAsia="en-AU"/>
        </w:rPr>
      </w:pPr>
      <w:r w:rsidRPr="00031176">
        <w:rPr>
          <w:rFonts w:eastAsia="Times New Roman"/>
          <w:b/>
          <w:i/>
          <w:sz w:val="22"/>
          <w:lang w:eastAsia="en-AU"/>
        </w:rPr>
        <w:t xml:space="preserve">Interviews </w:t>
      </w:r>
    </w:p>
    <w:p w14:paraId="73CF4DD5" w14:textId="77777777" w:rsidR="007D53D4" w:rsidRPr="00031176" w:rsidRDefault="00105AD6" w:rsidP="00031176">
      <w:pPr>
        <w:spacing w:before="240" w:after="240" w:line="360" w:lineRule="auto"/>
        <w:ind w:left="0" w:right="0" w:firstLine="0"/>
        <w:jc w:val="left"/>
        <w:rPr>
          <w:rFonts w:eastAsia="Times New Roman"/>
          <w:color w:val="auto"/>
          <w:sz w:val="22"/>
          <w:lang w:eastAsia="en-AU"/>
        </w:rPr>
      </w:pPr>
      <w:r w:rsidRPr="00031176">
        <w:rPr>
          <w:rFonts w:eastAsia="Times New Roman"/>
          <w:color w:val="auto"/>
          <w:sz w:val="22"/>
          <w:lang w:eastAsia="en-AU"/>
        </w:rPr>
        <w:t>Our interviews require candidates to provide precise answers focusing o</w:t>
      </w:r>
      <w:r w:rsidR="0025629B" w:rsidRPr="00031176">
        <w:rPr>
          <w:rFonts w:eastAsia="Times New Roman"/>
          <w:color w:val="auto"/>
          <w:sz w:val="22"/>
          <w:lang w:eastAsia="en-AU"/>
        </w:rPr>
        <w:t xml:space="preserve">n specific real-life examples. </w:t>
      </w:r>
      <w:r w:rsidRPr="00031176">
        <w:rPr>
          <w:rFonts w:eastAsia="Times New Roman"/>
          <w:color w:val="auto"/>
          <w:sz w:val="22"/>
          <w:lang w:eastAsia="en-AU"/>
        </w:rPr>
        <w:t xml:space="preserve">This gives us clear evidence of their ability to perform the role in question and provides information which can be objectively compared alongside other candidates. </w:t>
      </w:r>
    </w:p>
    <w:p w14:paraId="72E9E840" w14:textId="77777777" w:rsidR="007D53D4" w:rsidRPr="00031176" w:rsidRDefault="00105AD6" w:rsidP="00031176">
      <w:pPr>
        <w:spacing w:before="240" w:after="240" w:line="360" w:lineRule="auto"/>
        <w:ind w:left="0" w:right="0" w:firstLine="0"/>
        <w:jc w:val="left"/>
        <w:rPr>
          <w:rFonts w:eastAsia="Times New Roman"/>
          <w:color w:val="auto"/>
          <w:sz w:val="22"/>
          <w:lang w:eastAsia="en-AU"/>
        </w:rPr>
      </w:pPr>
      <w:r w:rsidRPr="00031176">
        <w:rPr>
          <w:rFonts w:eastAsia="Times New Roman"/>
          <w:color w:val="auto"/>
          <w:sz w:val="22"/>
          <w:lang w:eastAsia="en-AU"/>
        </w:rPr>
        <w:t>At the interview</w:t>
      </w:r>
      <w:r w:rsidR="000A4B53" w:rsidRPr="00031176">
        <w:rPr>
          <w:rFonts w:eastAsia="Times New Roman"/>
          <w:color w:val="auto"/>
          <w:sz w:val="22"/>
          <w:lang w:eastAsia="en-AU"/>
        </w:rPr>
        <w:t>,</w:t>
      </w:r>
      <w:r w:rsidRPr="00031176">
        <w:rPr>
          <w:rFonts w:eastAsia="Times New Roman"/>
          <w:color w:val="auto"/>
          <w:sz w:val="22"/>
          <w:lang w:eastAsia="en-AU"/>
        </w:rPr>
        <w:t xml:space="preserve"> candidates will also complete</w:t>
      </w:r>
      <w:r w:rsidR="0025629B" w:rsidRPr="00031176">
        <w:rPr>
          <w:rFonts w:eastAsia="Times New Roman"/>
          <w:color w:val="auto"/>
          <w:sz w:val="22"/>
          <w:lang w:eastAsia="en-AU"/>
        </w:rPr>
        <w:t xml:space="preserve"> a </w:t>
      </w:r>
      <w:r w:rsidR="000A4B53" w:rsidRPr="00031176">
        <w:rPr>
          <w:rFonts w:eastAsia="Times New Roman"/>
          <w:color w:val="auto"/>
          <w:sz w:val="22"/>
          <w:lang w:eastAsia="en-AU"/>
        </w:rPr>
        <w:t>m</w:t>
      </w:r>
      <w:r w:rsidR="0025629B" w:rsidRPr="00031176">
        <w:rPr>
          <w:rFonts w:eastAsia="Times New Roman"/>
          <w:color w:val="auto"/>
          <w:sz w:val="22"/>
          <w:lang w:eastAsia="en-AU"/>
        </w:rPr>
        <w:t xml:space="preserve">otivational </w:t>
      </w:r>
      <w:r w:rsidR="000A4B53" w:rsidRPr="00031176">
        <w:rPr>
          <w:rFonts w:eastAsia="Times New Roman"/>
          <w:color w:val="auto"/>
          <w:sz w:val="22"/>
          <w:lang w:eastAsia="en-AU"/>
        </w:rPr>
        <w:t>q</w:t>
      </w:r>
      <w:r w:rsidR="0025629B" w:rsidRPr="00031176">
        <w:rPr>
          <w:rFonts w:eastAsia="Times New Roman"/>
          <w:color w:val="auto"/>
          <w:sz w:val="22"/>
          <w:lang w:eastAsia="en-AU"/>
        </w:rPr>
        <w:t xml:space="preserve">uestionnaire. </w:t>
      </w:r>
      <w:r w:rsidRPr="00031176">
        <w:rPr>
          <w:rFonts w:eastAsia="Times New Roman"/>
          <w:color w:val="auto"/>
          <w:sz w:val="22"/>
          <w:lang w:eastAsia="en-AU"/>
        </w:rPr>
        <w:t xml:space="preserve">This is the candidates’ opportunity to indicate aspects of a job and organisation they find rewarding or unrewarding. We use this information to match this with the motivational aspects the client organisation is ideally looking for.  </w:t>
      </w:r>
    </w:p>
    <w:p w14:paraId="127FD378" w14:textId="77777777" w:rsidR="007D53D4" w:rsidRPr="00031176" w:rsidRDefault="00105AD6" w:rsidP="00031176">
      <w:pPr>
        <w:spacing w:before="240" w:after="240" w:line="360" w:lineRule="auto"/>
        <w:ind w:left="0" w:right="0" w:firstLine="0"/>
        <w:jc w:val="left"/>
        <w:rPr>
          <w:rFonts w:eastAsia="Times New Roman"/>
          <w:b/>
          <w:i/>
          <w:sz w:val="22"/>
          <w:lang w:eastAsia="en-AU"/>
        </w:rPr>
      </w:pPr>
      <w:r w:rsidRPr="00031176">
        <w:rPr>
          <w:rFonts w:eastAsia="Times New Roman"/>
          <w:b/>
          <w:i/>
          <w:sz w:val="22"/>
          <w:lang w:eastAsia="en-AU"/>
        </w:rPr>
        <w:t xml:space="preserve">Presentation of shortlist </w:t>
      </w:r>
    </w:p>
    <w:p w14:paraId="4CE04B94" w14:textId="77777777" w:rsidR="007D53D4" w:rsidRPr="00031176" w:rsidRDefault="00105AD6" w:rsidP="00031176">
      <w:pPr>
        <w:spacing w:before="240" w:after="240" w:line="360" w:lineRule="auto"/>
        <w:ind w:left="0" w:right="0" w:firstLine="0"/>
        <w:jc w:val="left"/>
        <w:rPr>
          <w:rFonts w:eastAsia="Times New Roman"/>
          <w:color w:val="auto"/>
          <w:sz w:val="22"/>
          <w:lang w:eastAsia="en-AU"/>
        </w:rPr>
      </w:pPr>
      <w:r w:rsidRPr="00031176">
        <w:rPr>
          <w:rFonts w:eastAsia="Times New Roman"/>
          <w:color w:val="auto"/>
          <w:sz w:val="22"/>
          <w:lang w:eastAsia="en-AU"/>
        </w:rPr>
        <w:t xml:space="preserve">We present a shortlist of candidates to be interviewed by the client company concerned.  The company will be provided with the candidate’s own resume, their motivational profile and a description of how each candidate demonstrated their ability in the key competencies necessary to perform the role at interview.   </w:t>
      </w:r>
    </w:p>
    <w:p w14:paraId="53C05451" w14:textId="77777777" w:rsidR="007D53D4" w:rsidRPr="00031176" w:rsidRDefault="00105AD6" w:rsidP="00031176">
      <w:pPr>
        <w:spacing w:before="240" w:after="240" w:line="360" w:lineRule="auto"/>
        <w:ind w:left="0" w:right="0" w:firstLine="0"/>
        <w:jc w:val="left"/>
        <w:rPr>
          <w:rFonts w:eastAsia="Times New Roman"/>
          <w:b/>
          <w:i/>
          <w:sz w:val="22"/>
          <w:lang w:eastAsia="en-AU"/>
        </w:rPr>
      </w:pPr>
      <w:r w:rsidRPr="00031176">
        <w:rPr>
          <w:rFonts w:eastAsia="Times New Roman"/>
          <w:b/>
          <w:i/>
          <w:sz w:val="22"/>
          <w:lang w:eastAsia="en-AU"/>
        </w:rPr>
        <w:t xml:space="preserve">Interviews with the client company </w:t>
      </w:r>
    </w:p>
    <w:p w14:paraId="146F8251" w14:textId="77777777" w:rsidR="007D53D4" w:rsidRPr="00031176" w:rsidRDefault="00105AD6" w:rsidP="00031176">
      <w:pPr>
        <w:spacing w:before="240" w:after="240" w:line="360" w:lineRule="auto"/>
        <w:ind w:left="0" w:right="0" w:firstLine="0"/>
        <w:jc w:val="left"/>
        <w:rPr>
          <w:rFonts w:eastAsia="Times New Roman"/>
          <w:color w:val="auto"/>
          <w:sz w:val="22"/>
          <w:lang w:eastAsia="en-AU"/>
        </w:rPr>
      </w:pPr>
      <w:r w:rsidRPr="00031176">
        <w:rPr>
          <w:rFonts w:eastAsia="Times New Roman"/>
          <w:color w:val="auto"/>
          <w:sz w:val="22"/>
          <w:lang w:eastAsia="en-AU"/>
        </w:rPr>
        <w:t xml:space="preserve">Having discussed the candidates with you, we will arrange interview times at your convenience (and if necessary at our location). </w:t>
      </w:r>
    </w:p>
    <w:p w14:paraId="14E71D91" w14:textId="77777777" w:rsidR="007D53D4" w:rsidRPr="00031176" w:rsidRDefault="00105AD6" w:rsidP="00031176">
      <w:pPr>
        <w:spacing w:before="240" w:after="240" w:line="360" w:lineRule="auto"/>
        <w:ind w:left="0" w:right="0" w:firstLine="0"/>
        <w:jc w:val="left"/>
        <w:rPr>
          <w:rFonts w:eastAsia="Times New Roman"/>
          <w:color w:val="auto"/>
          <w:sz w:val="22"/>
          <w:lang w:eastAsia="en-AU"/>
        </w:rPr>
      </w:pPr>
      <w:r w:rsidRPr="00031176">
        <w:rPr>
          <w:rFonts w:eastAsia="Times New Roman"/>
          <w:color w:val="auto"/>
          <w:sz w:val="22"/>
          <w:lang w:eastAsia="en-AU"/>
        </w:rPr>
        <w:lastRenderedPageBreak/>
        <w:t xml:space="preserve">We will be happy to supply some interview coaching or, in fact, attend interviews, if required. </w:t>
      </w:r>
    </w:p>
    <w:p w14:paraId="016609BD" w14:textId="77777777" w:rsidR="007D53D4" w:rsidRPr="00031176" w:rsidRDefault="00105AD6" w:rsidP="00031176">
      <w:pPr>
        <w:spacing w:before="240" w:after="240" w:line="360" w:lineRule="auto"/>
        <w:ind w:left="0" w:right="0" w:firstLine="0"/>
        <w:jc w:val="left"/>
        <w:rPr>
          <w:rFonts w:eastAsia="Times New Roman"/>
          <w:b/>
          <w:i/>
          <w:sz w:val="22"/>
          <w:lang w:eastAsia="en-AU"/>
        </w:rPr>
      </w:pPr>
      <w:r w:rsidRPr="00031176">
        <w:rPr>
          <w:rFonts w:eastAsia="Times New Roman"/>
          <w:b/>
          <w:i/>
          <w:sz w:val="22"/>
          <w:lang w:eastAsia="en-AU"/>
        </w:rPr>
        <w:t xml:space="preserve">Assessment/Simulations </w:t>
      </w:r>
    </w:p>
    <w:p w14:paraId="429044C4" w14:textId="77777777" w:rsidR="007D53D4" w:rsidRPr="00031176" w:rsidRDefault="00105AD6" w:rsidP="00031176">
      <w:pPr>
        <w:spacing w:before="240" w:after="240" w:line="360" w:lineRule="auto"/>
        <w:ind w:left="0" w:right="0" w:firstLine="0"/>
        <w:jc w:val="left"/>
        <w:rPr>
          <w:rFonts w:eastAsia="Times New Roman"/>
          <w:color w:val="auto"/>
          <w:sz w:val="22"/>
          <w:lang w:eastAsia="en-AU"/>
        </w:rPr>
      </w:pPr>
      <w:r w:rsidRPr="00031176">
        <w:rPr>
          <w:rFonts w:eastAsia="Times New Roman"/>
          <w:color w:val="auto"/>
          <w:sz w:val="22"/>
          <w:lang w:eastAsia="en-AU"/>
        </w:rPr>
        <w:t xml:space="preserve">We </w:t>
      </w:r>
      <w:proofErr w:type="spellStart"/>
      <w:r w:rsidRPr="00031176">
        <w:rPr>
          <w:rFonts w:eastAsia="Times New Roman"/>
          <w:color w:val="auto"/>
          <w:sz w:val="22"/>
          <w:lang w:eastAsia="en-AU"/>
        </w:rPr>
        <w:t>recognise</w:t>
      </w:r>
      <w:proofErr w:type="spellEnd"/>
      <w:r w:rsidRPr="00031176">
        <w:rPr>
          <w:rFonts w:eastAsia="Times New Roman"/>
          <w:color w:val="auto"/>
          <w:sz w:val="22"/>
          <w:lang w:eastAsia="en-AU"/>
        </w:rPr>
        <w:t xml:space="preserve"> that the very best way of assessing suitability and motivation to perform roles is to actually o</w:t>
      </w:r>
      <w:r w:rsidR="0025629B" w:rsidRPr="00031176">
        <w:rPr>
          <w:rFonts w:eastAsia="Times New Roman"/>
          <w:color w:val="auto"/>
          <w:sz w:val="22"/>
          <w:lang w:eastAsia="en-AU"/>
        </w:rPr>
        <w:t xml:space="preserve">bserve people performing them. </w:t>
      </w:r>
      <w:r w:rsidRPr="00031176">
        <w:rPr>
          <w:rFonts w:eastAsia="Times New Roman"/>
          <w:color w:val="auto"/>
          <w:sz w:val="22"/>
          <w:lang w:eastAsia="en-AU"/>
        </w:rPr>
        <w:t xml:space="preserve">Simulations allow us to observe performance against key competencies. These may be critical to the role and may be difficult to measure in an interview. An example is the key competency ‘Ability to Learn’.  </w:t>
      </w:r>
    </w:p>
    <w:p w14:paraId="33AAFA62" w14:textId="77777777" w:rsidR="007D53D4" w:rsidRPr="00031176" w:rsidRDefault="00105AD6" w:rsidP="00031176">
      <w:pPr>
        <w:spacing w:before="240" w:after="240" w:line="360" w:lineRule="auto"/>
        <w:ind w:left="0" w:right="0" w:firstLine="0"/>
        <w:jc w:val="left"/>
        <w:rPr>
          <w:rFonts w:eastAsia="Times New Roman"/>
          <w:color w:val="auto"/>
          <w:sz w:val="22"/>
          <w:lang w:eastAsia="en-AU"/>
        </w:rPr>
      </w:pPr>
      <w:r w:rsidRPr="00031176">
        <w:rPr>
          <w:rFonts w:eastAsia="Times New Roman"/>
          <w:color w:val="auto"/>
          <w:sz w:val="22"/>
          <w:lang w:eastAsia="en-AU"/>
        </w:rPr>
        <w:t xml:space="preserve">Simulations can vary in style, content and length and include verbal and numerical reasoning tests, role-plays, analysis and strategy exercises. The exercise(s) will be chosen, at the outset of the assignment. </w:t>
      </w:r>
    </w:p>
    <w:p w14:paraId="4154451D" w14:textId="77777777" w:rsidR="007D53D4" w:rsidRPr="00031176" w:rsidRDefault="00105AD6" w:rsidP="00031176">
      <w:pPr>
        <w:spacing w:before="240" w:after="240" w:line="360" w:lineRule="auto"/>
        <w:ind w:left="0" w:right="0" w:firstLine="0"/>
        <w:jc w:val="left"/>
        <w:rPr>
          <w:rFonts w:eastAsia="Times New Roman"/>
          <w:color w:val="auto"/>
          <w:sz w:val="22"/>
          <w:lang w:eastAsia="en-AU"/>
        </w:rPr>
      </w:pPr>
      <w:r w:rsidRPr="00031176">
        <w:rPr>
          <w:rFonts w:eastAsia="Times New Roman"/>
          <w:color w:val="auto"/>
          <w:sz w:val="22"/>
          <w:lang w:eastAsia="en-AU"/>
        </w:rPr>
        <w:t xml:space="preserve">With registered organisational psychologists in PRS we have the capability to run any psychometric tools you believe are appropriate. </w:t>
      </w:r>
    </w:p>
    <w:p w14:paraId="58EC3643" w14:textId="77777777" w:rsidR="007D53D4" w:rsidRPr="00031176" w:rsidRDefault="00105AD6" w:rsidP="00031176">
      <w:pPr>
        <w:spacing w:before="240" w:after="240" w:line="360" w:lineRule="auto"/>
        <w:ind w:left="0" w:right="0" w:firstLine="0"/>
        <w:jc w:val="left"/>
        <w:rPr>
          <w:rFonts w:eastAsia="Times New Roman"/>
          <w:b/>
          <w:i/>
          <w:sz w:val="22"/>
          <w:lang w:eastAsia="en-AU"/>
        </w:rPr>
      </w:pPr>
      <w:proofErr w:type="spellStart"/>
      <w:r w:rsidRPr="00031176">
        <w:rPr>
          <w:rFonts w:eastAsia="Times New Roman"/>
          <w:b/>
          <w:i/>
          <w:sz w:val="22"/>
          <w:lang w:eastAsia="en-AU"/>
        </w:rPr>
        <w:t>Behavioural</w:t>
      </w:r>
      <w:proofErr w:type="spellEnd"/>
      <w:r w:rsidRPr="00031176">
        <w:rPr>
          <w:rFonts w:eastAsia="Times New Roman"/>
          <w:b/>
          <w:i/>
          <w:sz w:val="22"/>
          <w:lang w:eastAsia="en-AU"/>
        </w:rPr>
        <w:t xml:space="preserve"> Reference Checks and Job Offer </w:t>
      </w:r>
    </w:p>
    <w:p w14:paraId="78EA822D" w14:textId="77777777" w:rsidR="007D53D4" w:rsidRPr="00031176" w:rsidRDefault="00105AD6" w:rsidP="00031176">
      <w:pPr>
        <w:spacing w:before="240" w:after="240" w:line="360" w:lineRule="auto"/>
        <w:ind w:left="0" w:right="0" w:firstLine="0"/>
        <w:jc w:val="left"/>
        <w:rPr>
          <w:rFonts w:eastAsia="Times New Roman"/>
          <w:color w:val="auto"/>
          <w:sz w:val="22"/>
          <w:lang w:eastAsia="en-AU"/>
        </w:rPr>
      </w:pPr>
      <w:r w:rsidRPr="00031176">
        <w:rPr>
          <w:rFonts w:eastAsia="Times New Roman"/>
          <w:color w:val="auto"/>
          <w:sz w:val="22"/>
          <w:lang w:eastAsia="en-AU"/>
        </w:rPr>
        <w:t>PRS will conduct reference check</w:t>
      </w:r>
      <w:r w:rsidR="000A0A30" w:rsidRPr="00031176">
        <w:rPr>
          <w:rFonts w:eastAsia="Times New Roman"/>
          <w:color w:val="auto"/>
          <w:sz w:val="22"/>
          <w:lang w:eastAsia="en-AU"/>
        </w:rPr>
        <w:t xml:space="preserve">s. </w:t>
      </w:r>
      <w:r w:rsidRPr="00031176">
        <w:rPr>
          <w:rFonts w:eastAsia="Times New Roman"/>
          <w:color w:val="auto"/>
          <w:sz w:val="22"/>
          <w:lang w:eastAsia="en-AU"/>
        </w:rPr>
        <w:t>Through asking the referee specific questions related to the competencies contained within the role we will gain further evidence of the candidate</w:t>
      </w:r>
      <w:r w:rsidR="00496B51" w:rsidRPr="00031176">
        <w:rPr>
          <w:rFonts w:eastAsia="Times New Roman"/>
          <w:color w:val="auto"/>
          <w:sz w:val="22"/>
          <w:lang w:eastAsia="en-AU"/>
        </w:rPr>
        <w:t>’</w:t>
      </w:r>
      <w:r w:rsidRPr="00031176">
        <w:rPr>
          <w:rFonts w:eastAsia="Times New Roman"/>
          <w:color w:val="auto"/>
          <w:sz w:val="22"/>
          <w:lang w:eastAsia="en-AU"/>
        </w:rPr>
        <w:t xml:space="preserve">s capability.  </w:t>
      </w:r>
    </w:p>
    <w:p w14:paraId="5790F062" w14:textId="77777777" w:rsidR="007D53D4" w:rsidRPr="00031176" w:rsidRDefault="00105AD6" w:rsidP="00031176">
      <w:pPr>
        <w:spacing w:before="240" w:after="240" w:line="360" w:lineRule="auto"/>
        <w:ind w:left="0" w:right="0" w:firstLine="0"/>
        <w:jc w:val="left"/>
        <w:rPr>
          <w:rFonts w:eastAsia="Times New Roman"/>
          <w:color w:val="auto"/>
          <w:sz w:val="22"/>
          <w:lang w:eastAsia="en-AU"/>
        </w:rPr>
        <w:sectPr w:rsidR="007D53D4" w:rsidRPr="00031176">
          <w:headerReference w:type="even" r:id="rId22"/>
          <w:headerReference w:type="default" r:id="rId23"/>
          <w:footerReference w:type="even" r:id="rId24"/>
          <w:footerReference w:type="default" r:id="rId25"/>
          <w:headerReference w:type="first" r:id="rId26"/>
          <w:footerReference w:type="first" r:id="rId27"/>
          <w:pgSz w:w="12240" w:h="15840"/>
          <w:pgMar w:top="1443" w:right="1795" w:bottom="1616" w:left="1800" w:header="720" w:footer="717" w:gutter="0"/>
          <w:cols w:space="720"/>
        </w:sectPr>
      </w:pPr>
      <w:r w:rsidRPr="00031176">
        <w:rPr>
          <w:rFonts w:eastAsia="Times New Roman"/>
          <w:color w:val="auto"/>
          <w:sz w:val="22"/>
          <w:lang w:eastAsia="en-AU"/>
        </w:rPr>
        <w:t>All efforts will be made to validate that all refer</w:t>
      </w:r>
      <w:r w:rsidR="0025629B" w:rsidRPr="00031176">
        <w:rPr>
          <w:rFonts w:eastAsia="Times New Roman"/>
          <w:color w:val="auto"/>
          <w:sz w:val="22"/>
          <w:lang w:eastAsia="en-AU"/>
        </w:rPr>
        <w:t xml:space="preserve">ees’ credentials are accurate. </w:t>
      </w:r>
      <w:r w:rsidRPr="00031176">
        <w:rPr>
          <w:rFonts w:eastAsia="Times New Roman"/>
          <w:color w:val="auto"/>
          <w:sz w:val="22"/>
          <w:lang w:eastAsia="en-AU"/>
        </w:rPr>
        <w:t>PRS will contact referees at their place of employment and confirm their current position title. In the event that the referee is no longer employed by the organisation, PRS will contact the company and confirm their employment and title at the time of their de</w:t>
      </w:r>
      <w:r w:rsidR="00127737" w:rsidRPr="00031176">
        <w:rPr>
          <w:rFonts w:eastAsia="Times New Roman"/>
          <w:color w:val="auto"/>
          <w:sz w:val="22"/>
          <w:lang w:eastAsia="en-AU"/>
        </w:rPr>
        <w:t>parture.</w:t>
      </w:r>
    </w:p>
    <w:p w14:paraId="6E62B923" w14:textId="77777777" w:rsidR="007D53D4" w:rsidRPr="00031176" w:rsidRDefault="00105AD6" w:rsidP="00031176">
      <w:pPr>
        <w:spacing w:before="240" w:after="240" w:line="360" w:lineRule="auto"/>
        <w:ind w:left="0" w:right="0" w:firstLine="0"/>
        <w:jc w:val="left"/>
        <w:rPr>
          <w:b/>
          <w:sz w:val="20"/>
          <w:szCs w:val="20"/>
        </w:rPr>
      </w:pPr>
      <w:r w:rsidRPr="00031176">
        <w:rPr>
          <w:b/>
          <w:i/>
          <w:sz w:val="20"/>
          <w:szCs w:val="20"/>
        </w:rPr>
        <w:lastRenderedPageBreak/>
        <w:t xml:space="preserve">Note: Unsuccessful candidates will be advised at each stage of the process as appropriate. </w:t>
      </w:r>
    </w:p>
    <w:p w14:paraId="3B75EC2F" w14:textId="7F16EF7D" w:rsidR="007D53D4" w:rsidRPr="00031176" w:rsidRDefault="00105AD6" w:rsidP="00031176">
      <w:pPr>
        <w:spacing w:before="240" w:after="240" w:line="360" w:lineRule="auto"/>
        <w:ind w:left="0" w:right="0" w:firstLine="0"/>
        <w:jc w:val="left"/>
        <w:rPr>
          <w:rFonts w:eastAsia="Times New Roman"/>
          <w:b/>
          <w:bCs/>
          <w:i/>
          <w:sz w:val="22"/>
          <w:lang w:eastAsia="en-AU"/>
        </w:rPr>
      </w:pPr>
      <w:r w:rsidRPr="00031176">
        <w:rPr>
          <w:rFonts w:eastAsia="Times New Roman"/>
          <w:b/>
          <w:bCs/>
          <w:i/>
          <w:sz w:val="22"/>
          <w:lang w:eastAsia="en-AU"/>
        </w:rPr>
        <w:t xml:space="preserve">Follow up and Guarantee </w:t>
      </w:r>
    </w:p>
    <w:p w14:paraId="35F2A1BD" w14:textId="77777777" w:rsidR="007D53D4" w:rsidRPr="00031176" w:rsidRDefault="00105AD6" w:rsidP="00031176">
      <w:pPr>
        <w:spacing w:before="240" w:after="240" w:line="360" w:lineRule="auto"/>
        <w:ind w:left="0" w:right="0" w:firstLine="0"/>
        <w:jc w:val="left"/>
        <w:rPr>
          <w:rFonts w:eastAsia="Times New Roman"/>
          <w:color w:val="auto"/>
          <w:sz w:val="22"/>
          <w:lang w:eastAsia="en-AU"/>
        </w:rPr>
      </w:pPr>
      <w:r w:rsidRPr="00031176">
        <w:rPr>
          <w:rFonts w:eastAsia="Times New Roman"/>
          <w:color w:val="auto"/>
          <w:sz w:val="22"/>
          <w:lang w:eastAsia="en-AU"/>
        </w:rPr>
        <w:t xml:space="preserve">PRS’s process </w:t>
      </w:r>
      <w:r w:rsidR="00127737" w:rsidRPr="00031176">
        <w:rPr>
          <w:rFonts w:eastAsia="Times New Roman"/>
          <w:color w:val="auto"/>
          <w:sz w:val="22"/>
          <w:lang w:eastAsia="en-AU"/>
        </w:rPr>
        <w:t xml:space="preserve">carries a six-month guarantee. </w:t>
      </w:r>
      <w:r w:rsidRPr="00031176">
        <w:rPr>
          <w:rFonts w:eastAsia="Times New Roman"/>
          <w:color w:val="auto"/>
          <w:sz w:val="22"/>
          <w:lang w:eastAsia="en-AU"/>
        </w:rPr>
        <w:t>During the six months after placement we like to keep in close contact with both the client company and the candidate.  This contact is in the form of telephone conversations and face-to</w:t>
      </w:r>
      <w:r w:rsidR="00127737" w:rsidRPr="00031176">
        <w:rPr>
          <w:rFonts w:eastAsia="Times New Roman"/>
          <w:color w:val="auto"/>
          <w:sz w:val="22"/>
          <w:lang w:eastAsia="en-AU"/>
        </w:rPr>
        <w:t>-</w:t>
      </w:r>
      <w:r w:rsidRPr="00031176">
        <w:rPr>
          <w:rFonts w:eastAsia="Times New Roman"/>
          <w:color w:val="auto"/>
          <w:sz w:val="22"/>
          <w:lang w:eastAsia="en-AU"/>
        </w:rPr>
        <w:t xml:space="preserve">face meetings with both parties individually. </w:t>
      </w:r>
    </w:p>
    <w:p w14:paraId="3833A142" w14:textId="77777777" w:rsidR="007D53D4" w:rsidRPr="00031176" w:rsidRDefault="00105AD6" w:rsidP="00031176">
      <w:pPr>
        <w:spacing w:before="240" w:after="240" w:line="360" w:lineRule="auto"/>
        <w:ind w:left="0" w:right="0" w:firstLine="0"/>
        <w:jc w:val="left"/>
        <w:rPr>
          <w:b/>
          <w:i/>
        </w:rPr>
      </w:pPr>
      <w:r w:rsidRPr="00031176">
        <w:rPr>
          <w:rFonts w:eastAsia="Times New Roman"/>
          <w:b/>
          <w:i/>
          <w:sz w:val="22"/>
          <w:lang w:eastAsia="en-AU"/>
        </w:rPr>
        <w:t>Integration with Client Company’s Recruitment Processes</w:t>
      </w:r>
      <w:r w:rsidRPr="00031176">
        <w:rPr>
          <w:b/>
          <w:i/>
        </w:rPr>
        <w:t xml:space="preserve"> </w:t>
      </w:r>
    </w:p>
    <w:p w14:paraId="2FBE3366" w14:textId="77777777" w:rsidR="007D53D4" w:rsidRPr="00031176" w:rsidRDefault="00105AD6" w:rsidP="00031176">
      <w:pPr>
        <w:spacing w:before="240" w:after="240" w:line="360" w:lineRule="auto"/>
        <w:ind w:left="0" w:right="0" w:firstLine="0"/>
        <w:jc w:val="left"/>
        <w:rPr>
          <w:rFonts w:eastAsia="Times New Roman"/>
          <w:color w:val="auto"/>
          <w:sz w:val="22"/>
          <w:lang w:eastAsia="en-AU"/>
        </w:rPr>
      </w:pPr>
      <w:r w:rsidRPr="00031176">
        <w:rPr>
          <w:rFonts w:eastAsia="Times New Roman"/>
          <w:color w:val="auto"/>
          <w:sz w:val="22"/>
          <w:lang w:eastAsia="en-AU"/>
        </w:rPr>
        <w:t xml:space="preserve">As noted above, PRS’s recruitment process is entirely flexible and can be tailored to meet John Readings needs. Where appropriate we will work alongside line managers as human resource professionals to deliver a product which takes into account their current expertise in selection and recruitment.  We are happy to assist and provide coaching to ensure they are competent to take part in the interview process.   </w:t>
      </w:r>
    </w:p>
    <w:p w14:paraId="2EC6A267" w14:textId="77777777" w:rsidR="007D53D4" w:rsidRPr="00031176" w:rsidRDefault="00105AD6" w:rsidP="00031176">
      <w:pPr>
        <w:spacing w:before="240" w:after="240" w:line="360" w:lineRule="auto"/>
        <w:ind w:left="0" w:right="0" w:firstLine="0"/>
        <w:jc w:val="left"/>
        <w:rPr>
          <w:rFonts w:eastAsia="Times New Roman"/>
          <w:b/>
          <w:szCs w:val="24"/>
          <w:u w:val="single"/>
          <w:lang w:eastAsia="en-AU"/>
        </w:rPr>
      </w:pPr>
      <w:r w:rsidRPr="00031176">
        <w:rPr>
          <w:rFonts w:eastAsia="Times New Roman"/>
          <w:b/>
          <w:szCs w:val="24"/>
          <w:u w:val="single"/>
          <w:lang w:eastAsia="en-AU"/>
        </w:rPr>
        <w:t xml:space="preserve">Privacy Act Legislation </w:t>
      </w:r>
    </w:p>
    <w:p w14:paraId="155114CC" w14:textId="77777777" w:rsidR="007D53D4" w:rsidRPr="00031176" w:rsidRDefault="00105AD6" w:rsidP="00031176">
      <w:pPr>
        <w:spacing w:before="240" w:after="240" w:line="360" w:lineRule="auto"/>
        <w:ind w:left="0" w:right="0" w:firstLine="0"/>
        <w:jc w:val="left"/>
        <w:rPr>
          <w:rFonts w:eastAsia="Times New Roman"/>
          <w:color w:val="auto"/>
          <w:sz w:val="22"/>
          <w:lang w:eastAsia="en-AU"/>
        </w:rPr>
      </w:pPr>
      <w:r w:rsidRPr="00031176">
        <w:rPr>
          <w:rFonts w:eastAsia="Times New Roman"/>
          <w:color w:val="auto"/>
          <w:sz w:val="22"/>
          <w:lang w:eastAsia="en-AU"/>
        </w:rPr>
        <w:t xml:space="preserve">All candidates are provided with a privacy form to complete at interview and full instructions are taken prior to disclosure of any information and reference checks.  We are a professional organisation and pride ourselves on our ethics and professional responsibility. </w:t>
      </w:r>
    </w:p>
    <w:p w14:paraId="6297A59B" w14:textId="77777777" w:rsidR="007D53D4" w:rsidRPr="00031176" w:rsidRDefault="00105AD6" w:rsidP="00031176">
      <w:pPr>
        <w:spacing w:before="240" w:after="240" w:line="360" w:lineRule="auto"/>
        <w:ind w:left="0" w:right="0" w:firstLine="0"/>
        <w:jc w:val="left"/>
        <w:rPr>
          <w:rFonts w:eastAsia="Times New Roman"/>
          <w:b/>
          <w:szCs w:val="24"/>
          <w:u w:val="single"/>
          <w:lang w:eastAsia="en-AU"/>
        </w:rPr>
      </w:pPr>
      <w:r w:rsidRPr="00031176">
        <w:rPr>
          <w:rFonts w:eastAsia="Times New Roman"/>
          <w:b/>
          <w:szCs w:val="24"/>
          <w:u w:val="single"/>
          <w:lang w:eastAsia="en-AU"/>
        </w:rPr>
        <w:t xml:space="preserve">Account Management </w:t>
      </w:r>
    </w:p>
    <w:p w14:paraId="6EB920CB" w14:textId="77777777" w:rsidR="007D53D4" w:rsidRPr="00031176" w:rsidRDefault="00105AD6" w:rsidP="00031176">
      <w:pPr>
        <w:spacing w:before="240" w:after="240" w:line="360" w:lineRule="auto"/>
        <w:ind w:left="0" w:right="0" w:firstLine="0"/>
        <w:jc w:val="left"/>
        <w:rPr>
          <w:rFonts w:eastAsia="Times New Roman"/>
          <w:color w:val="auto"/>
          <w:sz w:val="22"/>
          <w:lang w:eastAsia="en-AU"/>
        </w:rPr>
      </w:pPr>
      <w:r w:rsidRPr="00031176">
        <w:rPr>
          <w:rFonts w:eastAsia="Times New Roman"/>
          <w:color w:val="auto"/>
          <w:sz w:val="22"/>
          <w:lang w:eastAsia="en-AU"/>
        </w:rPr>
        <w:t>Given an approval by John Readings to proceed, PRS has identified an account manager to manage the relationship between PRS and John Readings to ensure that the agreed service levels are being met.  The Acc</w:t>
      </w:r>
      <w:r w:rsidR="0053530E" w:rsidRPr="00031176">
        <w:rPr>
          <w:rFonts w:eastAsia="Times New Roman"/>
          <w:color w:val="auto"/>
          <w:sz w:val="22"/>
          <w:lang w:eastAsia="en-AU"/>
        </w:rPr>
        <w:t xml:space="preserve">ount Manager for John Readings </w:t>
      </w:r>
      <w:r w:rsidRPr="00031176">
        <w:rPr>
          <w:rFonts w:eastAsia="Times New Roman"/>
          <w:color w:val="auto"/>
          <w:sz w:val="22"/>
          <w:lang w:eastAsia="en-AU"/>
        </w:rPr>
        <w:t xml:space="preserve">would be the key contact point.   </w:t>
      </w:r>
    </w:p>
    <w:p w14:paraId="4F2C04C1" w14:textId="77777777" w:rsidR="007D53D4" w:rsidRPr="00031176" w:rsidRDefault="00105AD6" w:rsidP="00031176">
      <w:pPr>
        <w:spacing w:before="240" w:after="240" w:line="360" w:lineRule="auto"/>
        <w:ind w:left="0" w:right="0" w:firstLine="0"/>
        <w:jc w:val="left"/>
        <w:rPr>
          <w:rFonts w:eastAsia="Times New Roman"/>
          <w:color w:val="auto"/>
          <w:sz w:val="22"/>
          <w:lang w:eastAsia="en-AU"/>
        </w:rPr>
      </w:pPr>
      <w:r w:rsidRPr="00031176">
        <w:rPr>
          <w:rFonts w:eastAsia="Times New Roman"/>
          <w:color w:val="auto"/>
          <w:sz w:val="22"/>
          <w:lang w:eastAsia="en-AU"/>
        </w:rPr>
        <w:t>In your case we have selected Peter Marchant as Accoun</w:t>
      </w:r>
      <w:r w:rsidR="0025629B" w:rsidRPr="00031176">
        <w:rPr>
          <w:rFonts w:eastAsia="Times New Roman"/>
          <w:color w:val="auto"/>
          <w:sz w:val="22"/>
          <w:lang w:eastAsia="en-AU"/>
        </w:rPr>
        <w:t xml:space="preserve">t Manager. </w:t>
      </w:r>
      <w:r w:rsidRPr="00031176">
        <w:rPr>
          <w:rFonts w:eastAsia="Times New Roman"/>
          <w:color w:val="auto"/>
          <w:sz w:val="22"/>
          <w:lang w:eastAsia="en-AU"/>
        </w:rPr>
        <w:t xml:space="preserve">Peter has 20 </w:t>
      </w:r>
      <w:proofErr w:type="spellStart"/>
      <w:r w:rsidR="0053530E" w:rsidRPr="00031176">
        <w:rPr>
          <w:rFonts w:eastAsia="Times New Roman"/>
          <w:color w:val="auto"/>
          <w:sz w:val="22"/>
          <w:lang w:eastAsia="en-AU"/>
        </w:rPr>
        <w:t>years experience</w:t>
      </w:r>
      <w:proofErr w:type="spellEnd"/>
      <w:r w:rsidRPr="00031176">
        <w:rPr>
          <w:rFonts w:eastAsia="Times New Roman"/>
          <w:color w:val="auto"/>
          <w:sz w:val="22"/>
          <w:lang w:eastAsia="en-AU"/>
        </w:rPr>
        <w:t xml:space="preserve"> in recruitment and holds an Arts Degree as well as a Diploma in Retail Management and experience in both the retail and publishing industries. It is envisaged </w:t>
      </w:r>
      <w:r w:rsidRPr="00031176">
        <w:rPr>
          <w:rFonts w:eastAsia="Times New Roman"/>
          <w:color w:val="auto"/>
          <w:sz w:val="22"/>
          <w:lang w:eastAsia="en-AU"/>
        </w:rPr>
        <w:lastRenderedPageBreak/>
        <w:t>that the Peter would make contact with all of the key people in John Readings, both in human resources and line management, and maintain regular contact with these people throughout the rec</w:t>
      </w:r>
      <w:r w:rsidR="0053530E" w:rsidRPr="00031176">
        <w:rPr>
          <w:rFonts w:eastAsia="Times New Roman"/>
          <w:color w:val="auto"/>
          <w:sz w:val="22"/>
          <w:lang w:eastAsia="en-AU"/>
        </w:rPr>
        <w:t>ruitment and selection process w</w:t>
      </w:r>
      <w:r w:rsidRPr="00031176">
        <w:rPr>
          <w:rFonts w:eastAsia="Times New Roman"/>
          <w:color w:val="auto"/>
          <w:sz w:val="22"/>
          <w:lang w:eastAsia="en-AU"/>
        </w:rPr>
        <w:t xml:space="preserve">e would recommend that the Peter also attend key, relevant meetings to gain an insight into your business and culture. </w:t>
      </w:r>
    </w:p>
    <w:p w14:paraId="66BF4770" w14:textId="77777777" w:rsidR="007D53D4" w:rsidRPr="00031176" w:rsidRDefault="00105AD6" w:rsidP="00031176">
      <w:pPr>
        <w:spacing w:before="240" w:after="240" w:line="360" w:lineRule="auto"/>
        <w:ind w:left="0" w:right="0" w:firstLine="0"/>
        <w:jc w:val="left"/>
        <w:rPr>
          <w:rFonts w:eastAsia="Times New Roman"/>
          <w:color w:val="auto"/>
          <w:sz w:val="22"/>
          <w:lang w:eastAsia="en-AU"/>
        </w:rPr>
      </w:pPr>
      <w:r w:rsidRPr="00031176">
        <w:rPr>
          <w:rFonts w:eastAsia="Times New Roman"/>
          <w:color w:val="auto"/>
          <w:sz w:val="22"/>
          <w:lang w:eastAsia="en-AU"/>
        </w:rPr>
        <w:t xml:space="preserve">We are aware you have prepared job descriptions and person specifications for the roles concerned.  We look forward to having an opportunity to work with you on this assignment and to add value to your recruitment campaign.  We can guarantee that we will streamline the timely and costly components of the process and add value in areas where your staff do not have the specialist expertise required.      </w:t>
      </w:r>
    </w:p>
    <w:p w14:paraId="53248008" w14:textId="77777777" w:rsidR="007D53D4" w:rsidRPr="00031176" w:rsidRDefault="00105AD6" w:rsidP="00031176">
      <w:pPr>
        <w:spacing w:before="240" w:after="240" w:line="360" w:lineRule="auto"/>
        <w:ind w:left="0" w:right="221" w:firstLine="0"/>
        <w:jc w:val="left"/>
        <w:rPr>
          <w:rFonts w:eastAsia="Times New Roman"/>
          <w:b/>
          <w:szCs w:val="24"/>
          <w:u w:val="single"/>
          <w:lang w:eastAsia="en-AU"/>
        </w:rPr>
      </w:pPr>
      <w:r w:rsidRPr="00031176">
        <w:rPr>
          <w:rFonts w:eastAsia="Times New Roman"/>
          <w:b/>
          <w:szCs w:val="24"/>
          <w:u w:val="single"/>
          <w:lang w:eastAsia="en-AU"/>
        </w:rPr>
        <w:t xml:space="preserve">Next Steps </w:t>
      </w:r>
    </w:p>
    <w:p w14:paraId="42F461DD" w14:textId="343DEAA5" w:rsidR="007D53D4" w:rsidRPr="00031176" w:rsidRDefault="00105AD6" w:rsidP="00031176">
      <w:pPr>
        <w:spacing w:before="240" w:after="240" w:line="360" w:lineRule="auto"/>
        <w:ind w:left="0" w:right="0" w:firstLine="0"/>
        <w:rPr>
          <w:rFonts w:eastAsia="Times New Roman"/>
          <w:color w:val="auto"/>
          <w:sz w:val="22"/>
          <w:lang w:eastAsia="en-AU"/>
        </w:rPr>
      </w:pPr>
      <w:r w:rsidRPr="00031176">
        <w:rPr>
          <w:rFonts w:eastAsia="Times New Roman"/>
          <w:color w:val="auto"/>
          <w:sz w:val="22"/>
          <w:lang w:eastAsia="en-AU"/>
        </w:rPr>
        <w:t xml:space="preserve">Having made a decision as to whether you would like to use our services we recommend you contact Peter Marchant to discuss how we can work with you to find the most cost effective way of meeting your needs </w:t>
      </w:r>
    </w:p>
    <w:p w14:paraId="345B3952" w14:textId="77777777" w:rsidR="007D53D4" w:rsidRPr="00031176" w:rsidRDefault="00105AD6" w:rsidP="00031176">
      <w:pPr>
        <w:spacing w:before="240" w:after="240" w:line="360" w:lineRule="auto"/>
        <w:ind w:left="0" w:right="0" w:firstLine="0"/>
        <w:jc w:val="left"/>
        <w:rPr>
          <w:rFonts w:eastAsia="Times New Roman"/>
          <w:b/>
          <w:sz w:val="22"/>
          <w:lang w:eastAsia="en-AU"/>
        </w:rPr>
      </w:pPr>
      <w:r w:rsidRPr="00031176">
        <w:rPr>
          <w:rFonts w:eastAsia="Times New Roman"/>
          <w:b/>
          <w:sz w:val="22"/>
          <w:lang w:eastAsia="en-AU"/>
        </w:rPr>
        <w:t xml:space="preserve">Peter Marchant: </w:t>
      </w:r>
    </w:p>
    <w:p w14:paraId="2AB2D70E" w14:textId="77777777" w:rsidR="007D53D4" w:rsidRPr="00031176" w:rsidRDefault="00105AD6" w:rsidP="00031176">
      <w:pPr>
        <w:spacing w:before="240" w:after="240" w:line="360" w:lineRule="auto"/>
        <w:ind w:left="0" w:right="0" w:firstLine="0"/>
        <w:rPr>
          <w:rFonts w:eastAsia="Times New Roman"/>
          <w:color w:val="auto"/>
          <w:sz w:val="22"/>
          <w:lang w:eastAsia="en-AU"/>
        </w:rPr>
      </w:pPr>
      <w:r w:rsidRPr="00031176">
        <w:rPr>
          <w:rFonts w:eastAsia="Times New Roman"/>
          <w:color w:val="auto"/>
          <w:sz w:val="22"/>
          <w:lang w:eastAsia="en-AU"/>
        </w:rPr>
        <w:t xml:space="preserve">Retail and Professional Accounts Manager  </w:t>
      </w:r>
    </w:p>
    <w:p w14:paraId="29F10CE1" w14:textId="77777777" w:rsidR="007D53D4" w:rsidRPr="00031176" w:rsidRDefault="00105AD6" w:rsidP="00031176">
      <w:pPr>
        <w:spacing w:before="240" w:after="240" w:line="360" w:lineRule="auto"/>
        <w:ind w:left="0" w:right="0" w:firstLine="0"/>
        <w:rPr>
          <w:rFonts w:eastAsia="Times New Roman"/>
          <w:color w:val="auto"/>
          <w:sz w:val="22"/>
          <w:lang w:eastAsia="en-AU"/>
        </w:rPr>
      </w:pPr>
      <w:r w:rsidRPr="00031176">
        <w:rPr>
          <w:rFonts w:eastAsia="Times New Roman"/>
          <w:color w:val="auto"/>
          <w:sz w:val="22"/>
          <w:lang w:eastAsia="en-AU"/>
        </w:rPr>
        <w:t xml:space="preserve">Phone:  **** 4322 </w:t>
      </w:r>
    </w:p>
    <w:p w14:paraId="1F87D095" w14:textId="77777777" w:rsidR="007D53D4" w:rsidRPr="00031176" w:rsidRDefault="00105AD6" w:rsidP="00031176">
      <w:pPr>
        <w:spacing w:before="240" w:after="240" w:line="360" w:lineRule="auto"/>
        <w:ind w:left="0" w:right="0" w:firstLine="0"/>
        <w:rPr>
          <w:rFonts w:eastAsia="Times New Roman"/>
          <w:color w:val="auto"/>
          <w:sz w:val="22"/>
          <w:lang w:eastAsia="en-AU"/>
        </w:rPr>
      </w:pPr>
      <w:r w:rsidRPr="00031176">
        <w:rPr>
          <w:rFonts w:eastAsia="Times New Roman"/>
          <w:color w:val="auto"/>
          <w:sz w:val="22"/>
          <w:lang w:eastAsia="en-AU"/>
        </w:rPr>
        <w:t xml:space="preserve">Mobile:  **** 256 588 </w:t>
      </w:r>
    </w:p>
    <w:p w14:paraId="3859AA7D" w14:textId="77777777" w:rsidR="007D53D4" w:rsidRPr="00031176" w:rsidRDefault="00105AD6" w:rsidP="00031176">
      <w:pPr>
        <w:spacing w:before="240" w:after="240" w:line="360" w:lineRule="auto"/>
        <w:ind w:left="0" w:right="0" w:firstLine="0"/>
        <w:jc w:val="left"/>
        <w:rPr>
          <w:rFonts w:eastAsia="Times New Roman"/>
          <w:color w:val="auto"/>
          <w:sz w:val="22"/>
          <w:lang w:eastAsia="en-AU"/>
        </w:rPr>
      </w:pPr>
      <w:r w:rsidRPr="00031176">
        <w:rPr>
          <w:rFonts w:eastAsia="Times New Roman"/>
          <w:color w:val="auto"/>
          <w:sz w:val="22"/>
          <w:lang w:eastAsia="en-AU"/>
        </w:rPr>
        <w:t xml:space="preserve"> </w:t>
      </w:r>
    </w:p>
    <w:sectPr w:rsidR="007D53D4" w:rsidRPr="00031176">
      <w:headerReference w:type="even" r:id="rId28"/>
      <w:headerReference w:type="default" r:id="rId29"/>
      <w:footerReference w:type="even" r:id="rId30"/>
      <w:footerReference w:type="default" r:id="rId31"/>
      <w:headerReference w:type="first" r:id="rId32"/>
      <w:footerReference w:type="first" r:id="rId33"/>
      <w:pgSz w:w="12240" w:h="15840"/>
      <w:pgMar w:top="1442" w:right="1795" w:bottom="734"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9D1195" w14:textId="77777777" w:rsidR="007F7844" w:rsidRDefault="007F7844">
      <w:pPr>
        <w:spacing w:after="0" w:line="240" w:lineRule="auto"/>
      </w:pPr>
      <w:r>
        <w:separator/>
      </w:r>
    </w:p>
  </w:endnote>
  <w:endnote w:type="continuationSeparator" w:id="0">
    <w:p w14:paraId="67BA146A" w14:textId="77777777" w:rsidR="007F7844" w:rsidRDefault="007F78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venir LT Std 35 Light">
    <w:panose1 w:val="020B0402020203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178EBE" w14:textId="77777777" w:rsidR="007D53D4" w:rsidRDefault="00105AD6">
    <w:pPr>
      <w:spacing w:after="15" w:line="259" w:lineRule="auto"/>
      <w:ind w:left="0" w:right="1229" w:firstLine="0"/>
      <w:jc w:val="right"/>
    </w:pPr>
    <w:r>
      <w:rPr>
        <w:sz w:val="16"/>
      </w:rPr>
      <w:t xml:space="preserve"> </w:t>
    </w:r>
  </w:p>
  <w:p w14:paraId="28CBD442" w14:textId="77777777" w:rsidR="007D53D4" w:rsidRDefault="00105AD6">
    <w:pPr>
      <w:spacing w:after="0" w:line="259" w:lineRule="auto"/>
      <w:ind w:left="0" w:right="217" w:firstLine="0"/>
      <w:jc w:val="right"/>
    </w:pPr>
    <w:r>
      <w:rPr>
        <w:sz w:val="16"/>
      </w:rPr>
      <w:t xml:space="preserve">  page  of 10</w:t>
    </w:r>
    <w:r>
      <w:rPr>
        <w:sz w:val="20"/>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82CF3" w14:textId="77777777" w:rsidR="006C10F2" w:rsidRPr="00031176" w:rsidRDefault="006C10F2" w:rsidP="006C10F2">
    <w:pPr>
      <w:pStyle w:val="Footer"/>
      <w:spacing w:after="240" w:line="360" w:lineRule="auto"/>
      <w:rPr>
        <w:rFonts w:ascii="Arial" w:hAnsi="Arial" w:cs="Arial"/>
        <w:sz w:val="20"/>
        <w:szCs w:val="20"/>
      </w:rPr>
    </w:pPr>
  </w:p>
  <w:p w14:paraId="21013375" w14:textId="5DC3B2C1" w:rsidR="006C10F2" w:rsidRPr="00031176" w:rsidRDefault="006C10F2" w:rsidP="006C10F2">
    <w:pPr>
      <w:pStyle w:val="Footer"/>
      <w:spacing w:after="240" w:line="360" w:lineRule="auto"/>
      <w:rPr>
        <w:rFonts w:ascii="Arial" w:hAnsi="Arial" w:cs="Arial"/>
        <w:sz w:val="20"/>
        <w:szCs w:val="20"/>
      </w:rPr>
    </w:pPr>
    <w:r w:rsidRPr="00031176">
      <w:rPr>
        <w:rFonts w:ascii="Arial" w:hAnsi="Arial" w:cs="Arial"/>
        <w:sz w:val="20"/>
        <w:szCs w:val="20"/>
      </w:rPr>
      <w:t>©2017 College for Adult Learning TOID 22228</w:t>
    </w:r>
    <w:r w:rsidRPr="00031176">
      <w:rPr>
        <w:rFonts w:ascii="Arial" w:hAnsi="Arial" w:cs="Arial"/>
        <w:sz w:val="20"/>
        <w:szCs w:val="20"/>
      </w:rPr>
      <w:tab/>
      <w:t xml:space="preserve">                                                           Page </w:t>
    </w:r>
    <w:r w:rsidRPr="00031176">
      <w:rPr>
        <w:rFonts w:ascii="Arial" w:hAnsi="Arial" w:cs="Arial"/>
        <w:b/>
        <w:bCs/>
        <w:sz w:val="20"/>
        <w:szCs w:val="20"/>
      </w:rPr>
      <w:fldChar w:fldCharType="begin"/>
    </w:r>
    <w:r w:rsidRPr="00031176">
      <w:rPr>
        <w:rFonts w:ascii="Arial" w:hAnsi="Arial" w:cs="Arial"/>
        <w:b/>
        <w:bCs/>
        <w:sz w:val="20"/>
        <w:szCs w:val="20"/>
      </w:rPr>
      <w:instrText xml:space="preserve"> PAGE </w:instrText>
    </w:r>
    <w:r w:rsidRPr="00031176">
      <w:rPr>
        <w:rFonts w:ascii="Arial" w:hAnsi="Arial" w:cs="Arial"/>
        <w:b/>
        <w:bCs/>
        <w:sz w:val="20"/>
        <w:szCs w:val="20"/>
      </w:rPr>
      <w:fldChar w:fldCharType="separate"/>
    </w:r>
    <w:r w:rsidR="00C77952" w:rsidRPr="00031176">
      <w:rPr>
        <w:rFonts w:ascii="Arial" w:hAnsi="Arial" w:cs="Arial"/>
        <w:b/>
        <w:bCs/>
        <w:noProof/>
        <w:sz w:val="20"/>
        <w:szCs w:val="20"/>
      </w:rPr>
      <w:t>12</w:t>
    </w:r>
    <w:r w:rsidRPr="00031176">
      <w:rPr>
        <w:rFonts w:ascii="Arial" w:hAnsi="Arial" w:cs="Arial"/>
        <w:b/>
        <w:bCs/>
        <w:sz w:val="20"/>
        <w:szCs w:val="20"/>
      </w:rPr>
      <w:fldChar w:fldCharType="end"/>
    </w:r>
    <w:r w:rsidRPr="00031176">
      <w:rPr>
        <w:rFonts w:ascii="Arial" w:hAnsi="Arial" w:cs="Arial"/>
        <w:sz w:val="20"/>
        <w:szCs w:val="20"/>
      </w:rPr>
      <w:t xml:space="preserve"> of </w:t>
    </w:r>
    <w:r w:rsidRPr="00031176">
      <w:rPr>
        <w:rFonts w:ascii="Arial" w:hAnsi="Arial" w:cs="Arial"/>
        <w:b/>
        <w:bCs/>
        <w:sz w:val="20"/>
        <w:szCs w:val="20"/>
      </w:rPr>
      <w:fldChar w:fldCharType="begin"/>
    </w:r>
    <w:r w:rsidRPr="00031176">
      <w:rPr>
        <w:rFonts w:ascii="Arial" w:hAnsi="Arial" w:cs="Arial"/>
        <w:b/>
        <w:bCs/>
        <w:sz w:val="20"/>
        <w:szCs w:val="20"/>
      </w:rPr>
      <w:instrText xml:space="preserve"> NUMPAGES  </w:instrText>
    </w:r>
    <w:r w:rsidRPr="00031176">
      <w:rPr>
        <w:rFonts w:ascii="Arial" w:hAnsi="Arial" w:cs="Arial"/>
        <w:b/>
        <w:bCs/>
        <w:sz w:val="20"/>
        <w:szCs w:val="20"/>
      </w:rPr>
      <w:fldChar w:fldCharType="separate"/>
    </w:r>
    <w:r w:rsidR="00C77952" w:rsidRPr="00031176">
      <w:rPr>
        <w:rFonts w:ascii="Arial" w:hAnsi="Arial" w:cs="Arial"/>
        <w:b/>
        <w:bCs/>
        <w:noProof/>
        <w:sz w:val="20"/>
        <w:szCs w:val="20"/>
      </w:rPr>
      <w:t>12</w:t>
    </w:r>
    <w:r w:rsidRPr="00031176">
      <w:rPr>
        <w:rFonts w:ascii="Arial" w:hAnsi="Arial" w:cs="Arial"/>
        <w:b/>
        <w:bCs/>
        <w:sz w:val="20"/>
        <w:szCs w:val="20"/>
      </w:rPr>
      <w:fldChar w:fldCharType="end"/>
    </w:r>
  </w:p>
  <w:p w14:paraId="461FC66D" w14:textId="77777777" w:rsidR="007D53D4" w:rsidRPr="00031176" w:rsidRDefault="006C10F2" w:rsidP="006C10F2">
    <w:pPr>
      <w:pStyle w:val="Footer"/>
      <w:spacing w:after="240" w:line="360" w:lineRule="auto"/>
      <w:jc w:val="center"/>
      <w:rPr>
        <w:rFonts w:ascii="Arial" w:hAnsi="Arial" w:cs="Arial"/>
        <w:sz w:val="18"/>
        <w:szCs w:val="18"/>
      </w:rPr>
    </w:pPr>
    <w:r w:rsidRPr="00031176">
      <w:rPr>
        <w:rFonts w:ascii="Arial" w:hAnsi="Arial" w:cs="Arial"/>
        <w:sz w:val="18"/>
        <w:szCs w:val="18"/>
      </w:rPr>
      <w:t>John Readings is a fictitious company created for education and training purposes</w:t>
    </w:r>
    <w:r w:rsidRPr="00031176">
      <w:rPr>
        <w:rFonts w:ascii="Arial" w:hAnsi="Arial" w:cs="Arial"/>
      </w:rP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7C2D97" w14:textId="77777777" w:rsidR="007D53D4" w:rsidRDefault="00105AD6">
    <w:pPr>
      <w:spacing w:after="43" w:line="259" w:lineRule="auto"/>
      <w:ind w:left="0" w:right="8" w:firstLine="0"/>
      <w:jc w:val="center"/>
    </w:pPr>
    <w:r>
      <w:rPr>
        <w:rFonts w:ascii="Calibri" w:eastAsia="Calibri" w:hAnsi="Calibri" w:cs="Calibri"/>
        <w:noProof/>
        <w:sz w:val="22"/>
      </w:rPr>
      <mc:AlternateContent>
        <mc:Choice Requires="wpg">
          <w:drawing>
            <wp:anchor distT="0" distB="0" distL="114300" distR="114300" simplePos="0" relativeHeight="251678720" behindDoc="0" locked="0" layoutInCell="1" allowOverlap="1" wp14:anchorId="50A50921" wp14:editId="665C207C">
              <wp:simplePos x="0" y="0"/>
              <wp:positionH relativeFrom="page">
                <wp:posOffset>1125017</wp:posOffset>
              </wp:positionH>
              <wp:positionV relativeFrom="page">
                <wp:posOffset>9326880</wp:posOffset>
              </wp:positionV>
              <wp:extent cx="5523865" cy="6096"/>
              <wp:effectExtent l="0" t="0" r="0" b="0"/>
              <wp:wrapSquare wrapText="bothSides"/>
              <wp:docPr id="12455" name="Group 12455"/>
              <wp:cNvGraphicFramePr/>
              <a:graphic xmlns:a="http://schemas.openxmlformats.org/drawingml/2006/main">
                <a:graphicData uri="http://schemas.microsoft.com/office/word/2010/wordprocessingGroup">
                  <wpg:wgp>
                    <wpg:cNvGrpSpPr/>
                    <wpg:grpSpPr>
                      <a:xfrm>
                        <a:off x="0" y="0"/>
                        <a:ext cx="5523865" cy="6096"/>
                        <a:chOff x="0" y="0"/>
                        <a:chExt cx="5523865" cy="6096"/>
                      </a:xfrm>
                    </wpg:grpSpPr>
                    <wps:wsp>
                      <wps:cNvPr id="13391" name="Shape 13391"/>
                      <wps:cNvSpPr/>
                      <wps:spPr>
                        <a:xfrm>
                          <a:off x="0" y="0"/>
                          <a:ext cx="5523865" cy="9144"/>
                        </a:xfrm>
                        <a:custGeom>
                          <a:avLst/>
                          <a:gdLst/>
                          <a:ahLst/>
                          <a:cxnLst/>
                          <a:rect l="0" t="0" r="0" b="0"/>
                          <a:pathLst>
                            <a:path w="5523865" h="9144">
                              <a:moveTo>
                                <a:pt x="0" y="0"/>
                              </a:moveTo>
                              <a:lnTo>
                                <a:pt x="5523865" y="0"/>
                              </a:lnTo>
                              <a:lnTo>
                                <a:pt x="55238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2455" style="width:434.95pt;height:0.47998pt;position:absolute;mso-position-horizontal-relative:page;mso-position-horizontal:absolute;margin-left:88.584pt;mso-position-vertical-relative:page;margin-top:734.4pt;" coordsize="55238,60">
              <v:shape id="Shape 13392" style="position:absolute;width:55238;height:91;left:0;top:0;" coordsize="5523865,9144" path="m0,0l5523865,0l5523865,9144l0,9144l0,0">
                <v:stroke weight="0pt" endcap="flat" joinstyle="miter" miterlimit="10" on="false" color="#000000" opacity="0"/>
                <v:fill on="true" color="#000000"/>
              </v:shape>
              <w10:wrap type="square"/>
            </v:group>
          </w:pict>
        </mc:Fallback>
      </mc:AlternateContent>
    </w:r>
    <w:r>
      <w:rPr>
        <w:sz w:val="16"/>
      </w:rPr>
      <w:t>PRS IS A FICTITIOUS COMPANY CREATED FOR EDUCATION &amp; TRAINING PURPOSES</w:t>
    </w:r>
  </w:p>
  <w:p w14:paraId="5FEDD112" w14:textId="77777777" w:rsidR="007D53D4" w:rsidRDefault="00105AD6">
    <w:pPr>
      <w:tabs>
        <w:tab w:val="right" w:pos="8645"/>
      </w:tabs>
      <w:spacing w:after="0" w:line="259" w:lineRule="auto"/>
      <w:ind w:left="0" w:right="0" w:firstLine="0"/>
      <w:jc w:val="left"/>
    </w:pPr>
    <w:r>
      <w:rPr>
        <w:rFonts w:ascii="Calibri" w:eastAsia="Calibri" w:hAnsi="Calibri" w:cs="Calibri"/>
        <w:sz w:val="18"/>
      </w:rPr>
      <w:t>©Developed by The College for Adult Learning 2011                        Diploma of HRM</w:t>
    </w: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fldChar w:fldCharType="begin"/>
    </w:r>
    <w:r>
      <w:instrText xml:space="preserve"> PAGE   \* MERGEFORMAT </w:instrText>
    </w:r>
    <w:r>
      <w:fldChar w:fldCharType="separate"/>
    </w:r>
    <w:r>
      <w:rPr>
        <w:sz w:val="16"/>
      </w:rPr>
      <w:t>10</w:t>
    </w:r>
    <w:r>
      <w:rPr>
        <w:sz w:val="16"/>
      </w:rPr>
      <w:fldChar w:fldCharType="end"/>
    </w:r>
    <w:r>
      <w:rPr>
        <w:sz w:val="16"/>
      </w:rPr>
      <w:t xml:space="preserve"> of </w:t>
    </w:r>
    <w:fldSimple w:instr=" NUMPAGES   \* MERGEFORMAT ">
      <w:r w:rsidR="00FF0F3F" w:rsidRPr="00FF0F3F">
        <w:rPr>
          <w:noProof/>
          <w:sz w:val="16"/>
        </w:rPr>
        <w:t>15</w:t>
      </w:r>
    </w:fldSimple>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D6FBA7" w14:textId="77777777" w:rsidR="007D53D4" w:rsidRDefault="00105AD6">
    <w:pPr>
      <w:spacing w:after="15" w:line="259" w:lineRule="auto"/>
      <w:ind w:left="0" w:right="1229" w:firstLine="0"/>
      <w:jc w:val="right"/>
    </w:pPr>
    <w:r>
      <w:rPr>
        <w:sz w:val="16"/>
      </w:rPr>
      <w:t xml:space="preserve"> </w:t>
    </w:r>
  </w:p>
  <w:p w14:paraId="7E8101D4" w14:textId="77777777" w:rsidR="007D53D4" w:rsidRDefault="00105AD6">
    <w:pPr>
      <w:spacing w:after="0" w:line="259" w:lineRule="auto"/>
      <w:ind w:left="0" w:right="217" w:firstLine="0"/>
      <w:jc w:val="right"/>
    </w:pPr>
    <w:r>
      <w:rPr>
        <w:sz w:val="16"/>
      </w:rPr>
      <w:t xml:space="preserve">  page  of 10</w:t>
    </w:r>
    <w:r>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E8C8A" w14:textId="77777777" w:rsidR="007D53D4" w:rsidRDefault="00105AD6">
    <w:pPr>
      <w:spacing w:after="43" w:line="259" w:lineRule="auto"/>
      <w:ind w:left="372" w:right="0" w:firstLine="0"/>
      <w:jc w:val="center"/>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14:anchorId="5F5FB68B" wp14:editId="75EAEDE6">
              <wp:simplePos x="0" y="0"/>
              <wp:positionH relativeFrom="page">
                <wp:posOffset>1123493</wp:posOffset>
              </wp:positionH>
              <wp:positionV relativeFrom="page">
                <wp:posOffset>9328404</wp:posOffset>
              </wp:positionV>
              <wp:extent cx="5528437" cy="6096"/>
              <wp:effectExtent l="0" t="0" r="0" b="0"/>
              <wp:wrapSquare wrapText="bothSides"/>
              <wp:docPr id="12322" name="Group 12322"/>
              <wp:cNvGraphicFramePr/>
              <a:graphic xmlns:a="http://schemas.openxmlformats.org/drawingml/2006/main">
                <a:graphicData uri="http://schemas.microsoft.com/office/word/2010/wordprocessingGroup">
                  <wpg:wgp>
                    <wpg:cNvGrpSpPr/>
                    <wpg:grpSpPr>
                      <a:xfrm>
                        <a:off x="0" y="0"/>
                        <a:ext cx="5528437" cy="6096"/>
                        <a:chOff x="0" y="0"/>
                        <a:chExt cx="5528437" cy="6096"/>
                      </a:xfrm>
                    </wpg:grpSpPr>
                    <wps:wsp>
                      <wps:cNvPr id="13383" name="Shape 13383"/>
                      <wps:cNvSpPr/>
                      <wps:spPr>
                        <a:xfrm>
                          <a:off x="0" y="0"/>
                          <a:ext cx="5528437" cy="9144"/>
                        </a:xfrm>
                        <a:custGeom>
                          <a:avLst/>
                          <a:gdLst/>
                          <a:ahLst/>
                          <a:cxnLst/>
                          <a:rect l="0" t="0" r="0" b="0"/>
                          <a:pathLst>
                            <a:path w="5528437" h="9144">
                              <a:moveTo>
                                <a:pt x="0" y="0"/>
                              </a:moveTo>
                              <a:lnTo>
                                <a:pt x="5528437" y="0"/>
                              </a:lnTo>
                              <a:lnTo>
                                <a:pt x="552843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2322" style="width:435.31pt;height:0.47998pt;position:absolute;mso-position-horizontal-relative:page;mso-position-horizontal:absolute;margin-left:88.464pt;mso-position-vertical-relative:page;margin-top:734.52pt;" coordsize="55284,60">
              <v:shape id="Shape 13384" style="position:absolute;width:55284;height:91;left:0;top:0;" coordsize="5528437,9144" path="m0,0l5528437,0l5528437,9144l0,9144l0,0">
                <v:stroke weight="0pt" endcap="flat" joinstyle="miter" miterlimit="10" on="false" color="#000000" opacity="0"/>
                <v:fill on="true" color="#000000"/>
              </v:shape>
              <w10:wrap type="square"/>
            </v:group>
          </w:pict>
        </mc:Fallback>
      </mc:AlternateContent>
    </w:r>
    <w:r>
      <w:rPr>
        <w:sz w:val="16"/>
      </w:rPr>
      <w:t xml:space="preserve">PRS IS A FICTITIOUS COMPANY CREATED FOR EDUCATION &amp; TRAINING PURPOSES </w:t>
    </w:r>
  </w:p>
  <w:p w14:paraId="711251C3" w14:textId="77777777" w:rsidR="007D53D4" w:rsidRDefault="00105AD6">
    <w:pPr>
      <w:spacing w:after="0" w:line="259" w:lineRule="auto"/>
      <w:ind w:left="0" w:right="112" w:firstLine="0"/>
      <w:jc w:val="right"/>
    </w:pPr>
    <w:r>
      <w:rPr>
        <w:rFonts w:ascii="Calibri" w:eastAsia="Calibri" w:hAnsi="Calibri" w:cs="Calibri"/>
        <w:sz w:val="18"/>
      </w:rPr>
      <w:t>©Developed by The College for Adult Learning 2011                        Diploma of HRM</w:t>
    </w:r>
    <w:r>
      <w:rPr>
        <w:rFonts w:ascii="Times New Roman" w:eastAsia="Times New Roman" w:hAnsi="Times New Roman" w:cs="Times New Roman"/>
        <w:sz w:val="20"/>
      </w:rPr>
      <w:t xml:space="preserve">                               </w:t>
    </w:r>
    <w:r>
      <w:rPr>
        <w:sz w:val="16"/>
      </w:rPr>
      <w:t xml:space="preserve">  page </w:t>
    </w:r>
    <w:r>
      <w:fldChar w:fldCharType="begin"/>
    </w:r>
    <w:r>
      <w:instrText xml:space="preserve"> PAGE   \* MERGEFORMAT </w:instrText>
    </w:r>
    <w:r>
      <w:fldChar w:fldCharType="separate"/>
    </w:r>
    <w:r>
      <w:rPr>
        <w:sz w:val="16"/>
      </w:rPr>
      <w:t>3</w:t>
    </w:r>
    <w:r>
      <w:rPr>
        <w:sz w:val="16"/>
      </w:rPr>
      <w:fldChar w:fldCharType="end"/>
    </w:r>
    <w:r>
      <w:rPr>
        <w:sz w:val="16"/>
      </w:rPr>
      <w:t xml:space="preserve"> of </w:t>
    </w:r>
    <w:fldSimple w:instr=" NUMPAGES   \* MERGEFORMAT ">
      <w:r w:rsidR="00FF0F3F" w:rsidRPr="00FF0F3F">
        <w:rPr>
          <w:noProof/>
          <w:sz w:val="16"/>
        </w:rPr>
        <w:t>15</w:t>
      </w:r>
    </w:fldSimple>
    <w:r>
      <w:rPr>
        <w:sz w:val="20"/>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717610" w14:textId="42CB368E" w:rsidR="009460D4" w:rsidRPr="00031176" w:rsidRDefault="00031176" w:rsidP="009460D4">
    <w:pPr>
      <w:pStyle w:val="Footer"/>
      <w:spacing w:after="240" w:line="360" w:lineRule="auto"/>
      <w:rPr>
        <w:rFonts w:ascii="Arial" w:hAnsi="Arial" w:cs="Arial"/>
        <w:sz w:val="20"/>
        <w:szCs w:val="20"/>
      </w:rPr>
    </w:pPr>
    <w:r>
      <w:rPr>
        <w:rFonts w:ascii="Arial" w:hAnsi="Arial" w:cs="Arial"/>
        <w:sz w:val="20"/>
        <w:szCs w:val="20"/>
      </w:rPr>
      <w:t>©</w:t>
    </w:r>
    <w:r w:rsidR="009460D4" w:rsidRPr="00031176">
      <w:rPr>
        <w:rFonts w:ascii="Arial" w:hAnsi="Arial" w:cs="Arial"/>
        <w:sz w:val="20"/>
        <w:szCs w:val="20"/>
      </w:rPr>
      <w:t>2017 College for Adult Learning TOID 22228</w:t>
    </w:r>
    <w:r w:rsidR="009460D4" w:rsidRPr="00031176">
      <w:rPr>
        <w:rFonts w:ascii="Arial" w:hAnsi="Arial" w:cs="Arial"/>
        <w:sz w:val="20"/>
        <w:szCs w:val="20"/>
      </w:rPr>
      <w:tab/>
      <w:t xml:space="preserve">                                                          </w:t>
    </w:r>
    <w:r w:rsidR="009E5A45" w:rsidRPr="00031176">
      <w:rPr>
        <w:rFonts w:ascii="Arial" w:hAnsi="Arial" w:cs="Arial"/>
        <w:sz w:val="20"/>
        <w:szCs w:val="20"/>
      </w:rPr>
      <w:t xml:space="preserve">     </w:t>
    </w:r>
    <w:r w:rsidR="009460D4" w:rsidRPr="00031176">
      <w:rPr>
        <w:rFonts w:ascii="Arial" w:hAnsi="Arial" w:cs="Arial"/>
        <w:sz w:val="20"/>
        <w:szCs w:val="20"/>
      </w:rPr>
      <w:t xml:space="preserve">     Page </w:t>
    </w:r>
    <w:r w:rsidR="009460D4" w:rsidRPr="00031176">
      <w:rPr>
        <w:rFonts w:ascii="Arial" w:hAnsi="Arial" w:cs="Arial"/>
        <w:b/>
        <w:bCs/>
        <w:sz w:val="20"/>
        <w:szCs w:val="20"/>
      </w:rPr>
      <w:fldChar w:fldCharType="begin"/>
    </w:r>
    <w:r w:rsidR="009460D4" w:rsidRPr="00031176">
      <w:rPr>
        <w:rFonts w:ascii="Arial" w:hAnsi="Arial" w:cs="Arial"/>
        <w:b/>
        <w:bCs/>
        <w:sz w:val="20"/>
        <w:szCs w:val="20"/>
      </w:rPr>
      <w:instrText xml:space="preserve"> PAGE </w:instrText>
    </w:r>
    <w:r w:rsidR="009460D4" w:rsidRPr="00031176">
      <w:rPr>
        <w:rFonts w:ascii="Arial" w:hAnsi="Arial" w:cs="Arial"/>
        <w:b/>
        <w:bCs/>
        <w:sz w:val="20"/>
        <w:szCs w:val="20"/>
      </w:rPr>
      <w:fldChar w:fldCharType="separate"/>
    </w:r>
    <w:r w:rsidR="00C77952" w:rsidRPr="00031176">
      <w:rPr>
        <w:rFonts w:ascii="Arial" w:hAnsi="Arial" w:cs="Arial"/>
        <w:b/>
        <w:bCs/>
        <w:noProof/>
        <w:sz w:val="20"/>
        <w:szCs w:val="20"/>
      </w:rPr>
      <w:t>4</w:t>
    </w:r>
    <w:r w:rsidR="009460D4" w:rsidRPr="00031176">
      <w:rPr>
        <w:rFonts w:ascii="Arial" w:hAnsi="Arial" w:cs="Arial"/>
        <w:b/>
        <w:bCs/>
        <w:sz w:val="20"/>
        <w:szCs w:val="20"/>
      </w:rPr>
      <w:fldChar w:fldCharType="end"/>
    </w:r>
    <w:r w:rsidR="009460D4" w:rsidRPr="00031176">
      <w:rPr>
        <w:rFonts w:ascii="Arial" w:hAnsi="Arial" w:cs="Arial"/>
        <w:sz w:val="20"/>
        <w:szCs w:val="20"/>
      </w:rPr>
      <w:t xml:space="preserve"> of </w:t>
    </w:r>
    <w:r w:rsidR="009460D4" w:rsidRPr="00031176">
      <w:rPr>
        <w:rFonts w:ascii="Arial" w:hAnsi="Arial" w:cs="Arial"/>
        <w:b/>
        <w:bCs/>
        <w:sz w:val="20"/>
        <w:szCs w:val="20"/>
      </w:rPr>
      <w:fldChar w:fldCharType="begin"/>
    </w:r>
    <w:r w:rsidR="009460D4" w:rsidRPr="00031176">
      <w:rPr>
        <w:rFonts w:ascii="Arial" w:hAnsi="Arial" w:cs="Arial"/>
        <w:b/>
        <w:bCs/>
        <w:sz w:val="20"/>
        <w:szCs w:val="20"/>
      </w:rPr>
      <w:instrText xml:space="preserve"> NUMPAGES  </w:instrText>
    </w:r>
    <w:r w:rsidR="009460D4" w:rsidRPr="00031176">
      <w:rPr>
        <w:rFonts w:ascii="Arial" w:hAnsi="Arial" w:cs="Arial"/>
        <w:b/>
        <w:bCs/>
        <w:sz w:val="20"/>
        <w:szCs w:val="20"/>
      </w:rPr>
      <w:fldChar w:fldCharType="separate"/>
    </w:r>
    <w:r w:rsidR="00C77952" w:rsidRPr="00031176">
      <w:rPr>
        <w:rFonts w:ascii="Arial" w:hAnsi="Arial" w:cs="Arial"/>
        <w:b/>
        <w:bCs/>
        <w:noProof/>
        <w:sz w:val="20"/>
        <w:szCs w:val="20"/>
      </w:rPr>
      <w:t>12</w:t>
    </w:r>
    <w:r w:rsidR="009460D4" w:rsidRPr="00031176">
      <w:rPr>
        <w:rFonts w:ascii="Arial" w:hAnsi="Arial" w:cs="Arial"/>
        <w:b/>
        <w:bCs/>
        <w:sz w:val="20"/>
        <w:szCs w:val="20"/>
      </w:rPr>
      <w:fldChar w:fldCharType="end"/>
    </w:r>
  </w:p>
  <w:p w14:paraId="4DCB175B" w14:textId="77777777" w:rsidR="007D53D4" w:rsidRPr="009460D4" w:rsidRDefault="009460D4" w:rsidP="009460D4">
    <w:pPr>
      <w:pStyle w:val="Footer"/>
      <w:spacing w:after="240" w:line="360" w:lineRule="auto"/>
      <w:jc w:val="center"/>
      <w:rPr>
        <w:rFonts w:ascii="Avenir LT Std 35 Light" w:hAnsi="Avenir LT Std 35 Light"/>
        <w:sz w:val="18"/>
        <w:szCs w:val="18"/>
      </w:rPr>
    </w:pPr>
    <w:r w:rsidRPr="00031176">
      <w:rPr>
        <w:rFonts w:ascii="Arial" w:hAnsi="Arial" w:cs="Arial"/>
        <w:sz w:val="18"/>
        <w:szCs w:val="18"/>
      </w:rPr>
      <w:t>John Readings is a fictitious company created for education and training purposes</w:t>
    </w: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AF210B" w14:textId="77777777" w:rsidR="007D53D4" w:rsidRDefault="00105AD6">
    <w:pPr>
      <w:spacing w:after="43" w:line="259" w:lineRule="auto"/>
      <w:ind w:left="372" w:right="0" w:firstLine="0"/>
      <w:jc w:val="center"/>
    </w:pPr>
    <w:r>
      <w:rPr>
        <w:rFonts w:ascii="Calibri" w:eastAsia="Calibri" w:hAnsi="Calibri" w:cs="Calibri"/>
        <w:noProof/>
        <w:sz w:val="22"/>
      </w:rPr>
      <mc:AlternateContent>
        <mc:Choice Requires="wpg">
          <w:drawing>
            <wp:anchor distT="0" distB="0" distL="114300" distR="114300" simplePos="0" relativeHeight="251666432" behindDoc="0" locked="0" layoutInCell="1" allowOverlap="1" wp14:anchorId="4BDA83DC" wp14:editId="19017401">
              <wp:simplePos x="0" y="0"/>
              <wp:positionH relativeFrom="page">
                <wp:posOffset>1123493</wp:posOffset>
              </wp:positionH>
              <wp:positionV relativeFrom="page">
                <wp:posOffset>9328404</wp:posOffset>
              </wp:positionV>
              <wp:extent cx="5528437" cy="6096"/>
              <wp:effectExtent l="0" t="0" r="0" b="0"/>
              <wp:wrapSquare wrapText="bothSides"/>
              <wp:docPr id="12256" name="Group 12256"/>
              <wp:cNvGraphicFramePr/>
              <a:graphic xmlns:a="http://schemas.openxmlformats.org/drawingml/2006/main">
                <a:graphicData uri="http://schemas.microsoft.com/office/word/2010/wordprocessingGroup">
                  <wpg:wgp>
                    <wpg:cNvGrpSpPr/>
                    <wpg:grpSpPr>
                      <a:xfrm>
                        <a:off x="0" y="0"/>
                        <a:ext cx="5528437" cy="6096"/>
                        <a:chOff x="0" y="0"/>
                        <a:chExt cx="5528437" cy="6096"/>
                      </a:xfrm>
                    </wpg:grpSpPr>
                    <wps:wsp>
                      <wps:cNvPr id="13379" name="Shape 13379"/>
                      <wps:cNvSpPr/>
                      <wps:spPr>
                        <a:xfrm>
                          <a:off x="0" y="0"/>
                          <a:ext cx="5528437" cy="9144"/>
                        </a:xfrm>
                        <a:custGeom>
                          <a:avLst/>
                          <a:gdLst/>
                          <a:ahLst/>
                          <a:cxnLst/>
                          <a:rect l="0" t="0" r="0" b="0"/>
                          <a:pathLst>
                            <a:path w="5528437" h="9144">
                              <a:moveTo>
                                <a:pt x="0" y="0"/>
                              </a:moveTo>
                              <a:lnTo>
                                <a:pt x="5528437" y="0"/>
                              </a:lnTo>
                              <a:lnTo>
                                <a:pt x="552843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2256" style="width:435.31pt;height:0.47998pt;position:absolute;mso-position-horizontal-relative:page;mso-position-horizontal:absolute;margin-left:88.464pt;mso-position-vertical-relative:page;margin-top:734.52pt;" coordsize="55284,60">
              <v:shape id="Shape 13380" style="position:absolute;width:55284;height:91;left:0;top:0;" coordsize="5528437,9144" path="m0,0l5528437,0l5528437,9144l0,9144l0,0">
                <v:stroke weight="0pt" endcap="flat" joinstyle="miter" miterlimit="10" on="false" color="#000000" opacity="0"/>
                <v:fill on="true" color="#000000"/>
              </v:shape>
              <w10:wrap type="square"/>
            </v:group>
          </w:pict>
        </mc:Fallback>
      </mc:AlternateContent>
    </w:r>
    <w:r>
      <w:rPr>
        <w:sz w:val="16"/>
      </w:rPr>
      <w:t xml:space="preserve">PRS IS A FICTITIOUS COMPANY CREATED FOR EDUCATION &amp; TRAINING PURPOSES </w:t>
    </w:r>
  </w:p>
  <w:p w14:paraId="5C9390C4" w14:textId="77777777" w:rsidR="007D53D4" w:rsidRDefault="00105AD6">
    <w:pPr>
      <w:spacing w:after="0" w:line="259" w:lineRule="auto"/>
      <w:ind w:left="0" w:right="112" w:firstLine="0"/>
      <w:jc w:val="right"/>
    </w:pPr>
    <w:r>
      <w:rPr>
        <w:rFonts w:ascii="Calibri" w:eastAsia="Calibri" w:hAnsi="Calibri" w:cs="Calibri"/>
        <w:sz w:val="18"/>
      </w:rPr>
      <w:t>©Developed by The College for Adult Learning 2011                        Diploma of HRM</w:t>
    </w:r>
    <w:r>
      <w:rPr>
        <w:rFonts w:ascii="Times New Roman" w:eastAsia="Times New Roman" w:hAnsi="Times New Roman" w:cs="Times New Roman"/>
        <w:sz w:val="20"/>
      </w:rPr>
      <w:t xml:space="preserve">                               </w:t>
    </w:r>
    <w:r>
      <w:rPr>
        <w:sz w:val="16"/>
      </w:rPr>
      <w:t xml:space="preserve">  page </w:t>
    </w:r>
    <w:r>
      <w:fldChar w:fldCharType="begin"/>
    </w:r>
    <w:r>
      <w:instrText xml:space="preserve"> PAGE   \* MERGEFORMAT </w:instrText>
    </w:r>
    <w:r>
      <w:fldChar w:fldCharType="separate"/>
    </w:r>
    <w:r>
      <w:rPr>
        <w:sz w:val="16"/>
      </w:rPr>
      <w:t>3</w:t>
    </w:r>
    <w:r>
      <w:rPr>
        <w:sz w:val="16"/>
      </w:rPr>
      <w:fldChar w:fldCharType="end"/>
    </w:r>
    <w:r>
      <w:rPr>
        <w:sz w:val="16"/>
      </w:rPr>
      <w:t xml:space="preserve"> of </w:t>
    </w:r>
    <w:fldSimple w:instr=" NUMPAGES   \* MERGEFORMAT ">
      <w:r w:rsidR="00FF0F3F" w:rsidRPr="00FF0F3F">
        <w:rPr>
          <w:noProof/>
          <w:sz w:val="16"/>
        </w:rPr>
        <w:t>15</w:t>
      </w:r>
    </w:fldSimple>
    <w:r>
      <w:rPr>
        <w:sz w:val="20"/>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D92282" w14:textId="77777777" w:rsidR="007D53D4" w:rsidRDefault="00105AD6">
    <w:pPr>
      <w:spacing w:after="43" w:line="259" w:lineRule="auto"/>
      <w:ind w:left="0" w:right="3" w:firstLine="0"/>
      <w:jc w:val="center"/>
    </w:pPr>
    <w:r>
      <w:rPr>
        <w:rFonts w:ascii="Calibri" w:eastAsia="Calibri" w:hAnsi="Calibri" w:cs="Calibri"/>
        <w:noProof/>
        <w:sz w:val="22"/>
      </w:rPr>
      <mc:AlternateContent>
        <mc:Choice Requires="wpg">
          <w:drawing>
            <wp:anchor distT="0" distB="0" distL="114300" distR="114300" simplePos="0" relativeHeight="251670528" behindDoc="0" locked="0" layoutInCell="1" allowOverlap="1" wp14:anchorId="6E1144DD" wp14:editId="278BD4BD">
              <wp:simplePos x="0" y="0"/>
              <wp:positionH relativeFrom="page">
                <wp:posOffset>1123493</wp:posOffset>
              </wp:positionH>
              <wp:positionV relativeFrom="page">
                <wp:posOffset>9328404</wp:posOffset>
              </wp:positionV>
              <wp:extent cx="5528437" cy="6096"/>
              <wp:effectExtent l="0" t="0" r="0" b="0"/>
              <wp:wrapSquare wrapText="bothSides"/>
              <wp:docPr id="12422" name="Group 12422"/>
              <wp:cNvGraphicFramePr/>
              <a:graphic xmlns:a="http://schemas.openxmlformats.org/drawingml/2006/main">
                <a:graphicData uri="http://schemas.microsoft.com/office/word/2010/wordprocessingGroup">
                  <wpg:wgp>
                    <wpg:cNvGrpSpPr/>
                    <wpg:grpSpPr>
                      <a:xfrm>
                        <a:off x="0" y="0"/>
                        <a:ext cx="5528437" cy="6096"/>
                        <a:chOff x="0" y="0"/>
                        <a:chExt cx="5528437" cy="6096"/>
                      </a:xfrm>
                    </wpg:grpSpPr>
                    <wps:wsp>
                      <wps:cNvPr id="13389" name="Shape 13389"/>
                      <wps:cNvSpPr/>
                      <wps:spPr>
                        <a:xfrm>
                          <a:off x="0" y="0"/>
                          <a:ext cx="5528437" cy="9144"/>
                        </a:xfrm>
                        <a:custGeom>
                          <a:avLst/>
                          <a:gdLst/>
                          <a:ahLst/>
                          <a:cxnLst/>
                          <a:rect l="0" t="0" r="0" b="0"/>
                          <a:pathLst>
                            <a:path w="5528437" h="9144">
                              <a:moveTo>
                                <a:pt x="0" y="0"/>
                              </a:moveTo>
                              <a:lnTo>
                                <a:pt x="5528437" y="0"/>
                              </a:lnTo>
                              <a:lnTo>
                                <a:pt x="552843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2422" style="width:435.31pt;height:0.47998pt;position:absolute;mso-position-horizontal-relative:page;mso-position-horizontal:absolute;margin-left:88.464pt;mso-position-vertical-relative:page;margin-top:734.52pt;" coordsize="55284,60">
              <v:shape id="Shape 13390" style="position:absolute;width:55284;height:91;left:0;top:0;" coordsize="5528437,9144" path="m0,0l5528437,0l5528437,9144l0,9144l0,0">
                <v:stroke weight="0pt" endcap="flat" joinstyle="miter" miterlimit="10" on="false" color="#000000" opacity="0"/>
                <v:fill on="true" color="#000000"/>
              </v:shape>
              <w10:wrap type="square"/>
            </v:group>
          </w:pict>
        </mc:Fallback>
      </mc:AlternateContent>
    </w:r>
    <w:r>
      <w:rPr>
        <w:sz w:val="16"/>
      </w:rPr>
      <w:t xml:space="preserve">PRS IS A FICTITIOUS COMPANY CREATED FOR EDUCATION &amp; TRAINING PURPOSES </w:t>
    </w:r>
  </w:p>
  <w:p w14:paraId="390D9D3C" w14:textId="77777777" w:rsidR="007D53D4" w:rsidRDefault="00105AD6">
    <w:pPr>
      <w:spacing w:after="0" w:line="259" w:lineRule="auto"/>
      <w:ind w:left="0" w:right="58" w:firstLine="0"/>
      <w:jc w:val="right"/>
    </w:pPr>
    <w:r>
      <w:rPr>
        <w:rFonts w:ascii="Calibri" w:eastAsia="Calibri" w:hAnsi="Calibri" w:cs="Calibri"/>
        <w:sz w:val="18"/>
      </w:rPr>
      <w:t>©Developed by The College for Adult Learning 2011                        Diploma of HRM</w:t>
    </w:r>
    <w:r>
      <w:rPr>
        <w:rFonts w:ascii="Times New Roman" w:eastAsia="Times New Roman" w:hAnsi="Times New Roman" w:cs="Times New Roman"/>
        <w:sz w:val="20"/>
      </w:rPr>
      <w:t xml:space="preserve">                               </w:t>
    </w:r>
    <w:r>
      <w:rPr>
        <w:sz w:val="16"/>
      </w:rPr>
      <w:t xml:space="preserve">  page </w:t>
    </w:r>
    <w:r>
      <w:fldChar w:fldCharType="begin"/>
    </w:r>
    <w:r>
      <w:instrText xml:space="preserve"> PAGE   \* MERGEFORMAT </w:instrText>
    </w:r>
    <w:r>
      <w:fldChar w:fldCharType="separate"/>
    </w:r>
    <w:r>
      <w:rPr>
        <w:sz w:val="16"/>
      </w:rPr>
      <w:t>3</w:t>
    </w:r>
    <w:r>
      <w:rPr>
        <w:sz w:val="16"/>
      </w:rPr>
      <w:fldChar w:fldCharType="end"/>
    </w:r>
    <w:r>
      <w:rPr>
        <w:sz w:val="16"/>
      </w:rPr>
      <w:t xml:space="preserve"> of </w:t>
    </w:r>
    <w:fldSimple w:instr=" NUMPAGES   \* MERGEFORMAT ">
      <w:r w:rsidR="00FF0F3F" w:rsidRPr="00FF0F3F">
        <w:rPr>
          <w:noProof/>
          <w:sz w:val="16"/>
        </w:rPr>
        <w:t>15</w:t>
      </w:r>
    </w:fldSimple>
    <w:r>
      <w:rPr>
        <w:sz w:val="20"/>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0B1C3F" w14:textId="77777777" w:rsidR="006A0E48" w:rsidRDefault="006A0E48" w:rsidP="006A0E48">
    <w:pPr>
      <w:pStyle w:val="Footer"/>
      <w:spacing w:after="240" w:line="360" w:lineRule="auto"/>
      <w:rPr>
        <w:rFonts w:ascii="Avenir LT Std 35 Light" w:hAnsi="Avenir LT Std 35 Light"/>
        <w:sz w:val="20"/>
        <w:szCs w:val="20"/>
      </w:rPr>
    </w:pPr>
  </w:p>
  <w:p w14:paraId="2A475EAD" w14:textId="741B233C" w:rsidR="006A0E48" w:rsidRPr="00031176" w:rsidRDefault="006A0E48" w:rsidP="006A0E48">
    <w:pPr>
      <w:pStyle w:val="Footer"/>
      <w:spacing w:after="240" w:line="360" w:lineRule="auto"/>
      <w:rPr>
        <w:rFonts w:ascii="Arial" w:hAnsi="Arial" w:cs="Arial"/>
        <w:sz w:val="20"/>
        <w:szCs w:val="20"/>
      </w:rPr>
    </w:pPr>
    <w:r w:rsidRPr="00031176">
      <w:rPr>
        <w:rFonts w:ascii="Arial" w:hAnsi="Arial" w:cs="Arial"/>
        <w:sz w:val="20"/>
        <w:szCs w:val="20"/>
      </w:rPr>
      <w:t>©2017 College for Adult Learning TOID 22228</w:t>
    </w:r>
    <w:r w:rsidRPr="00031176">
      <w:rPr>
        <w:rFonts w:ascii="Arial" w:hAnsi="Arial" w:cs="Arial"/>
        <w:sz w:val="20"/>
        <w:szCs w:val="20"/>
      </w:rPr>
      <w:tab/>
      <w:t xml:space="preserve">                                                           Page </w:t>
    </w:r>
    <w:r w:rsidRPr="00031176">
      <w:rPr>
        <w:rFonts w:ascii="Arial" w:hAnsi="Arial" w:cs="Arial"/>
        <w:b/>
        <w:bCs/>
        <w:sz w:val="20"/>
        <w:szCs w:val="20"/>
      </w:rPr>
      <w:fldChar w:fldCharType="begin"/>
    </w:r>
    <w:r w:rsidRPr="00031176">
      <w:rPr>
        <w:rFonts w:ascii="Arial" w:hAnsi="Arial" w:cs="Arial"/>
        <w:b/>
        <w:bCs/>
        <w:sz w:val="20"/>
        <w:szCs w:val="20"/>
      </w:rPr>
      <w:instrText xml:space="preserve"> PAGE </w:instrText>
    </w:r>
    <w:r w:rsidRPr="00031176">
      <w:rPr>
        <w:rFonts w:ascii="Arial" w:hAnsi="Arial" w:cs="Arial"/>
        <w:b/>
        <w:bCs/>
        <w:sz w:val="20"/>
        <w:szCs w:val="20"/>
      </w:rPr>
      <w:fldChar w:fldCharType="separate"/>
    </w:r>
    <w:r w:rsidR="00C77952" w:rsidRPr="00031176">
      <w:rPr>
        <w:rFonts w:ascii="Arial" w:hAnsi="Arial" w:cs="Arial"/>
        <w:b/>
        <w:bCs/>
        <w:noProof/>
        <w:sz w:val="20"/>
        <w:szCs w:val="20"/>
      </w:rPr>
      <w:t>6</w:t>
    </w:r>
    <w:r w:rsidRPr="00031176">
      <w:rPr>
        <w:rFonts w:ascii="Arial" w:hAnsi="Arial" w:cs="Arial"/>
        <w:b/>
        <w:bCs/>
        <w:sz w:val="20"/>
        <w:szCs w:val="20"/>
      </w:rPr>
      <w:fldChar w:fldCharType="end"/>
    </w:r>
    <w:r w:rsidRPr="00031176">
      <w:rPr>
        <w:rFonts w:ascii="Arial" w:hAnsi="Arial" w:cs="Arial"/>
        <w:sz w:val="20"/>
        <w:szCs w:val="20"/>
      </w:rPr>
      <w:t xml:space="preserve"> of </w:t>
    </w:r>
    <w:r w:rsidRPr="00031176">
      <w:rPr>
        <w:rFonts w:ascii="Arial" w:hAnsi="Arial" w:cs="Arial"/>
        <w:b/>
        <w:bCs/>
        <w:sz w:val="20"/>
        <w:szCs w:val="20"/>
      </w:rPr>
      <w:fldChar w:fldCharType="begin"/>
    </w:r>
    <w:r w:rsidRPr="00031176">
      <w:rPr>
        <w:rFonts w:ascii="Arial" w:hAnsi="Arial" w:cs="Arial"/>
        <w:b/>
        <w:bCs/>
        <w:sz w:val="20"/>
        <w:szCs w:val="20"/>
      </w:rPr>
      <w:instrText xml:space="preserve"> NUMPAGES  </w:instrText>
    </w:r>
    <w:r w:rsidRPr="00031176">
      <w:rPr>
        <w:rFonts w:ascii="Arial" w:hAnsi="Arial" w:cs="Arial"/>
        <w:b/>
        <w:bCs/>
        <w:sz w:val="20"/>
        <w:szCs w:val="20"/>
      </w:rPr>
      <w:fldChar w:fldCharType="separate"/>
    </w:r>
    <w:r w:rsidR="00C77952" w:rsidRPr="00031176">
      <w:rPr>
        <w:rFonts w:ascii="Arial" w:hAnsi="Arial" w:cs="Arial"/>
        <w:b/>
        <w:bCs/>
        <w:noProof/>
        <w:sz w:val="20"/>
        <w:szCs w:val="20"/>
      </w:rPr>
      <w:t>12</w:t>
    </w:r>
    <w:r w:rsidRPr="00031176">
      <w:rPr>
        <w:rFonts w:ascii="Arial" w:hAnsi="Arial" w:cs="Arial"/>
        <w:b/>
        <w:bCs/>
        <w:sz w:val="20"/>
        <w:szCs w:val="20"/>
      </w:rPr>
      <w:fldChar w:fldCharType="end"/>
    </w:r>
  </w:p>
  <w:p w14:paraId="0F07D8C2" w14:textId="77777777" w:rsidR="007D53D4" w:rsidRPr="00031176" w:rsidRDefault="006A0E48" w:rsidP="006A0E48">
    <w:pPr>
      <w:pStyle w:val="Footer"/>
      <w:spacing w:after="240" w:line="360" w:lineRule="auto"/>
      <w:jc w:val="center"/>
      <w:rPr>
        <w:rFonts w:ascii="Arial" w:hAnsi="Arial" w:cs="Arial"/>
        <w:sz w:val="18"/>
        <w:szCs w:val="18"/>
      </w:rPr>
    </w:pPr>
    <w:r w:rsidRPr="00031176">
      <w:rPr>
        <w:rFonts w:ascii="Arial" w:hAnsi="Arial" w:cs="Arial"/>
        <w:sz w:val="18"/>
        <w:szCs w:val="18"/>
      </w:rPr>
      <w:t>John Readings is a fictitious company created for education and training purposes</w:t>
    </w:r>
    <w:r w:rsidRPr="00031176">
      <w:rPr>
        <w:rFonts w:ascii="Arial" w:hAnsi="Arial" w:cs="Arial"/>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E79262" w14:textId="77777777" w:rsidR="007D53D4" w:rsidRDefault="00105AD6">
    <w:pPr>
      <w:spacing w:after="43" w:line="259" w:lineRule="auto"/>
      <w:ind w:left="0" w:right="3" w:firstLine="0"/>
      <w:jc w:val="center"/>
    </w:pPr>
    <w:r>
      <w:rPr>
        <w:rFonts w:ascii="Calibri" w:eastAsia="Calibri" w:hAnsi="Calibri" w:cs="Calibri"/>
        <w:noProof/>
        <w:sz w:val="22"/>
      </w:rPr>
      <mc:AlternateContent>
        <mc:Choice Requires="wpg">
          <w:drawing>
            <wp:anchor distT="0" distB="0" distL="114300" distR="114300" simplePos="0" relativeHeight="251672576" behindDoc="0" locked="0" layoutInCell="1" allowOverlap="1" wp14:anchorId="0298D005" wp14:editId="3B70FF06">
              <wp:simplePos x="0" y="0"/>
              <wp:positionH relativeFrom="page">
                <wp:posOffset>1123493</wp:posOffset>
              </wp:positionH>
              <wp:positionV relativeFrom="page">
                <wp:posOffset>9328404</wp:posOffset>
              </wp:positionV>
              <wp:extent cx="5528437" cy="6096"/>
              <wp:effectExtent l="0" t="0" r="0" b="0"/>
              <wp:wrapSquare wrapText="bothSides"/>
              <wp:docPr id="12356" name="Group 12356"/>
              <wp:cNvGraphicFramePr/>
              <a:graphic xmlns:a="http://schemas.openxmlformats.org/drawingml/2006/main">
                <a:graphicData uri="http://schemas.microsoft.com/office/word/2010/wordprocessingGroup">
                  <wpg:wgp>
                    <wpg:cNvGrpSpPr/>
                    <wpg:grpSpPr>
                      <a:xfrm>
                        <a:off x="0" y="0"/>
                        <a:ext cx="5528437" cy="6096"/>
                        <a:chOff x="0" y="0"/>
                        <a:chExt cx="5528437" cy="6096"/>
                      </a:xfrm>
                    </wpg:grpSpPr>
                    <wps:wsp>
                      <wps:cNvPr id="13385" name="Shape 13385"/>
                      <wps:cNvSpPr/>
                      <wps:spPr>
                        <a:xfrm>
                          <a:off x="0" y="0"/>
                          <a:ext cx="5528437" cy="9144"/>
                        </a:xfrm>
                        <a:custGeom>
                          <a:avLst/>
                          <a:gdLst/>
                          <a:ahLst/>
                          <a:cxnLst/>
                          <a:rect l="0" t="0" r="0" b="0"/>
                          <a:pathLst>
                            <a:path w="5528437" h="9144">
                              <a:moveTo>
                                <a:pt x="0" y="0"/>
                              </a:moveTo>
                              <a:lnTo>
                                <a:pt x="5528437" y="0"/>
                              </a:lnTo>
                              <a:lnTo>
                                <a:pt x="552843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2356" style="width:435.31pt;height:0.47998pt;position:absolute;mso-position-horizontal-relative:page;mso-position-horizontal:absolute;margin-left:88.464pt;mso-position-vertical-relative:page;margin-top:734.52pt;" coordsize="55284,60">
              <v:shape id="Shape 13386" style="position:absolute;width:55284;height:91;left:0;top:0;" coordsize="5528437,9144" path="m0,0l5528437,0l5528437,9144l0,9144l0,0">
                <v:stroke weight="0pt" endcap="flat" joinstyle="miter" miterlimit="10" on="false" color="#000000" opacity="0"/>
                <v:fill on="true" color="#000000"/>
              </v:shape>
              <w10:wrap type="square"/>
            </v:group>
          </w:pict>
        </mc:Fallback>
      </mc:AlternateContent>
    </w:r>
    <w:r>
      <w:rPr>
        <w:sz w:val="16"/>
      </w:rPr>
      <w:t xml:space="preserve">PRS IS A FICTITIOUS COMPANY CREATED FOR EDUCATION &amp; TRAINING PURPOSES </w:t>
    </w:r>
  </w:p>
  <w:p w14:paraId="6EE78E91" w14:textId="77777777" w:rsidR="007D53D4" w:rsidRDefault="00105AD6">
    <w:pPr>
      <w:spacing w:after="0" w:line="259" w:lineRule="auto"/>
      <w:ind w:left="0" w:right="58" w:firstLine="0"/>
      <w:jc w:val="right"/>
    </w:pPr>
    <w:r>
      <w:rPr>
        <w:rFonts w:ascii="Calibri" w:eastAsia="Calibri" w:hAnsi="Calibri" w:cs="Calibri"/>
        <w:sz w:val="18"/>
      </w:rPr>
      <w:t>©Developed by The College for Adult Learning 2011                        Diploma of HRM</w:t>
    </w:r>
    <w:r>
      <w:rPr>
        <w:rFonts w:ascii="Times New Roman" w:eastAsia="Times New Roman" w:hAnsi="Times New Roman" w:cs="Times New Roman"/>
        <w:sz w:val="20"/>
      </w:rPr>
      <w:t xml:space="preserve">                               </w:t>
    </w:r>
    <w:r>
      <w:rPr>
        <w:sz w:val="16"/>
      </w:rPr>
      <w:t xml:space="preserve">  page </w:t>
    </w:r>
    <w:r>
      <w:fldChar w:fldCharType="begin"/>
    </w:r>
    <w:r>
      <w:instrText xml:space="preserve"> PAGE   \* MERGEFORMAT </w:instrText>
    </w:r>
    <w:r>
      <w:fldChar w:fldCharType="separate"/>
    </w:r>
    <w:r>
      <w:rPr>
        <w:sz w:val="16"/>
      </w:rPr>
      <w:t>3</w:t>
    </w:r>
    <w:r>
      <w:rPr>
        <w:sz w:val="16"/>
      </w:rPr>
      <w:fldChar w:fldCharType="end"/>
    </w:r>
    <w:r>
      <w:rPr>
        <w:sz w:val="16"/>
      </w:rPr>
      <w:t xml:space="preserve"> of </w:t>
    </w:r>
    <w:fldSimple w:instr=" NUMPAGES   \* MERGEFORMAT ">
      <w:r w:rsidR="00FF0F3F" w:rsidRPr="00FF0F3F">
        <w:rPr>
          <w:noProof/>
          <w:sz w:val="16"/>
        </w:rPr>
        <w:t>15</w:t>
      </w:r>
    </w:fldSimple>
    <w:r>
      <w:rPr>
        <w:sz w:val="20"/>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4D4B9D" w14:textId="77777777" w:rsidR="007D53D4" w:rsidRDefault="00105AD6">
    <w:pPr>
      <w:spacing w:after="43" w:line="259" w:lineRule="auto"/>
      <w:ind w:left="0" w:right="8" w:firstLine="0"/>
      <w:jc w:val="center"/>
    </w:pPr>
    <w:r>
      <w:rPr>
        <w:rFonts w:ascii="Calibri" w:eastAsia="Calibri" w:hAnsi="Calibri" w:cs="Calibri"/>
        <w:noProof/>
        <w:sz w:val="22"/>
      </w:rPr>
      <mc:AlternateContent>
        <mc:Choice Requires="wpg">
          <w:drawing>
            <wp:anchor distT="0" distB="0" distL="114300" distR="114300" simplePos="0" relativeHeight="251676672" behindDoc="0" locked="0" layoutInCell="1" allowOverlap="1" wp14:anchorId="65820A88" wp14:editId="48DAF034">
              <wp:simplePos x="0" y="0"/>
              <wp:positionH relativeFrom="page">
                <wp:posOffset>1125017</wp:posOffset>
              </wp:positionH>
              <wp:positionV relativeFrom="page">
                <wp:posOffset>9326880</wp:posOffset>
              </wp:positionV>
              <wp:extent cx="5523865" cy="6096"/>
              <wp:effectExtent l="0" t="0" r="0" b="0"/>
              <wp:wrapSquare wrapText="bothSides"/>
              <wp:docPr id="12517" name="Group 12517"/>
              <wp:cNvGraphicFramePr/>
              <a:graphic xmlns:a="http://schemas.openxmlformats.org/drawingml/2006/main">
                <a:graphicData uri="http://schemas.microsoft.com/office/word/2010/wordprocessingGroup">
                  <wpg:wgp>
                    <wpg:cNvGrpSpPr/>
                    <wpg:grpSpPr>
                      <a:xfrm>
                        <a:off x="0" y="0"/>
                        <a:ext cx="5523865" cy="6096"/>
                        <a:chOff x="0" y="0"/>
                        <a:chExt cx="5523865" cy="6096"/>
                      </a:xfrm>
                    </wpg:grpSpPr>
                    <wps:wsp>
                      <wps:cNvPr id="13395" name="Shape 13395"/>
                      <wps:cNvSpPr/>
                      <wps:spPr>
                        <a:xfrm>
                          <a:off x="0" y="0"/>
                          <a:ext cx="5523865" cy="9144"/>
                        </a:xfrm>
                        <a:custGeom>
                          <a:avLst/>
                          <a:gdLst/>
                          <a:ahLst/>
                          <a:cxnLst/>
                          <a:rect l="0" t="0" r="0" b="0"/>
                          <a:pathLst>
                            <a:path w="5523865" h="9144">
                              <a:moveTo>
                                <a:pt x="0" y="0"/>
                              </a:moveTo>
                              <a:lnTo>
                                <a:pt x="5523865" y="0"/>
                              </a:lnTo>
                              <a:lnTo>
                                <a:pt x="55238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2517" style="width:434.95pt;height:0.47998pt;position:absolute;mso-position-horizontal-relative:page;mso-position-horizontal:absolute;margin-left:88.584pt;mso-position-vertical-relative:page;margin-top:734.4pt;" coordsize="55238,60">
              <v:shape id="Shape 13396" style="position:absolute;width:55238;height:91;left:0;top:0;" coordsize="5523865,9144" path="m0,0l5523865,0l5523865,9144l0,9144l0,0">
                <v:stroke weight="0pt" endcap="flat" joinstyle="miter" miterlimit="10" on="false" color="#000000" opacity="0"/>
                <v:fill on="true" color="#000000"/>
              </v:shape>
              <w10:wrap type="square"/>
            </v:group>
          </w:pict>
        </mc:Fallback>
      </mc:AlternateContent>
    </w:r>
    <w:r>
      <w:rPr>
        <w:sz w:val="16"/>
      </w:rPr>
      <w:t>PRS IS A FICTITIOUS COMPANY CREATED FOR EDUCATION &amp; TRAINING PURPOSES</w:t>
    </w:r>
  </w:p>
  <w:p w14:paraId="745A7F94" w14:textId="77777777" w:rsidR="007D53D4" w:rsidRDefault="00105AD6">
    <w:pPr>
      <w:tabs>
        <w:tab w:val="right" w:pos="8645"/>
      </w:tabs>
      <w:spacing w:after="0" w:line="259" w:lineRule="auto"/>
      <w:ind w:left="0" w:right="0" w:firstLine="0"/>
      <w:jc w:val="left"/>
    </w:pPr>
    <w:r>
      <w:rPr>
        <w:rFonts w:ascii="Calibri" w:eastAsia="Calibri" w:hAnsi="Calibri" w:cs="Calibri"/>
        <w:sz w:val="18"/>
      </w:rPr>
      <w:t>©Developed by The College for Adult Learning 2011                        Diploma of HRM</w:t>
    </w: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fldChar w:fldCharType="begin"/>
    </w:r>
    <w:r>
      <w:instrText xml:space="preserve"> PAGE   \* MERGEFORMAT </w:instrText>
    </w:r>
    <w:r>
      <w:fldChar w:fldCharType="separate"/>
    </w:r>
    <w:r>
      <w:rPr>
        <w:sz w:val="16"/>
      </w:rPr>
      <w:t>10</w:t>
    </w:r>
    <w:r>
      <w:rPr>
        <w:sz w:val="16"/>
      </w:rPr>
      <w:fldChar w:fldCharType="end"/>
    </w:r>
    <w:r>
      <w:rPr>
        <w:sz w:val="16"/>
      </w:rPr>
      <w:t xml:space="preserve"> of </w:t>
    </w:r>
    <w:fldSimple w:instr=" NUMPAGES   \* MERGEFORMAT ">
      <w:r w:rsidR="00FF0F3F" w:rsidRPr="00FF0F3F">
        <w:rPr>
          <w:noProof/>
          <w:sz w:val="16"/>
        </w:rPr>
        <w:t>15</w:t>
      </w:r>
    </w:fldSimple>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7DC72D" w14:textId="77777777" w:rsidR="007F7844" w:rsidRDefault="007F7844">
      <w:pPr>
        <w:spacing w:after="0" w:line="240" w:lineRule="auto"/>
      </w:pPr>
      <w:r>
        <w:separator/>
      </w:r>
    </w:p>
  </w:footnote>
  <w:footnote w:type="continuationSeparator" w:id="0">
    <w:p w14:paraId="66FE8AA9" w14:textId="77777777" w:rsidR="007F7844" w:rsidRDefault="007F78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06B575" w14:textId="77777777" w:rsidR="007D53D4" w:rsidRDefault="00105AD6">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637C76FA" wp14:editId="38ED4F1B">
              <wp:simplePos x="0" y="0"/>
              <wp:positionH relativeFrom="page">
                <wp:posOffset>1123493</wp:posOffset>
              </wp:positionH>
              <wp:positionV relativeFrom="page">
                <wp:posOffset>9349740</wp:posOffset>
              </wp:positionV>
              <wp:extent cx="5528437" cy="6096"/>
              <wp:effectExtent l="0" t="0" r="0" b="0"/>
              <wp:wrapNone/>
              <wp:docPr id="12229" name="Group 12229"/>
              <wp:cNvGraphicFramePr/>
              <a:graphic xmlns:a="http://schemas.openxmlformats.org/drawingml/2006/main">
                <a:graphicData uri="http://schemas.microsoft.com/office/word/2010/wordprocessingGroup">
                  <wpg:wgp>
                    <wpg:cNvGrpSpPr/>
                    <wpg:grpSpPr>
                      <a:xfrm>
                        <a:off x="0" y="0"/>
                        <a:ext cx="5528437" cy="6096"/>
                        <a:chOff x="0" y="0"/>
                        <a:chExt cx="5528437" cy="6096"/>
                      </a:xfrm>
                    </wpg:grpSpPr>
                    <wps:wsp>
                      <wps:cNvPr id="13377" name="Shape 13377"/>
                      <wps:cNvSpPr/>
                      <wps:spPr>
                        <a:xfrm>
                          <a:off x="0" y="0"/>
                          <a:ext cx="5528437" cy="9144"/>
                        </a:xfrm>
                        <a:custGeom>
                          <a:avLst/>
                          <a:gdLst/>
                          <a:ahLst/>
                          <a:cxnLst/>
                          <a:rect l="0" t="0" r="0" b="0"/>
                          <a:pathLst>
                            <a:path w="5528437" h="9144">
                              <a:moveTo>
                                <a:pt x="0" y="0"/>
                              </a:moveTo>
                              <a:lnTo>
                                <a:pt x="5528437" y="0"/>
                              </a:lnTo>
                              <a:lnTo>
                                <a:pt x="552843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2229" style="width:435.31pt;height:0.47998pt;position:absolute;z-index:-2147483648;mso-position-horizontal-relative:page;mso-position-horizontal:absolute;margin-left:88.464pt;mso-position-vertical-relative:page;margin-top:736.2pt;" coordsize="55284,60">
              <v:shape id="Shape 13378" style="position:absolute;width:55284;height:91;left:0;top:0;" coordsize="5528437,9144" path="m0,0l5528437,0l5528437,9144l0,9144l0,0">
                <v:stroke weight="0pt" endcap="flat" joinstyle="miter" miterlimit="10" on="false" color="#000000" opacity="0"/>
                <v:fill on="true" color="#000000"/>
              </v:shape>
            </v:group>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EFDAC8" w14:textId="77777777" w:rsidR="007D53D4" w:rsidRDefault="00105AD6">
    <w:r>
      <w:rPr>
        <w:rFonts w:ascii="Calibri" w:eastAsia="Calibri" w:hAnsi="Calibri" w:cs="Calibri"/>
        <w:noProof/>
        <w:sz w:val="22"/>
      </w:rPr>
      <mc:AlternateContent>
        <mc:Choice Requires="wpg">
          <w:drawing>
            <wp:anchor distT="0" distB="0" distL="114300" distR="114300" simplePos="0" relativeHeight="251673600" behindDoc="1" locked="0" layoutInCell="1" allowOverlap="1" wp14:anchorId="78F44D4A" wp14:editId="4F4604FF">
              <wp:simplePos x="0" y="0"/>
              <wp:positionH relativeFrom="page">
                <wp:posOffset>0</wp:posOffset>
              </wp:positionH>
              <wp:positionV relativeFrom="page">
                <wp:posOffset>0</wp:posOffset>
              </wp:positionV>
              <wp:extent cx="1" cy="1"/>
              <wp:effectExtent l="0" t="0" r="0" b="0"/>
              <wp:wrapNone/>
              <wp:docPr id="12509" name="Group 12509"/>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12509" style="width:7.87402e-05pt;height:7.87402e-05pt;position:absolute;z-index:-2147483648;mso-position-horizontal-relative:page;mso-position-horizontal:absolute;margin-left:0pt;mso-position-vertical-relative:page;margin-top:0pt;" coordsize="0,0"/>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C5DFDB" w14:textId="77777777" w:rsidR="007D53D4" w:rsidRPr="00E23022" w:rsidRDefault="00E23022" w:rsidP="00E23022">
    <w:pPr>
      <w:pStyle w:val="Header"/>
      <w:tabs>
        <w:tab w:val="clear" w:pos="4513"/>
        <w:tab w:val="clear" w:pos="9026"/>
        <w:tab w:val="left" w:pos="6195"/>
      </w:tabs>
      <w:rPr>
        <w:rFonts w:ascii="Calibri" w:hAnsi="Calibri"/>
        <w:b/>
        <w:sz w:val="20"/>
        <w:szCs w:val="20"/>
      </w:rPr>
    </w:pPr>
    <w:r w:rsidRPr="00E8652C">
      <w:rPr>
        <w:rFonts w:ascii="Avenir LT Std 35 Light" w:hAnsi="Avenir LT Std 35 Light"/>
        <w:b/>
        <w:noProof/>
        <w:color w:val="000000"/>
        <w:sz w:val="20"/>
        <w:szCs w:val="20"/>
        <w:lang w:val="en-US" w:eastAsia="en-AU"/>
      </w:rPr>
      <w:drawing>
        <wp:anchor distT="0" distB="0" distL="114300" distR="114300" simplePos="0" relativeHeight="251686912" behindDoc="0" locked="0" layoutInCell="1" allowOverlap="1" wp14:anchorId="4C3A80E1" wp14:editId="7B6F1432">
          <wp:simplePos x="0" y="0"/>
          <wp:positionH relativeFrom="margin">
            <wp:posOffset>4644390</wp:posOffset>
          </wp:positionH>
          <wp:positionV relativeFrom="margin">
            <wp:posOffset>-647700</wp:posOffset>
          </wp:positionV>
          <wp:extent cx="1487170" cy="467995"/>
          <wp:effectExtent l="0" t="0" r="0" b="825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7170" cy="467995"/>
                  </a:xfrm>
                  <a:prstGeom prst="rect">
                    <a:avLst/>
                  </a:prstGeom>
                  <a:noFill/>
                </pic:spPr>
              </pic:pic>
            </a:graphicData>
          </a:graphic>
        </wp:anchor>
      </w:drawing>
    </w:r>
    <w:r>
      <w:rPr>
        <w:rFonts w:ascii="Avenir LT Std 35 Light" w:hAnsi="Avenir LT Std 35 Light"/>
        <w:b/>
        <w:color w:val="000000"/>
        <w:sz w:val="20"/>
        <w:szCs w:val="20"/>
        <w:lang w:val="en-US" w:eastAsia="en-AU"/>
      </w:rPr>
      <w:t>Recruitment Proposal</w:t>
    </w:r>
    <w:r w:rsidRPr="00E8652C">
      <w:rPr>
        <w:rFonts w:ascii="Calibri" w:hAnsi="Calibri"/>
        <w:b/>
        <w:sz w:val="20"/>
        <w:szCs w:val="20"/>
      </w:rPr>
      <w:tab/>
    </w:r>
    <w:r w:rsidR="00105AD6">
      <w:rPr>
        <w:rFonts w:ascii="Calibri" w:eastAsia="Calibri" w:hAnsi="Calibri" w:cs="Calibri"/>
        <w:noProof/>
        <w:sz w:val="22"/>
      </w:rPr>
      <mc:AlternateContent>
        <mc:Choice Requires="wpg">
          <w:drawing>
            <wp:anchor distT="0" distB="0" distL="114300" distR="114300" simplePos="0" relativeHeight="251674624" behindDoc="1" locked="0" layoutInCell="1" allowOverlap="1" wp14:anchorId="6F66C7E9" wp14:editId="55101853">
              <wp:simplePos x="0" y="0"/>
              <wp:positionH relativeFrom="page">
                <wp:posOffset>0</wp:posOffset>
              </wp:positionH>
              <wp:positionV relativeFrom="page">
                <wp:posOffset>0</wp:posOffset>
              </wp:positionV>
              <wp:extent cx="1" cy="1"/>
              <wp:effectExtent l="0" t="0" r="0" b="0"/>
              <wp:wrapNone/>
              <wp:docPr id="12478" name="Group 12478"/>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12478" style="width:7.87402e-05pt;height:7.87402e-05pt;position:absolute;z-index:-2147483648;mso-position-horizontal-relative:page;mso-position-horizontal:absolute;margin-left:0pt;mso-position-vertical-relative:page;margin-top:0pt;" coordsize="0,0"/>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A3F9EC" w14:textId="77777777" w:rsidR="007D53D4" w:rsidRDefault="00105AD6">
    <w:r>
      <w:rPr>
        <w:rFonts w:ascii="Calibri" w:eastAsia="Calibri" w:hAnsi="Calibri" w:cs="Calibri"/>
        <w:noProof/>
        <w:sz w:val="22"/>
      </w:rPr>
      <mc:AlternateContent>
        <mc:Choice Requires="wpg">
          <w:drawing>
            <wp:anchor distT="0" distB="0" distL="114300" distR="114300" simplePos="0" relativeHeight="251675648" behindDoc="1" locked="0" layoutInCell="1" allowOverlap="1" wp14:anchorId="123DCAD8" wp14:editId="679B6CAD">
              <wp:simplePos x="0" y="0"/>
              <wp:positionH relativeFrom="page">
                <wp:posOffset>0</wp:posOffset>
              </wp:positionH>
              <wp:positionV relativeFrom="page">
                <wp:posOffset>0</wp:posOffset>
              </wp:positionV>
              <wp:extent cx="1" cy="1"/>
              <wp:effectExtent l="0" t="0" r="0" b="0"/>
              <wp:wrapNone/>
              <wp:docPr id="12447" name="Group 12447"/>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12447" style="width:7.87402e-05pt;height:7.87402e-05pt;position:absolute;z-index:-2147483648;mso-position-horizontal-relative:page;mso-position-horizontal:absolute;margin-left:0pt;mso-position-vertical-relative:page;margin-top:0pt;" coordsize="0,0"/>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82F6E3" w14:textId="5BBCD676" w:rsidR="00E8652C" w:rsidRPr="00E8652C" w:rsidRDefault="00E8652C" w:rsidP="00E8652C">
    <w:pPr>
      <w:pStyle w:val="Header"/>
      <w:tabs>
        <w:tab w:val="clear" w:pos="4513"/>
        <w:tab w:val="clear" w:pos="9026"/>
        <w:tab w:val="left" w:pos="6195"/>
      </w:tabs>
      <w:rPr>
        <w:rFonts w:ascii="Calibri" w:hAnsi="Calibri"/>
        <w:b/>
        <w:sz w:val="20"/>
        <w:szCs w:val="20"/>
      </w:rPr>
    </w:pPr>
    <w:r w:rsidRPr="00E8652C">
      <w:rPr>
        <w:rFonts w:ascii="Calibri" w:hAnsi="Calibri"/>
        <w:b/>
        <w:sz w:val="20"/>
        <w:szCs w:val="20"/>
      </w:rPr>
      <w:tab/>
    </w:r>
  </w:p>
  <w:p w14:paraId="61463A81" w14:textId="77777777" w:rsidR="007D53D4" w:rsidRDefault="007D53D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18CB77" w14:textId="77777777" w:rsidR="007D53D4" w:rsidRDefault="00105AD6">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34A1D4B4" wp14:editId="3F69C373">
              <wp:simplePos x="0" y="0"/>
              <wp:positionH relativeFrom="page">
                <wp:posOffset>1123493</wp:posOffset>
              </wp:positionH>
              <wp:positionV relativeFrom="page">
                <wp:posOffset>9349740</wp:posOffset>
              </wp:positionV>
              <wp:extent cx="5528437" cy="6096"/>
              <wp:effectExtent l="0" t="0" r="0" b="0"/>
              <wp:wrapNone/>
              <wp:docPr id="12195" name="Group 12195"/>
              <wp:cNvGraphicFramePr/>
              <a:graphic xmlns:a="http://schemas.openxmlformats.org/drawingml/2006/main">
                <a:graphicData uri="http://schemas.microsoft.com/office/word/2010/wordprocessingGroup">
                  <wpg:wgp>
                    <wpg:cNvGrpSpPr/>
                    <wpg:grpSpPr>
                      <a:xfrm>
                        <a:off x="0" y="0"/>
                        <a:ext cx="5528437" cy="6096"/>
                        <a:chOff x="0" y="0"/>
                        <a:chExt cx="5528437" cy="6096"/>
                      </a:xfrm>
                    </wpg:grpSpPr>
                    <wps:wsp>
                      <wps:cNvPr id="13373" name="Shape 13373"/>
                      <wps:cNvSpPr/>
                      <wps:spPr>
                        <a:xfrm>
                          <a:off x="0" y="0"/>
                          <a:ext cx="5528437" cy="9144"/>
                        </a:xfrm>
                        <a:custGeom>
                          <a:avLst/>
                          <a:gdLst/>
                          <a:ahLst/>
                          <a:cxnLst/>
                          <a:rect l="0" t="0" r="0" b="0"/>
                          <a:pathLst>
                            <a:path w="5528437" h="9144">
                              <a:moveTo>
                                <a:pt x="0" y="0"/>
                              </a:moveTo>
                              <a:lnTo>
                                <a:pt x="5528437" y="0"/>
                              </a:lnTo>
                              <a:lnTo>
                                <a:pt x="552843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2195" style="width:435.31pt;height:0.47998pt;position:absolute;z-index:-2147483648;mso-position-horizontal-relative:page;mso-position-horizontal:absolute;margin-left:88.464pt;mso-position-vertical-relative:page;margin-top:736.2pt;" coordsize="55284,60">
              <v:shape id="Shape 13374" style="position:absolute;width:55284;height:91;left:0;top:0;" coordsize="5528437,9144" path="m0,0l5528437,0l5528437,9144l0,9144l0,0">
                <v:stroke weight="0pt" endcap="flat" joinstyle="miter" miterlimit="10" on="false" color="#000000" opacity="0"/>
                <v:fill on="true" color="#000000"/>
              </v:shape>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6836EF" w14:textId="77777777" w:rsidR="007D53D4" w:rsidRDefault="00105AD6">
    <w:r>
      <w:rPr>
        <w:rFonts w:ascii="Calibri" w:eastAsia="Calibri" w:hAnsi="Calibri" w:cs="Calibri"/>
        <w:noProof/>
        <w:sz w:val="22"/>
      </w:rPr>
      <mc:AlternateContent>
        <mc:Choice Requires="wpg">
          <w:drawing>
            <wp:anchor distT="0" distB="0" distL="114300" distR="114300" simplePos="0" relativeHeight="251661312" behindDoc="1" locked="0" layoutInCell="1" allowOverlap="1" wp14:anchorId="577BE63F" wp14:editId="473CE610">
              <wp:simplePos x="0" y="0"/>
              <wp:positionH relativeFrom="page">
                <wp:posOffset>0</wp:posOffset>
              </wp:positionH>
              <wp:positionV relativeFrom="page">
                <wp:posOffset>0</wp:posOffset>
              </wp:positionV>
              <wp:extent cx="1" cy="1"/>
              <wp:effectExtent l="0" t="0" r="0" b="0"/>
              <wp:wrapNone/>
              <wp:docPr id="12313" name="Group 12313"/>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12313" style="width:7.87402e-05pt;height:7.87402e-05pt;position:absolute;z-index:-2147483648;mso-position-horizontal-relative:page;mso-position-horizontal:absolute;margin-left:0pt;mso-position-vertical-relative:page;margin-top:0pt;" coordsize="0,0"/>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A8F216" w14:textId="767C5B4F" w:rsidR="00EA501C" w:rsidRPr="00E8652C" w:rsidRDefault="00EA501C" w:rsidP="00EA501C">
    <w:pPr>
      <w:pStyle w:val="Header"/>
      <w:tabs>
        <w:tab w:val="clear" w:pos="4513"/>
        <w:tab w:val="clear" w:pos="9026"/>
        <w:tab w:val="left" w:pos="6195"/>
      </w:tabs>
      <w:rPr>
        <w:rFonts w:ascii="Calibri" w:hAnsi="Calibri"/>
        <w:b/>
        <w:sz w:val="20"/>
        <w:szCs w:val="20"/>
      </w:rPr>
    </w:pPr>
    <w:r w:rsidRPr="00E8652C">
      <w:rPr>
        <w:rFonts w:ascii="Calibri" w:hAnsi="Calibri"/>
        <w:b/>
        <w:sz w:val="20"/>
        <w:szCs w:val="20"/>
      </w:rPr>
      <w:tab/>
    </w:r>
  </w:p>
  <w:p w14:paraId="735BFDC5" w14:textId="77777777" w:rsidR="007D53D4" w:rsidRDefault="00105AD6">
    <w:r>
      <w:rPr>
        <w:rFonts w:ascii="Calibri" w:eastAsia="Calibri" w:hAnsi="Calibri" w:cs="Calibri"/>
        <w:noProof/>
        <w:sz w:val="22"/>
      </w:rPr>
      <mc:AlternateContent>
        <mc:Choice Requires="wpg">
          <w:drawing>
            <wp:anchor distT="0" distB="0" distL="114300" distR="114300" simplePos="0" relativeHeight="251662336" behindDoc="1" locked="0" layoutInCell="1" allowOverlap="1" wp14:anchorId="680C8B53" wp14:editId="4449D43B">
              <wp:simplePos x="0" y="0"/>
              <wp:positionH relativeFrom="page">
                <wp:posOffset>0</wp:posOffset>
              </wp:positionH>
              <wp:positionV relativeFrom="page">
                <wp:posOffset>0</wp:posOffset>
              </wp:positionV>
              <wp:extent cx="1" cy="1"/>
              <wp:effectExtent l="0" t="0" r="0" b="0"/>
              <wp:wrapNone/>
              <wp:docPr id="12280" name="Group 12280"/>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12280" style="width:7.87402e-05pt;height:7.87402e-05pt;position:absolute;z-index:-2147483648;mso-position-horizontal-relative:page;mso-position-horizontal:absolute;margin-left:0pt;mso-position-vertical-relative:page;margin-top:0pt;" coordsize="0,0"/>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B1612F" w14:textId="77777777" w:rsidR="007D53D4" w:rsidRDefault="00105AD6">
    <w:r>
      <w:rPr>
        <w:rFonts w:ascii="Calibri" w:eastAsia="Calibri" w:hAnsi="Calibri" w:cs="Calibri"/>
        <w:noProof/>
        <w:sz w:val="22"/>
      </w:rPr>
      <mc:AlternateContent>
        <mc:Choice Requires="wpg">
          <w:drawing>
            <wp:anchor distT="0" distB="0" distL="114300" distR="114300" simplePos="0" relativeHeight="251663360" behindDoc="1" locked="0" layoutInCell="1" allowOverlap="1" wp14:anchorId="50B596FA" wp14:editId="616DC990">
              <wp:simplePos x="0" y="0"/>
              <wp:positionH relativeFrom="page">
                <wp:posOffset>0</wp:posOffset>
              </wp:positionH>
              <wp:positionV relativeFrom="page">
                <wp:posOffset>0</wp:posOffset>
              </wp:positionV>
              <wp:extent cx="1" cy="1"/>
              <wp:effectExtent l="0" t="0" r="0" b="0"/>
              <wp:wrapNone/>
              <wp:docPr id="12247" name="Group 12247"/>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12247" style="width:7.87402e-05pt;height:7.87402e-05pt;position:absolute;z-index:-2147483648;mso-position-horizontal-relative:page;mso-position-horizontal:absolute;margin-left:0pt;mso-position-vertical-relative:page;margin-top:0pt;" coordsize="0,0"/>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F95D0" w14:textId="77777777" w:rsidR="007D53D4" w:rsidRDefault="00105AD6">
    <w:r>
      <w:rPr>
        <w:rFonts w:ascii="Calibri" w:eastAsia="Calibri" w:hAnsi="Calibri" w:cs="Calibri"/>
        <w:noProof/>
        <w:sz w:val="22"/>
      </w:rPr>
      <mc:AlternateContent>
        <mc:Choice Requires="wpg">
          <w:drawing>
            <wp:anchor distT="0" distB="0" distL="114300" distR="114300" simplePos="0" relativeHeight="251667456" behindDoc="1" locked="0" layoutInCell="1" allowOverlap="1" wp14:anchorId="67CBFF1C" wp14:editId="1806D095">
              <wp:simplePos x="0" y="0"/>
              <wp:positionH relativeFrom="page">
                <wp:posOffset>0</wp:posOffset>
              </wp:positionH>
              <wp:positionV relativeFrom="page">
                <wp:posOffset>0</wp:posOffset>
              </wp:positionV>
              <wp:extent cx="1" cy="1"/>
              <wp:effectExtent l="0" t="0" r="0" b="0"/>
              <wp:wrapNone/>
              <wp:docPr id="12413" name="Group 12413"/>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12413" style="width:7.87402e-05pt;height:7.87402e-05pt;position:absolute;z-index:-2147483648;mso-position-horizontal-relative:page;mso-position-horizontal:absolute;margin-left:0pt;mso-position-vertical-relative:page;margin-top:0pt;" coordsize="0,0"/>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D71B91" w14:textId="0058AFBB" w:rsidR="00E23022" w:rsidRPr="00E8652C" w:rsidRDefault="00E23022" w:rsidP="00E23022">
    <w:pPr>
      <w:pStyle w:val="Header"/>
      <w:tabs>
        <w:tab w:val="clear" w:pos="4513"/>
        <w:tab w:val="clear" w:pos="9026"/>
        <w:tab w:val="left" w:pos="6195"/>
      </w:tabs>
      <w:rPr>
        <w:rFonts w:ascii="Calibri" w:hAnsi="Calibri"/>
        <w:b/>
        <w:sz w:val="20"/>
        <w:szCs w:val="20"/>
      </w:rPr>
    </w:pPr>
    <w:r w:rsidRPr="00E8652C">
      <w:rPr>
        <w:rFonts w:ascii="Calibri" w:hAnsi="Calibri"/>
        <w:b/>
        <w:sz w:val="20"/>
        <w:szCs w:val="20"/>
      </w:rPr>
      <w:tab/>
    </w:r>
  </w:p>
  <w:p w14:paraId="4B49343C" w14:textId="77777777" w:rsidR="007D53D4" w:rsidRDefault="00105AD6" w:rsidP="00E23022">
    <w:pPr>
      <w:ind w:left="0" w:firstLine="0"/>
    </w:pPr>
    <w:r>
      <w:rPr>
        <w:rFonts w:ascii="Calibri" w:eastAsia="Calibri" w:hAnsi="Calibri" w:cs="Calibri"/>
        <w:noProof/>
        <w:sz w:val="22"/>
      </w:rPr>
      <mc:AlternateContent>
        <mc:Choice Requires="wpg">
          <w:drawing>
            <wp:anchor distT="0" distB="0" distL="114300" distR="114300" simplePos="0" relativeHeight="251668480" behindDoc="1" locked="0" layoutInCell="1" allowOverlap="1" wp14:anchorId="300E5980" wp14:editId="318C4A75">
              <wp:simplePos x="0" y="0"/>
              <wp:positionH relativeFrom="page">
                <wp:posOffset>0</wp:posOffset>
              </wp:positionH>
              <wp:positionV relativeFrom="page">
                <wp:posOffset>0</wp:posOffset>
              </wp:positionV>
              <wp:extent cx="1" cy="1"/>
              <wp:effectExtent l="0" t="0" r="0" b="0"/>
              <wp:wrapNone/>
              <wp:docPr id="12380" name="Group 12380"/>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12380" style="width:7.87402e-05pt;height:7.87402e-05pt;position:absolute;z-index:-2147483648;mso-position-horizontal-relative:page;mso-position-horizontal:absolute;margin-left:0pt;mso-position-vertical-relative:page;margin-top:0pt;" coordsize="0,0"/>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14C24" w14:textId="77777777" w:rsidR="007D53D4" w:rsidRDefault="00105AD6">
    <w:r>
      <w:rPr>
        <w:rFonts w:ascii="Calibri" w:eastAsia="Calibri" w:hAnsi="Calibri" w:cs="Calibri"/>
        <w:noProof/>
        <w:sz w:val="22"/>
      </w:rPr>
      <mc:AlternateContent>
        <mc:Choice Requires="wpg">
          <w:drawing>
            <wp:anchor distT="0" distB="0" distL="114300" distR="114300" simplePos="0" relativeHeight="251669504" behindDoc="1" locked="0" layoutInCell="1" allowOverlap="1" wp14:anchorId="3A6D1347" wp14:editId="0589629D">
              <wp:simplePos x="0" y="0"/>
              <wp:positionH relativeFrom="page">
                <wp:posOffset>0</wp:posOffset>
              </wp:positionH>
              <wp:positionV relativeFrom="page">
                <wp:posOffset>0</wp:posOffset>
              </wp:positionV>
              <wp:extent cx="1" cy="1"/>
              <wp:effectExtent l="0" t="0" r="0" b="0"/>
              <wp:wrapNone/>
              <wp:docPr id="12347" name="Group 12347"/>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12347" style="width:7.87402e-05pt;height:7.87402e-05pt;position:absolute;z-index:-2147483648;mso-position-horizontal-relative:page;mso-position-horizontal:absolute;margin-left:0pt;mso-position-vertical-relative:page;margin-top:0pt;" coordsize="0,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3E4B3C"/>
    <w:multiLevelType w:val="hybridMultilevel"/>
    <w:tmpl w:val="E2C401C4"/>
    <w:lvl w:ilvl="0" w:tplc="2632CA5E">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BF29DBA">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714750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E9A472E">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A9890C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AEE688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3685F2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76C2DF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39621C8">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B7C768B"/>
    <w:multiLevelType w:val="hybridMultilevel"/>
    <w:tmpl w:val="0F385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D1712E0"/>
    <w:multiLevelType w:val="hybridMultilevel"/>
    <w:tmpl w:val="88D4D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ocumentProtection w:edit="readOnly" w:enforcement="1" w:cryptProviderType="rsaAES" w:cryptAlgorithmClass="hash" w:cryptAlgorithmType="typeAny" w:cryptAlgorithmSid="14" w:cryptSpinCount="100000" w:hash="iWZMTeAiTZFwQN1ubTqBTb5qAO2XwY5pfue9qF/N9ntGivdslRBl8mW4VmpU4RiGG10NyC+Q/WqYiUxGpOBgrg==" w:salt="qw3VfiHZsGoC8tKEdiPtlQ=="/>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53D4"/>
    <w:rsid w:val="00031176"/>
    <w:rsid w:val="000A0A30"/>
    <w:rsid w:val="000A4B53"/>
    <w:rsid w:val="000E4E67"/>
    <w:rsid w:val="00105106"/>
    <w:rsid w:val="00105AD6"/>
    <w:rsid w:val="001126E6"/>
    <w:rsid w:val="0012743D"/>
    <w:rsid w:val="00127737"/>
    <w:rsid w:val="001367F5"/>
    <w:rsid w:val="00142962"/>
    <w:rsid w:val="001C2C21"/>
    <w:rsid w:val="001F3E55"/>
    <w:rsid w:val="0025629B"/>
    <w:rsid w:val="002C3C47"/>
    <w:rsid w:val="00372C39"/>
    <w:rsid w:val="003759E8"/>
    <w:rsid w:val="003A15ED"/>
    <w:rsid w:val="00411DC6"/>
    <w:rsid w:val="0047509E"/>
    <w:rsid w:val="004915FB"/>
    <w:rsid w:val="00496B51"/>
    <w:rsid w:val="00500721"/>
    <w:rsid w:val="0050779B"/>
    <w:rsid w:val="00527C2E"/>
    <w:rsid w:val="0053530E"/>
    <w:rsid w:val="0057002C"/>
    <w:rsid w:val="005E310B"/>
    <w:rsid w:val="005E7062"/>
    <w:rsid w:val="00634A6D"/>
    <w:rsid w:val="006608C2"/>
    <w:rsid w:val="00684693"/>
    <w:rsid w:val="006A0E48"/>
    <w:rsid w:val="006C10F2"/>
    <w:rsid w:val="007D53D4"/>
    <w:rsid w:val="007F7844"/>
    <w:rsid w:val="008026DB"/>
    <w:rsid w:val="00847E05"/>
    <w:rsid w:val="008843D1"/>
    <w:rsid w:val="008A2DA0"/>
    <w:rsid w:val="00912A69"/>
    <w:rsid w:val="00915A23"/>
    <w:rsid w:val="00926ED7"/>
    <w:rsid w:val="009460D4"/>
    <w:rsid w:val="0099400E"/>
    <w:rsid w:val="009E1706"/>
    <w:rsid w:val="009E5A45"/>
    <w:rsid w:val="009E63A8"/>
    <w:rsid w:val="00A053CE"/>
    <w:rsid w:val="00A31CB7"/>
    <w:rsid w:val="00A57199"/>
    <w:rsid w:val="00AA3C95"/>
    <w:rsid w:val="00AD70F0"/>
    <w:rsid w:val="00AD76F2"/>
    <w:rsid w:val="00AF7B0A"/>
    <w:rsid w:val="00B123CF"/>
    <w:rsid w:val="00B7185C"/>
    <w:rsid w:val="00B873CA"/>
    <w:rsid w:val="00BA5F8D"/>
    <w:rsid w:val="00BD6C6E"/>
    <w:rsid w:val="00BF31A4"/>
    <w:rsid w:val="00C77952"/>
    <w:rsid w:val="00C96D9B"/>
    <w:rsid w:val="00CA114D"/>
    <w:rsid w:val="00D3702E"/>
    <w:rsid w:val="00D70648"/>
    <w:rsid w:val="00E23022"/>
    <w:rsid w:val="00E504CD"/>
    <w:rsid w:val="00E7003C"/>
    <w:rsid w:val="00E8652C"/>
    <w:rsid w:val="00EA501C"/>
    <w:rsid w:val="00F93877"/>
    <w:rsid w:val="00FB4805"/>
    <w:rsid w:val="00FB6B18"/>
    <w:rsid w:val="00FC1097"/>
    <w:rsid w:val="00FF0F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32BA79"/>
  <w15:docId w15:val="{637C1FF8-CC65-410D-B7EC-9019F2FB3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437" w:right="51" w:hanging="10"/>
      <w:jc w:val="both"/>
    </w:pPr>
    <w:rPr>
      <w:rFonts w:ascii="Arial" w:eastAsia="Arial" w:hAnsi="Arial" w:cs="Arial"/>
      <w:color w:val="000000"/>
      <w:sz w:val="24"/>
    </w:rPr>
  </w:style>
  <w:style w:type="paragraph" w:styleId="Heading1">
    <w:name w:val="heading 1"/>
    <w:next w:val="Normal"/>
    <w:link w:val="Heading1Char"/>
    <w:uiPriority w:val="9"/>
    <w:unhideWhenUsed/>
    <w:qFormat/>
    <w:pPr>
      <w:keepNext/>
      <w:keepLines/>
      <w:spacing w:after="0"/>
      <w:ind w:right="222"/>
      <w:jc w:val="center"/>
      <w:outlineLvl w:val="0"/>
    </w:pPr>
    <w:rPr>
      <w:rFonts w:ascii="Arial" w:eastAsia="Arial" w:hAnsi="Arial" w:cs="Arial"/>
      <w:b/>
      <w:color w:val="000000"/>
      <w:sz w:val="72"/>
    </w:rPr>
  </w:style>
  <w:style w:type="paragraph" w:styleId="Heading2">
    <w:name w:val="heading 2"/>
    <w:next w:val="Normal"/>
    <w:link w:val="Heading2Char"/>
    <w:uiPriority w:val="9"/>
    <w:unhideWhenUsed/>
    <w:qFormat/>
    <w:pPr>
      <w:keepNext/>
      <w:keepLines/>
      <w:shd w:val="clear" w:color="auto" w:fill="E0E0E0"/>
      <w:spacing w:after="0"/>
      <w:ind w:left="437" w:hanging="10"/>
      <w:outlineLvl w:val="1"/>
    </w:pPr>
    <w:rPr>
      <w:rFonts w:ascii="Arial" w:eastAsia="Arial" w:hAnsi="Arial" w:cs="Arial"/>
      <w:color w:val="000000"/>
      <w:sz w:val="56"/>
    </w:rPr>
  </w:style>
  <w:style w:type="paragraph" w:styleId="Heading3">
    <w:name w:val="heading 3"/>
    <w:next w:val="Normal"/>
    <w:link w:val="Heading3Char"/>
    <w:uiPriority w:val="9"/>
    <w:unhideWhenUsed/>
    <w:qFormat/>
    <w:pPr>
      <w:keepNext/>
      <w:keepLines/>
      <w:spacing w:after="0"/>
      <w:ind w:left="437" w:hanging="10"/>
      <w:outlineLvl w:val="2"/>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b/>
      <w:color w:val="000000"/>
      <w:sz w:val="24"/>
    </w:rPr>
  </w:style>
  <w:style w:type="character" w:customStyle="1" w:styleId="Heading2Char">
    <w:name w:val="Heading 2 Char"/>
    <w:link w:val="Heading2"/>
    <w:rPr>
      <w:rFonts w:ascii="Arial" w:eastAsia="Arial" w:hAnsi="Arial" w:cs="Arial"/>
      <w:color w:val="000000"/>
      <w:sz w:val="56"/>
    </w:rPr>
  </w:style>
  <w:style w:type="character" w:customStyle="1" w:styleId="Heading1Char">
    <w:name w:val="Heading 1 Char"/>
    <w:link w:val="Heading1"/>
    <w:rPr>
      <w:rFonts w:ascii="Arial" w:eastAsia="Arial" w:hAnsi="Arial" w:cs="Arial"/>
      <w:b/>
      <w:color w:val="000000"/>
      <w:sz w:val="7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E8652C"/>
    <w:pPr>
      <w:tabs>
        <w:tab w:val="center" w:pos="4513"/>
        <w:tab w:val="right" w:pos="9026"/>
      </w:tabs>
      <w:spacing w:after="0" w:line="240" w:lineRule="auto"/>
      <w:ind w:left="0" w:right="0" w:firstLine="0"/>
      <w:jc w:val="left"/>
    </w:pPr>
    <w:rPr>
      <w:rFonts w:ascii="Times New Roman" w:eastAsia="Times New Roman" w:hAnsi="Times New Roman" w:cs="Times New Roman"/>
      <w:color w:val="auto"/>
      <w:szCs w:val="24"/>
      <w:lang w:val="en-AU"/>
    </w:rPr>
  </w:style>
  <w:style w:type="character" w:customStyle="1" w:styleId="HeaderChar">
    <w:name w:val="Header Char"/>
    <w:basedOn w:val="DefaultParagraphFont"/>
    <w:link w:val="Header"/>
    <w:uiPriority w:val="99"/>
    <w:rsid w:val="00E8652C"/>
    <w:rPr>
      <w:rFonts w:ascii="Times New Roman" w:eastAsia="Times New Roman" w:hAnsi="Times New Roman" w:cs="Times New Roman"/>
      <w:sz w:val="24"/>
      <w:szCs w:val="24"/>
      <w:lang w:val="en-AU"/>
    </w:rPr>
  </w:style>
  <w:style w:type="paragraph" w:styleId="Footer">
    <w:name w:val="footer"/>
    <w:basedOn w:val="Normal"/>
    <w:link w:val="FooterChar"/>
    <w:uiPriority w:val="99"/>
    <w:unhideWhenUsed/>
    <w:rsid w:val="00AD76F2"/>
    <w:pPr>
      <w:tabs>
        <w:tab w:val="center" w:pos="4513"/>
        <w:tab w:val="right" w:pos="9026"/>
      </w:tabs>
      <w:spacing w:after="0" w:line="240" w:lineRule="auto"/>
      <w:ind w:left="0" w:right="0" w:firstLine="0"/>
      <w:jc w:val="left"/>
    </w:pPr>
    <w:rPr>
      <w:rFonts w:ascii="Times New Roman" w:eastAsia="Times New Roman" w:hAnsi="Times New Roman" w:cs="Times New Roman"/>
      <w:color w:val="auto"/>
      <w:szCs w:val="24"/>
      <w:lang w:val="en-AU"/>
    </w:rPr>
  </w:style>
  <w:style w:type="character" w:customStyle="1" w:styleId="FooterChar">
    <w:name w:val="Footer Char"/>
    <w:basedOn w:val="DefaultParagraphFont"/>
    <w:link w:val="Footer"/>
    <w:uiPriority w:val="99"/>
    <w:rsid w:val="00AD76F2"/>
    <w:rPr>
      <w:rFonts w:ascii="Times New Roman" w:eastAsia="Times New Roman" w:hAnsi="Times New Roman" w:cs="Times New Roman"/>
      <w:sz w:val="24"/>
      <w:szCs w:val="24"/>
      <w:lang w:val="en-AU"/>
    </w:rPr>
  </w:style>
  <w:style w:type="paragraph" w:styleId="ListParagraph">
    <w:name w:val="List Paragraph"/>
    <w:basedOn w:val="Normal"/>
    <w:uiPriority w:val="34"/>
    <w:qFormat/>
    <w:rsid w:val="001429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5.xml"/><Relationship Id="rId18" Type="http://schemas.openxmlformats.org/officeDocument/2006/relationships/hyperlink" Target="http://www.mycareer.com.au/" TargetMode="External"/><Relationship Id="rId26" Type="http://schemas.openxmlformats.org/officeDocument/2006/relationships/header" Target="header9.xml"/><Relationship Id="rId3" Type="http://schemas.openxmlformats.org/officeDocument/2006/relationships/settings" Target="settings.xml"/><Relationship Id="rId21" Type="http://schemas.openxmlformats.org/officeDocument/2006/relationships/hyperlink" Target="http://www.seek.com.au/" TargetMode="External"/><Relationship Id="rId34"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footer" Target="footer5.xml"/><Relationship Id="rId25" Type="http://schemas.openxmlformats.org/officeDocument/2006/relationships/footer" Target="footer7.xml"/><Relationship Id="rId33" Type="http://schemas.openxmlformats.org/officeDocument/2006/relationships/footer" Target="footer11.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yperlink" Target="http://www.seek.com.au/" TargetMode="External"/><Relationship Id="rId29" Type="http://schemas.openxmlformats.org/officeDocument/2006/relationships/header" Target="head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6.xml"/><Relationship Id="rId32" Type="http://schemas.openxmlformats.org/officeDocument/2006/relationships/header" Target="header12.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eader" Target="header8.xml"/><Relationship Id="rId28" Type="http://schemas.openxmlformats.org/officeDocument/2006/relationships/header" Target="header10.xml"/><Relationship Id="rId10" Type="http://schemas.openxmlformats.org/officeDocument/2006/relationships/header" Target="header3.xml"/><Relationship Id="rId19" Type="http://schemas.openxmlformats.org/officeDocument/2006/relationships/hyperlink" Target="http://www.mycareer.com.au/" TargetMode="External"/><Relationship Id="rId31" Type="http://schemas.openxmlformats.org/officeDocument/2006/relationships/footer" Target="footer10.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footer" Target="footer8.xml"/><Relationship Id="rId30" Type="http://schemas.openxmlformats.org/officeDocument/2006/relationships/footer" Target="footer9.xml"/><Relationship Id="rId35" Type="http://schemas.openxmlformats.org/officeDocument/2006/relationships/theme" Target="theme/theme1.xml"/></Relationships>
</file>

<file path=word/_rels/header1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11</Pages>
  <Words>2196</Words>
  <Characters>12520</Characters>
  <Application>Microsoft Office Word</Application>
  <DocSecurity>8</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cp:lastModifiedBy>Sarah Sabell</cp:lastModifiedBy>
  <cp:revision>71</cp:revision>
  <cp:lastPrinted>2017-02-01T03:43:00Z</cp:lastPrinted>
  <dcterms:created xsi:type="dcterms:W3CDTF">2017-02-01T03:11:00Z</dcterms:created>
  <dcterms:modified xsi:type="dcterms:W3CDTF">2019-07-09T09:48:00Z</dcterms:modified>
</cp:coreProperties>
</file>