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F6B55" w14:textId="77777777" w:rsidR="00F61DDA" w:rsidRPr="001124D1" w:rsidRDefault="00F61DDA" w:rsidP="0023298A">
      <w:pPr>
        <w:shd w:val="clear" w:color="auto" w:fill="FFFFFF"/>
        <w:spacing w:before="240" w:after="240" w:line="360" w:lineRule="auto"/>
        <w:textAlignment w:val="baseline"/>
        <w:outlineLvl w:val="0"/>
        <w:rPr>
          <w:rFonts w:ascii="Avenir LT Std 35 Light" w:eastAsia="Times New Roman" w:hAnsi="Avenir LT Std 35 Light" w:cs="Times New Roman"/>
          <w:b/>
          <w:u w:val="single"/>
          <w:lang w:val="en-US" w:eastAsia="en-AU"/>
        </w:rPr>
      </w:pPr>
      <w:r w:rsidRPr="001124D1">
        <w:rPr>
          <w:rFonts w:ascii="Avenir LT Std 35 Light" w:eastAsia="Times New Roman" w:hAnsi="Avenir LT Std 35 Light" w:cs="Times New Roman"/>
          <w:b/>
          <w:u w:val="single"/>
          <w:lang w:val="en-US" w:eastAsia="en-AU"/>
        </w:rPr>
        <w:t>Privacy Policy</w:t>
      </w:r>
    </w:p>
    <w:p w14:paraId="55454F6E" w14:textId="77777777" w:rsidR="00F61DDA" w:rsidRPr="001124D1" w:rsidRDefault="00F61DDA" w:rsidP="0023298A">
      <w:pPr>
        <w:shd w:val="clear" w:color="auto" w:fill="FFFFFF"/>
        <w:spacing w:before="240" w:after="240" w:line="360" w:lineRule="auto"/>
        <w:textAlignment w:val="baseline"/>
        <w:outlineLvl w:val="1"/>
        <w:rPr>
          <w:rFonts w:ascii="Avenir LT Std 35 Light" w:eastAsia="Times New Roman" w:hAnsi="Avenir LT Std 35 Light" w:cs="Times New Roman"/>
          <w:b/>
          <w:lang w:val="en-US" w:eastAsia="en-AU"/>
        </w:rPr>
      </w:pPr>
      <w:r w:rsidRPr="001124D1">
        <w:rPr>
          <w:rFonts w:ascii="Avenir LT Std 35 Light" w:eastAsia="Times New Roman" w:hAnsi="Avenir LT Std 35 Light" w:cs="Times New Roman"/>
          <w:b/>
          <w:lang w:val="en-US" w:eastAsia="en-AU"/>
        </w:rPr>
        <w:t>Overview</w:t>
      </w:r>
    </w:p>
    <w:p w14:paraId="5F050799"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 xml:space="preserve">John Readings values the privacy of every individual and is committed to protecting the personal data it collects in accordance with </w:t>
      </w:r>
      <w:r w:rsidR="00EB676D">
        <w:rPr>
          <w:rFonts w:ascii="Avenir LT Std 35 Light" w:hAnsi="Avenir LT Std 35 Light"/>
        </w:rPr>
        <w:t>the principles set out in this p</w:t>
      </w:r>
      <w:r w:rsidRPr="001124D1">
        <w:rPr>
          <w:rFonts w:ascii="Avenir LT Std 35 Light" w:hAnsi="Avenir LT Std 35 Light"/>
        </w:rPr>
        <w:t>olicy. </w:t>
      </w:r>
    </w:p>
    <w:p w14:paraId="5F017436" w14:textId="77777777" w:rsidR="00F61DDA" w:rsidRPr="001124D1" w:rsidRDefault="00F61DDA" w:rsidP="0023298A">
      <w:pPr>
        <w:shd w:val="clear" w:color="auto" w:fill="FFFFFF"/>
        <w:spacing w:before="240" w:after="240" w:line="360" w:lineRule="auto"/>
        <w:textAlignment w:val="baseline"/>
        <w:outlineLvl w:val="1"/>
        <w:rPr>
          <w:rFonts w:ascii="Avenir LT Std 35 Light" w:eastAsia="Times New Roman" w:hAnsi="Avenir LT Std 35 Light" w:cs="Times New Roman"/>
          <w:b/>
          <w:lang w:val="en-US" w:eastAsia="en-AU"/>
        </w:rPr>
      </w:pPr>
      <w:r w:rsidRPr="001124D1">
        <w:rPr>
          <w:rFonts w:ascii="Avenir LT Std 35 Light" w:eastAsia="Times New Roman" w:hAnsi="Avenir LT Std 35 Light" w:cs="Times New Roman"/>
          <w:b/>
          <w:lang w:val="en-US" w:eastAsia="en-AU"/>
        </w:rPr>
        <w:t>Scope</w:t>
      </w:r>
    </w:p>
    <w:p w14:paraId="55D43094"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In accordance with the privacy laws of the countries in which John Readings operates, this Privacy Policy (“Policy”) outlines how John Readings manages the collection, use, disclosure and handling of your personal data in accordance with these legal requirements.</w:t>
      </w:r>
    </w:p>
    <w:p w14:paraId="48588C5C" w14:textId="77777777" w:rsidR="00F61DDA" w:rsidRPr="001124D1" w:rsidRDefault="00F61DDA" w:rsidP="0023298A">
      <w:pPr>
        <w:shd w:val="clear" w:color="auto" w:fill="FFFFFF"/>
        <w:spacing w:before="240" w:after="240" w:line="360" w:lineRule="auto"/>
        <w:textAlignment w:val="baseline"/>
        <w:outlineLvl w:val="1"/>
        <w:rPr>
          <w:rFonts w:ascii="Avenir LT Std 35 Light" w:eastAsia="Times New Roman" w:hAnsi="Avenir LT Std 35 Light" w:cs="Times New Roman"/>
          <w:b/>
          <w:u w:val="single"/>
          <w:lang w:val="en-US" w:eastAsia="en-AU"/>
        </w:rPr>
      </w:pPr>
      <w:r w:rsidRPr="001124D1">
        <w:rPr>
          <w:rFonts w:ascii="Avenir LT Std 35 Light" w:eastAsia="Times New Roman" w:hAnsi="Avenir LT Std 35 Light" w:cs="Times New Roman"/>
          <w:b/>
          <w:u w:val="single"/>
          <w:lang w:val="en-US" w:eastAsia="en-AU"/>
        </w:rPr>
        <w:t>Principles</w:t>
      </w:r>
    </w:p>
    <w:p w14:paraId="080D8329" w14:textId="77777777" w:rsidR="00F61DDA" w:rsidRPr="001124D1" w:rsidRDefault="005C38C2"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r w:rsidRPr="001124D1">
        <w:rPr>
          <w:rFonts w:ascii="Avenir LT Std 35 Light" w:eastAsia="Times New Roman" w:hAnsi="Avenir LT Std 35 Light" w:cs="Times New Roman"/>
          <w:b/>
          <w:lang w:val="en-US" w:eastAsia="en-AU"/>
        </w:rPr>
        <w:t>Personal D</w:t>
      </w:r>
      <w:r w:rsidR="00F61DDA" w:rsidRPr="001124D1">
        <w:rPr>
          <w:rFonts w:ascii="Avenir LT Std 35 Light" w:eastAsia="Times New Roman" w:hAnsi="Avenir LT Std 35 Light" w:cs="Times New Roman"/>
          <w:b/>
          <w:lang w:val="en-US" w:eastAsia="en-AU"/>
        </w:rPr>
        <w:t>ata</w:t>
      </w:r>
    </w:p>
    <w:p w14:paraId="096D784A" w14:textId="77777777" w:rsidR="00F61DDA" w:rsidRPr="001124D1" w:rsidRDefault="00EB676D" w:rsidP="0023298A">
      <w:pPr>
        <w:shd w:val="clear" w:color="auto" w:fill="FFFFFF"/>
        <w:spacing w:before="240" w:after="240" w:line="360" w:lineRule="auto"/>
        <w:textAlignment w:val="baseline"/>
        <w:rPr>
          <w:rFonts w:ascii="Avenir LT Std 35 Light" w:hAnsi="Avenir LT Std 35 Light"/>
        </w:rPr>
      </w:pPr>
      <w:r>
        <w:rPr>
          <w:rFonts w:ascii="Avenir LT Std 35 Light" w:hAnsi="Avenir LT Std 35 Light"/>
        </w:rPr>
        <w:t>In this p</w:t>
      </w:r>
      <w:r w:rsidR="00F61DDA" w:rsidRPr="001124D1">
        <w:rPr>
          <w:rFonts w:ascii="Avenir LT Std 35 Light" w:hAnsi="Avenir LT Std 35 Light"/>
        </w:rPr>
        <w:t>olicy, “personal data” means any information relating to an identified or identifiable natural person. An identifiable person is one who can be identified, directly or indirectly, in particular by reference to an identification number or to one or more factors specific to his physical, physiological, mental, economic, cultural or social identity or an opinion (including information or an opinion forming part of a database), whether true or not, and whether recorded in a material form or not, about an individual whose identity is apparent, or can reasonably by ascertained from the information or opinion. Personal data includes “sensitive personal data” (which means information or an opinion about an individual's racial or ethnic origin, political opinion, membership of a political association or trade union, religious ideological or ethical beliefs, sexual life, health, political or union related views or activities and the commission or alleged commission of offences and related proceedings including administrative or criminal sanctions). </w:t>
      </w:r>
    </w:p>
    <w:p w14:paraId="78047C9B" w14:textId="77777777" w:rsidR="00481220" w:rsidRDefault="00481220">
      <w:pPr>
        <w:rPr>
          <w:rFonts w:ascii="Avenir LT Std 35 Light" w:eastAsia="Times New Roman" w:hAnsi="Avenir LT Std 35 Light" w:cs="Times New Roman"/>
          <w:b/>
          <w:lang w:val="en-US" w:eastAsia="en-AU"/>
        </w:rPr>
      </w:pPr>
      <w:r>
        <w:rPr>
          <w:rFonts w:ascii="Avenir LT Std 35 Light" w:eastAsia="Times New Roman" w:hAnsi="Avenir LT Std 35 Light" w:cs="Times New Roman"/>
          <w:b/>
          <w:lang w:val="en-US" w:eastAsia="en-AU"/>
        </w:rPr>
        <w:br w:type="page"/>
      </w:r>
    </w:p>
    <w:p w14:paraId="47AC71CB" w14:textId="0A22E6FF" w:rsidR="00F61DDA" w:rsidRPr="001124D1" w:rsidRDefault="00F61DDA"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r w:rsidRPr="001124D1">
        <w:rPr>
          <w:rFonts w:ascii="Avenir LT Std 35 Light" w:eastAsia="Times New Roman" w:hAnsi="Avenir LT Std 35 Light" w:cs="Times New Roman"/>
          <w:b/>
          <w:lang w:val="en-US" w:eastAsia="en-AU"/>
        </w:rPr>
        <w:lastRenderedPageBreak/>
        <w:t xml:space="preserve">Personal </w:t>
      </w:r>
      <w:r w:rsidR="005C38C2" w:rsidRPr="001124D1">
        <w:rPr>
          <w:rFonts w:ascii="Avenir LT Std 35 Light" w:eastAsia="Times New Roman" w:hAnsi="Avenir LT Std 35 Light" w:cs="Times New Roman"/>
          <w:b/>
          <w:lang w:val="en-US" w:eastAsia="en-AU"/>
        </w:rPr>
        <w:t>Data Collection</w:t>
      </w:r>
    </w:p>
    <w:p w14:paraId="3D965A74"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To enable us to fulfil our responsibilities as a</w:t>
      </w:r>
      <w:r w:rsidR="00523C46">
        <w:rPr>
          <w:rFonts w:ascii="Avenir LT Std 35 Light" w:hAnsi="Avenir LT Std 35 Light"/>
        </w:rPr>
        <w:t xml:space="preserve"> global online retailer, publisher and</w:t>
      </w:r>
      <w:r w:rsidRPr="001124D1">
        <w:rPr>
          <w:rFonts w:ascii="Avenir LT Std 35 Light" w:hAnsi="Avenir LT Std 35 Light"/>
        </w:rPr>
        <w:t xml:space="preserve"> integrated provider of logistics John Readings collects personal data about its employees, clients, suppliers, sub-contractors and others with whom it deals, to enable John Readings to effectively conduct its businesses. This personal data must be sufficiently detailed for John Readings to effectively conduct its businesses. Where John Readings collects data on its employees, additional requirements may apply. Please contact the data controller or HR Manager in the jurisdiction where you are employed for additional information in relation to employee information.</w:t>
      </w:r>
    </w:p>
    <w:p w14:paraId="4C18E896"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You are not required to supply any of the personal data that we may request. However, if the personal data we request is not provided, we may not be able to provide services in the most effective or efficient manner, or at all. </w:t>
      </w:r>
    </w:p>
    <w:p w14:paraId="729F912A"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We only collect personal data for our business purposes. For example, we collect information that is necessary for the establishment and maintenance of records for our employees, clients, suppliers of goods and services, sub-contractors and others with whom we conduct business in order for John Readings to work effectively with them.</w:t>
      </w:r>
    </w:p>
    <w:p w14:paraId="6E90EDD1"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Depending on the business purpose, the personal data we collect may include:</w:t>
      </w:r>
    </w:p>
    <w:p w14:paraId="49006AFA" w14:textId="77777777" w:rsidR="00F61DDA" w:rsidRPr="001124D1" w:rsidRDefault="00F61DDA" w:rsidP="0023298A">
      <w:pPr>
        <w:numPr>
          <w:ilvl w:val="0"/>
          <w:numId w:val="1"/>
        </w:numPr>
        <w:shd w:val="clear" w:color="auto" w:fill="FFFFFF"/>
        <w:spacing w:before="240" w:after="240" w:line="360" w:lineRule="auto"/>
        <w:ind w:left="600"/>
        <w:textAlignment w:val="baseline"/>
        <w:rPr>
          <w:rFonts w:ascii="Avenir LT Std 35 Light" w:hAnsi="Avenir LT Std 35 Light"/>
        </w:rPr>
      </w:pPr>
      <w:r w:rsidRPr="001124D1">
        <w:rPr>
          <w:rFonts w:ascii="Avenir LT Std 35 Light" w:hAnsi="Avenir LT Std 35 Light"/>
        </w:rPr>
        <w:t>Name, address and contact details (in</w:t>
      </w:r>
      <w:r w:rsidR="00D577B9" w:rsidRPr="001124D1">
        <w:rPr>
          <w:rFonts w:ascii="Avenir LT Std 35 Light" w:hAnsi="Avenir LT Std 35 Light"/>
        </w:rPr>
        <w:t>cluding phone number and email),</w:t>
      </w:r>
    </w:p>
    <w:p w14:paraId="3014E2FF" w14:textId="77777777" w:rsidR="00F61DDA" w:rsidRPr="001124D1" w:rsidRDefault="00F61DDA" w:rsidP="0023298A">
      <w:pPr>
        <w:numPr>
          <w:ilvl w:val="0"/>
          <w:numId w:val="1"/>
        </w:numPr>
        <w:shd w:val="clear" w:color="auto" w:fill="FFFFFF"/>
        <w:spacing w:before="240" w:after="240" w:line="360" w:lineRule="auto"/>
        <w:ind w:left="600"/>
        <w:textAlignment w:val="baseline"/>
        <w:rPr>
          <w:rFonts w:ascii="Avenir LT Std 35 Light" w:hAnsi="Avenir LT Std 35 Light"/>
        </w:rPr>
      </w:pPr>
      <w:r w:rsidRPr="001124D1">
        <w:rPr>
          <w:rFonts w:ascii="Avenir LT Std 35 Light" w:hAnsi="Avenir LT Std 35 Light"/>
        </w:rPr>
        <w:t>Information relating to previous ser</w:t>
      </w:r>
      <w:r w:rsidR="00D577B9" w:rsidRPr="001124D1">
        <w:rPr>
          <w:rFonts w:ascii="Avenir LT Std 35 Light" w:hAnsi="Avenir LT Std 35 Light"/>
        </w:rPr>
        <w:t>vices provided by John Readings,</w:t>
      </w:r>
      <w:r w:rsidRPr="001124D1">
        <w:rPr>
          <w:rFonts w:ascii="Avenir LT Std 35 Light" w:hAnsi="Avenir LT Std 35 Light"/>
        </w:rPr>
        <w:t xml:space="preserve"> or</w:t>
      </w:r>
    </w:p>
    <w:p w14:paraId="2C5512E0" w14:textId="77777777" w:rsidR="005C38C2" w:rsidRPr="001124D1" w:rsidRDefault="00F61DDA" w:rsidP="0023298A">
      <w:pPr>
        <w:numPr>
          <w:ilvl w:val="0"/>
          <w:numId w:val="1"/>
        </w:numPr>
        <w:shd w:val="clear" w:color="auto" w:fill="FFFFFF"/>
        <w:spacing w:before="240" w:after="240" w:line="360" w:lineRule="auto"/>
        <w:ind w:left="600"/>
        <w:textAlignment w:val="baseline"/>
        <w:rPr>
          <w:rFonts w:ascii="Avenir LT Std 35 Light" w:hAnsi="Avenir LT Std 35 Light"/>
        </w:rPr>
      </w:pPr>
      <w:r w:rsidRPr="001124D1">
        <w:rPr>
          <w:rFonts w:ascii="Avenir LT Std 35 Light" w:hAnsi="Avenir LT Std 35 Light"/>
        </w:rPr>
        <w:t>Employment or financial information.</w:t>
      </w:r>
    </w:p>
    <w:p w14:paraId="56C1E4BB"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We generally collect personal data directly from you in person, in writing, by telepho</w:t>
      </w:r>
      <w:r w:rsidR="00EB676D">
        <w:rPr>
          <w:rFonts w:ascii="Avenir LT Std 35 Light" w:hAnsi="Avenir LT Std 35 Light"/>
        </w:rPr>
        <w:t>ne, email or via our websites. </w:t>
      </w:r>
      <w:r w:rsidRPr="001124D1">
        <w:rPr>
          <w:rFonts w:ascii="Avenir LT Std 35 Light" w:hAnsi="Avenir LT Std 35 Light"/>
        </w:rPr>
        <w:t>For example, we may collect information when you ask us to provide services to you. </w:t>
      </w:r>
    </w:p>
    <w:p w14:paraId="6528163B" w14:textId="77777777" w:rsidR="00481220" w:rsidRDefault="00481220">
      <w:pPr>
        <w:rPr>
          <w:rFonts w:ascii="Avenir LT Std 35 Light" w:eastAsia="Times New Roman" w:hAnsi="Avenir LT Std 35 Light" w:cs="Times New Roman"/>
          <w:b/>
          <w:lang w:val="en-US" w:eastAsia="en-AU"/>
        </w:rPr>
      </w:pPr>
      <w:r>
        <w:rPr>
          <w:rFonts w:ascii="Avenir LT Std 35 Light" w:eastAsia="Times New Roman" w:hAnsi="Avenir LT Std 35 Light" w:cs="Times New Roman"/>
          <w:b/>
          <w:lang w:val="en-US" w:eastAsia="en-AU"/>
        </w:rPr>
        <w:br w:type="page"/>
      </w:r>
    </w:p>
    <w:p w14:paraId="6770AD1A" w14:textId="5F2D3A72" w:rsidR="00F61DDA" w:rsidRPr="001124D1" w:rsidRDefault="00F61DDA"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r w:rsidRPr="001124D1">
        <w:rPr>
          <w:rFonts w:ascii="Avenir LT Std 35 Light" w:eastAsia="Times New Roman" w:hAnsi="Avenir LT Std 35 Light" w:cs="Times New Roman"/>
          <w:b/>
          <w:lang w:val="en-US" w:eastAsia="en-AU"/>
        </w:rPr>
        <w:lastRenderedPageBreak/>
        <w:t xml:space="preserve">Collection of </w:t>
      </w:r>
      <w:r w:rsidR="005C38C2" w:rsidRPr="001124D1">
        <w:rPr>
          <w:rFonts w:ascii="Avenir LT Std 35 Light" w:eastAsia="Times New Roman" w:hAnsi="Avenir LT Std 35 Light" w:cs="Times New Roman"/>
          <w:b/>
          <w:lang w:val="en-US" w:eastAsia="en-AU"/>
        </w:rPr>
        <w:t>Information Via our Websites</w:t>
      </w:r>
    </w:p>
    <w:p w14:paraId="2A2A68A3" w14:textId="77777777" w:rsidR="00481220"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 xml:space="preserve">When you visit one of our websites, information about your computer or web device is automatically recorded by our website. This includes your IP address and associated domain name (e.g. yourcompany.com), the date and time of your visit to our site, the pages you accessed or downloaded, the address of the last site you visited, your operating system and the type of browser you used. This information may be collected by us or by a </w:t>
      </w:r>
      <w:r w:rsidR="00EB676D" w:rsidRPr="001124D1">
        <w:rPr>
          <w:rFonts w:ascii="Avenir LT Std 35 Light" w:hAnsi="Avenir LT Std 35 Light"/>
        </w:rPr>
        <w:t>third-party</w:t>
      </w:r>
      <w:r w:rsidRPr="001124D1">
        <w:rPr>
          <w:rFonts w:ascii="Avenir LT Std 35 Light" w:hAnsi="Avenir LT Std 35 Light"/>
        </w:rPr>
        <w:t xml:space="preserve"> service provider on our behalf. </w:t>
      </w:r>
    </w:p>
    <w:p w14:paraId="68ADB01C" w14:textId="3096F464"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This information is collected for statistical and system administration purposes, and to improve our web based services. It does not readily identify individuals, and we will not attempt to identify individuals from the records our server generates unless it is necessary to do so for law enforcement purposes.</w:t>
      </w:r>
    </w:p>
    <w:p w14:paraId="6A4A1110" w14:textId="7E186D38"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We may also use “cookies” to</w:t>
      </w:r>
      <w:r w:rsidR="00EB676D">
        <w:rPr>
          <w:rFonts w:ascii="Avenir LT Std 35 Light" w:hAnsi="Avenir LT Std 35 Light"/>
        </w:rPr>
        <w:t xml:space="preserve"> assign your device a user ID. </w:t>
      </w:r>
      <w:r w:rsidRPr="001124D1">
        <w:rPr>
          <w:rFonts w:ascii="Avenir LT Std 35 Light" w:hAnsi="Avenir LT Std 35 Light"/>
        </w:rPr>
        <w:t xml:space="preserve">A cookie is a small piece of information that is sent to your browser and stored on your computer's hard drive. Cookies contain information that allows us to identify your device, understand your use of our websites and set your preferences for future visits. We may use this information to determine whether or not to display standard content. You can configure your browser to notify you when you receive a </w:t>
      </w:r>
      <w:r w:rsidR="00481220" w:rsidRPr="001124D1">
        <w:rPr>
          <w:rFonts w:ascii="Avenir LT Std 35 Light" w:hAnsi="Avenir LT Std 35 Light"/>
        </w:rPr>
        <w:t>cookie or</w:t>
      </w:r>
      <w:r w:rsidRPr="001124D1">
        <w:rPr>
          <w:rFonts w:ascii="Avenir LT Std 35 Light" w:hAnsi="Avenir LT Std 35 Light"/>
        </w:rPr>
        <w:t xml:space="preserve"> disable cookies altogether. Please consult the</w:t>
      </w:r>
      <w:r w:rsidR="005058AE" w:rsidRPr="001124D1">
        <w:rPr>
          <w:rFonts w:ascii="Avenir LT Std 35 Light" w:hAnsi="Avenir LT Std 35 Light"/>
        </w:rPr>
        <w:t xml:space="preserve"> </w:t>
      </w:r>
      <w:hyperlink r:id="rId7" w:tooltip="terms and conditions" w:history="1">
        <w:r w:rsidRPr="001124D1">
          <w:rPr>
            <w:rFonts w:ascii="Avenir LT Std 35 Light" w:hAnsi="Avenir LT Std 35 Light"/>
          </w:rPr>
          <w:t>terms and conditions</w:t>
        </w:r>
      </w:hyperlink>
      <w:r w:rsidRPr="001124D1">
        <w:rPr>
          <w:rFonts w:ascii="Avenir LT Std 35 Light" w:hAnsi="Avenir LT Std 35 Light"/>
        </w:rPr>
        <w:t> of use for this website for further information about use of these cookies and how to enable them and disable them. These cookies expire when your browser window is closed.  Please note that some of the cookies we use are essential for our websites to operate, and that if you disable cookies altogether you will not be able to use all parts of our website.</w:t>
      </w:r>
    </w:p>
    <w:p w14:paraId="1CAD574C" w14:textId="77777777" w:rsidR="00481220" w:rsidRDefault="00481220">
      <w:pPr>
        <w:rPr>
          <w:rFonts w:ascii="Avenir LT Std 35 Light" w:hAnsi="Avenir LT Std 35 Light"/>
          <w:b/>
        </w:rPr>
      </w:pPr>
      <w:r>
        <w:rPr>
          <w:rFonts w:ascii="Avenir LT Std 35 Light" w:hAnsi="Avenir LT Std 35 Light"/>
          <w:b/>
        </w:rPr>
        <w:br w:type="page"/>
      </w:r>
    </w:p>
    <w:p w14:paraId="367D8C6C" w14:textId="4DE9C813" w:rsidR="00F61DDA" w:rsidRPr="00EB676D" w:rsidRDefault="002C37D3" w:rsidP="0023298A">
      <w:pPr>
        <w:shd w:val="clear" w:color="auto" w:fill="FFFFFF"/>
        <w:spacing w:before="240" w:after="240" w:line="360" w:lineRule="auto"/>
        <w:textAlignment w:val="baseline"/>
        <w:outlineLvl w:val="2"/>
        <w:rPr>
          <w:rFonts w:ascii="Avenir LT Std 35 Light" w:hAnsi="Avenir LT Std 35 Light"/>
          <w:b/>
        </w:rPr>
      </w:pPr>
      <w:r>
        <w:rPr>
          <w:rFonts w:ascii="Avenir LT Std 35 Light" w:hAnsi="Avenir LT Std 35 Light"/>
          <w:b/>
        </w:rPr>
        <w:lastRenderedPageBreak/>
        <w:t>Use and D</w:t>
      </w:r>
      <w:r w:rsidR="00F61DDA" w:rsidRPr="00EB676D">
        <w:rPr>
          <w:rFonts w:ascii="Avenir LT Std 35 Light" w:hAnsi="Avenir LT Std 35 Light"/>
          <w:b/>
        </w:rPr>
        <w:t xml:space="preserve">isclosure of </w:t>
      </w:r>
      <w:r>
        <w:rPr>
          <w:rFonts w:ascii="Avenir LT Std 35 Light" w:hAnsi="Avenir LT Std 35 Light"/>
          <w:b/>
        </w:rPr>
        <w:t>Pe</w:t>
      </w:r>
      <w:r w:rsidR="00F61DDA" w:rsidRPr="00EB676D">
        <w:rPr>
          <w:rFonts w:ascii="Avenir LT Std 35 Light" w:hAnsi="Avenir LT Std 35 Light"/>
          <w:b/>
        </w:rPr>
        <w:t xml:space="preserve">rsonal </w:t>
      </w:r>
      <w:r>
        <w:rPr>
          <w:rFonts w:ascii="Avenir LT Std 35 Light" w:hAnsi="Avenir LT Std 35 Light"/>
          <w:b/>
        </w:rPr>
        <w:t>D</w:t>
      </w:r>
      <w:r w:rsidR="00F61DDA" w:rsidRPr="00EB676D">
        <w:rPr>
          <w:rFonts w:ascii="Avenir LT Std 35 Light" w:hAnsi="Avenir LT Std 35 Light"/>
          <w:b/>
        </w:rPr>
        <w:t>ata</w:t>
      </w:r>
    </w:p>
    <w:p w14:paraId="0980DD82"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We will only use personal data for the purpose for which it was collected or for related purposes permitted by law. </w:t>
      </w:r>
    </w:p>
    <w:p w14:paraId="2FBE88A3"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John Readings uses personal data to provide, manage and administer the goods and services it provides.  In the normal course of our business operations we may disclose personal data to related bodies corporate and statutory entities authorised to access the information. </w:t>
      </w:r>
    </w:p>
    <w:p w14:paraId="3B8CA8D6"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Personal data collected is also used to facilitate distribution of corporate communications such as our financial results, annual reports and other information that is relevant to the promotion or reporti</w:t>
      </w:r>
      <w:r w:rsidR="00EB676D">
        <w:rPr>
          <w:rFonts w:ascii="Avenir LT Std 35 Light" w:hAnsi="Avenir LT Std 35 Light"/>
        </w:rPr>
        <w:t>ng of our business activities. </w:t>
      </w:r>
      <w:r w:rsidRPr="001124D1">
        <w:rPr>
          <w:rFonts w:ascii="Avenir LT Std 35 Light" w:hAnsi="Avenir LT Std 35 Light"/>
        </w:rPr>
        <w:t>Personal information may also be disclosed to our contract service providers, including but not limited to customer service staff, consultants, advisers, IT and internet service providers.</w:t>
      </w:r>
    </w:p>
    <w:p w14:paraId="1E35E87F"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We also retain the personal data of candidates who wish to be considered for future positions as and when they become available.</w:t>
      </w:r>
    </w:p>
    <w:p w14:paraId="1524FFF2" w14:textId="77777777" w:rsidR="002C37D3" w:rsidRPr="00523C46" w:rsidRDefault="00F61DDA" w:rsidP="00523C46">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 xml:space="preserve">John Readings reserves the right to transfer, and you consent to John Readings transferring, your personal data to another entity in the event we sell or transfer all or a portion of our business or assets. Should such a sale or transfer occur, we will use reasonable efforts to direct the transferee to use personal data you have provided to us in a manner that is consistent with the principles described in this </w:t>
      </w:r>
      <w:r w:rsidR="00EB676D">
        <w:rPr>
          <w:rFonts w:ascii="Avenir LT Std 35 Light" w:hAnsi="Avenir LT Std 35 Light"/>
        </w:rPr>
        <w:t>p</w:t>
      </w:r>
      <w:r w:rsidRPr="001124D1">
        <w:rPr>
          <w:rFonts w:ascii="Avenir LT Std 35 Light" w:hAnsi="Avenir LT Std 35 Light"/>
        </w:rPr>
        <w:t>olicy.</w:t>
      </w:r>
    </w:p>
    <w:p w14:paraId="477B960B" w14:textId="77777777" w:rsidR="00F61DDA" w:rsidRPr="001124D1" w:rsidRDefault="002C37D3"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r>
        <w:rPr>
          <w:rFonts w:ascii="Avenir LT Std 35 Light" w:eastAsia="Times New Roman" w:hAnsi="Avenir LT Std 35 Light" w:cs="Times New Roman"/>
          <w:b/>
          <w:lang w:val="en-US" w:eastAsia="en-AU"/>
        </w:rPr>
        <w:t>Transfer of P</w:t>
      </w:r>
      <w:r w:rsidR="00F61DDA" w:rsidRPr="001124D1">
        <w:rPr>
          <w:rFonts w:ascii="Avenir LT Std 35 Light" w:eastAsia="Times New Roman" w:hAnsi="Avenir LT Std 35 Light" w:cs="Times New Roman"/>
          <w:b/>
          <w:lang w:val="en-US" w:eastAsia="en-AU"/>
        </w:rPr>
        <w:t xml:space="preserve">ersonal </w:t>
      </w:r>
      <w:r>
        <w:rPr>
          <w:rFonts w:ascii="Avenir LT Std 35 Light" w:eastAsia="Times New Roman" w:hAnsi="Avenir LT Std 35 Light" w:cs="Times New Roman"/>
          <w:b/>
          <w:lang w:val="en-US" w:eastAsia="en-AU"/>
        </w:rPr>
        <w:t>D</w:t>
      </w:r>
      <w:r w:rsidR="00F61DDA" w:rsidRPr="001124D1">
        <w:rPr>
          <w:rFonts w:ascii="Avenir LT Std 35 Light" w:eastAsia="Times New Roman" w:hAnsi="Avenir LT Std 35 Light" w:cs="Times New Roman"/>
          <w:b/>
          <w:lang w:val="en-US" w:eastAsia="en-AU"/>
        </w:rPr>
        <w:t xml:space="preserve">ata </w:t>
      </w:r>
      <w:r>
        <w:rPr>
          <w:rFonts w:ascii="Avenir LT Std 35 Light" w:eastAsia="Times New Roman" w:hAnsi="Avenir LT Std 35 Light" w:cs="Times New Roman"/>
          <w:b/>
          <w:lang w:val="en-US" w:eastAsia="en-AU"/>
        </w:rPr>
        <w:t>O</w:t>
      </w:r>
      <w:r w:rsidR="00F61DDA" w:rsidRPr="001124D1">
        <w:rPr>
          <w:rFonts w:ascii="Avenir LT Std 35 Light" w:eastAsia="Times New Roman" w:hAnsi="Avenir LT Std 35 Light" w:cs="Times New Roman"/>
          <w:b/>
          <w:lang w:val="en-US" w:eastAsia="en-AU"/>
        </w:rPr>
        <w:t xml:space="preserve">utside the </w:t>
      </w:r>
      <w:r>
        <w:rPr>
          <w:rFonts w:ascii="Avenir LT Std 35 Light" w:eastAsia="Times New Roman" w:hAnsi="Avenir LT Std 35 Light" w:cs="Times New Roman"/>
          <w:b/>
          <w:lang w:val="en-US" w:eastAsia="en-AU"/>
        </w:rPr>
        <w:t>C</w:t>
      </w:r>
      <w:r w:rsidR="00F61DDA" w:rsidRPr="001124D1">
        <w:rPr>
          <w:rFonts w:ascii="Avenir LT Std 35 Light" w:eastAsia="Times New Roman" w:hAnsi="Avenir LT Std 35 Light" w:cs="Times New Roman"/>
          <w:b/>
          <w:lang w:val="en-US" w:eastAsia="en-AU"/>
        </w:rPr>
        <w:t xml:space="preserve">ountry in </w:t>
      </w:r>
      <w:r>
        <w:rPr>
          <w:rFonts w:ascii="Avenir LT Std 35 Light" w:eastAsia="Times New Roman" w:hAnsi="Avenir LT Std 35 Light" w:cs="Times New Roman"/>
          <w:b/>
          <w:lang w:val="en-US" w:eastAsia="en-AU"/>
        </w:rPr>
        <w:t>W</w:t>
      </w:r>
      <w:r w:rsidR="00F61DDA" w:rsidRPr="001124D1">
        <w:rPr>
          <w:rFonts w:ascii="Avenir LT Std 35 Light" w:eastAsia="Times New Roman" w:hAnsi="Avenir LT Std 35 Light" w:cs="Times New Roman"/>
          <w:b/>
          <w:lang w:val="en-US" w:eastAsia="en-AU"/>
        </w:rPr>
        <w:t xml:space="preserve">hich it was </w:t>
      </w:r>
      <w:r>
        <w:rPr>
          <w:rFonts w:ascii="Avenir LT Std 35 Light" w:eastAsia="Times New Roman" w:hAnsi="Avenir LT Std 35 Light" w:cs="Times New Roman"/>
          <w:b/>
          <w:lang w:val="en-US" w:eastAsia="en-AU"/>
        </w:rPr>
        <w:t>C</w:t>
      </w:r>
      <w:r w:rsidR="00F61DDA" w:rsidRPr="001124D1">
        <w:rPr>
          <w:rFonts w:ascii="Avenir LT Std 35 Light" w:eastAsia="Times New Roman" w:hAnsi="Avenir LT Std 35 Light" w:cs="Times New Roman"/>
          <w:b/>
          <w:lang w:val="en-US" w:eastAsia="en-AU"/>
        </w:rPr>
        <w:t>ollected</w:t>
      </w:r>
    </w:p>
    <w:p w14:paraId="6B380780"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Some organisations to which we disclose personal data may be located, or may store the personal data on computer servers, outside the country in which th</w:t>
      </w:r>
      <w:r w:rsidR="002C37D3">
        <w:rPr>
          <w:rFonts w:ascii="Avenir LT Std 35 Light" w:hAnsi="Avenir LT Std 35 Light"/>
        </w:rPr>
        <w:t>e personal data was collected. </w:t>
      </w:r>
      <w:r w:rsidRPr="001124D1">
        <w:rPr>
          <w:rFonts w:ascii="Avenir LT Std 35 Light" w:hAnsi="Avenir LT Std 35 Light"/>
        </w:rPr>
        <w:t>Pursuant to an</w:t>
      </w:r>
      <w:r w:rsidR="000626AD" w:rsidRPr="001124D1">
        <w:rPr>
          <w:rFonts w:ascii="Avenir LT Std 35 Light" w:hAnsi="Avenir LT Std 35 Light"/>
        </w:rPr>
        <w:t>y applicable privacy/</w:t>
      </w:r>
      <w:r w:rsidRPr="001124D1">
        <w:rPr>
          <w:rFonts w:ascii="Avenir LT Std 35 Light" w:hAnsi="Avenir LT Std 35 Light"/>
        </w:rPr>
        <w:t>data protection laws (including, without limitation, the European Data Protection Directive 1995 and any national laws implementing the European Data Protection Directive 1995), your personal data may be disclosed, processed and transferred by John Readings on a worldwide basis for the purposes of providing our services. Personal data may be disclosed or transferred to agents or third parties authorised to act on our behalf for the purposes of providing the services. </w:t>
      </w:r>
    </w:p>
    <w:p w14:paraId="5F849BBB"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lastRenderedPageBreak/>
        <w:t>Some countries may not provide the same level of protection for your personal information as the country in which you</w:t>
      </w:r>
      <w:r w:rsidR="002C37D3">
        <w:rPr>
          <w:rFonts w:ascii="Avenir LT Std 35 Light" w:hAnsi="Avenir LT Std 35 Light"/>
        </w:rPr>
        <w:t>r personal data was collected. </w:t>
      </w:r>
      <w:r w:rsidRPr="001124D1">
        <w:rPr>
          <w:rFonts w:ascii="Avenir LT Std 35 Light" w:hAnsi="Avenir LT Std 35 Light"/>
        </w:rPr>
        <w:t>Please note, however, that John Readings maintains appropriate administrative, technical and physical safeguards designed to protect the personal information you provide against accidental, unlawful or unauthorised destruction, loss, alteration, access, disclosure or use and where required, John Readings will enter into agreements with the recipients of the personal data to ensure that the recipient abides by John Readings' obligations</w:t>
      </w:r>
      <w:r w:rsidR="000626AD" w:rsidRPr="001124D1">
        <w:rPr>
          <w:rFonts w:ascii="Avenir LT Std 35 Light" w:hAnsi="Avenir LT Std 35 Light"/>
        </w:rPr>
        <w:t xml:space="preserve"> under any applicable privacy/</w:t>
      </w:r>
      <w:r w:rsidRPr="001124D1">
        <w:rPr>
          <w:rFonts w:ascii="Avenir LT Std 35 Light" w:hAnsi="Avenir LT Std 35 Light"/>
        </w:rPr>
        <w:t>data protection laws. </w:t>
      </w:r>
    </w:p>
    <w:p w14:paraId="7D5733DD" w14:textId="77777777" w:rsidR="00F61DDA" w:rsidRPr="001124D1" w:rsidRDefault="005C38C2"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r w:rsidRPr="001124D1">
        <w:rPr>
          <w:rFonts w:ascii="Avenir LT Std 35 Light" w:eastAsia="Times New Roman" w:hAnsi="Avenir LT Std 35 Light" w:cs="Times New Roman"/>
          <w:b/>
          <w:lang w:val="en-US" w:eastAsia="en-AU"/>
        </w:rPr>
        <w:t>Access and C</w:t>
      </w:r>
      <w:r w:rsidR="00F61DDA" w:rsidRPr="001124D1">
        <w:rPr>
          <w:rFonts w:ascii="Avenir LT Std 35 Light" w:eastAsia="Times New Roman" w:hAnsi="Avenir LT Std 35 Light" w:cs="Times New Roman"/>
          <w:b/>
          <w:lang w:val="en-US" w:eastAsia="en-AU"/>
        </w:rPr>
        <w:t>orrection</w:t>
      </w:r>
    </w:p>
    <w:p w14:paraId="156DAACF"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We try to ensure that</w:t>
      </w:r>
      <w:r w:rsidR="00523C46">
        <w:rPr>
          <w:rFonts w:ascii="Avenir LT Std 35 Light" w:hAnsi="Avenir LT Std 35 Light"/>
        </w:rPr>
        <w:t xml:space="preserve"> the</w:t>
      </w:r>
      <w:r w:rsidRPr="001124D1">
        <w:rPr>
          <w:rFonts w:ascii="Avenir LT Std 35 Light" w:hAnsi="Avenir LT Std 35 Light"/>
        </w:rPr>
        <w:t xml:space="preserve"> personal data we hold is accurate, complete and up to date. You can contact the data controller (see below) if you would like details of personal data which may be held about you or if you wish to correct </w:t>
      </w:r>
      <w:r w:rsidR="002C37D3">
        <w:rPr>
          <w:rFonts w:ascii="Avenir LT Std 35 Light" w:hAnsi="Avenir LT Std 35 Light"/>
        </w:rPr>
        <w:t>any personal information held. </w:t>
      </w:r>
      <w:r w:rsidRPr="001124D1">
        <w:rPr>
          <w:rFonts w:ascii="Avenir LT Std 35 Light" w:hAnsi="Avenir LT Std 35 Light"/>
        </w:rPr>
        <w:t>You have the right to access the personal data we hold about you.</w:t>
      </w:r>
    </w:p>
    <w:p w14:paraId="2B3E950D"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To ensure the integrity and safety of personal data, John Readings only discloses the personal data it holds to the individual concerned, their legally authorised representative, or to fulfil legal or regulatory requirements. John Readings may also disclose personal data to its advisers and other parties in connection with the present and future conduct of its business. In some circumstances we may charge a fee, but we will not charge you for</w:t>
      </w:r>
      <w:r w:rsidR="002C37D3">
        <w:rPr>
          <w:rFonts w:ascii="Avenir LT Std 35 Light" w:hAnsi="Avenir LT Std 35 Light"/>
        </w:rPr>
        <w:t xml:space="preserve"> lodging a request for access. </w:t>
      </w:r>
      <w:r w:rsidRPr="001124D1">
        <w:rPr>
          <w:rFonts w:ascii="Avenir LT Std 35 Light" w:hAnsi="Avenir LT Std 35 Light"/>
        </w:rPr>
        <w:t>To ascertain what fee we may charge, please contact the data controller in the jurisdiction where you are located (see below).</w:t>
      </w:r>
    </w:p>
    <w:p w14:paraId="1AE8E300" w14:textId="77777777" w:rsidR="0006646A" w:rsidRPr="00523C46" w:rsidRDefault="00F61DDA" w:rsidP="00523C46">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John Readings will destroy any personal data we hold about you as soon as it is no longer reasonably required and we are legally able to do so.</w:t>
      </w:r>
    </w:p>
    <w:p w14:paraId="73593137" w14:textId="77777777" w:rsidR="00F61DDA" w:rsidRPr="001124D1" w:rsidRDefault="002C37D3"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r>
        <w:rPr>
          <w:rFonts w:ascii="Avenir LT Std 35 Light" w:eastAsia="Times New Roman" w:hAnsi="Avenir LT Std 35 Light" w:cs="Times New Roman"/>
          <w:b/>
          <w:lang w:val="en-US" w:eastAsia="en-AU"/>
        </w:rPr>
        <w:t>Storage and S</w:t>
      </w:r>
      <w:r w:rsidR="00F61DDA" w:rsidRPr="001124D1">
        <w:rPr>
          <w:rFonts w:ascii="Avenir LT Std 35 Light" w:eastAsia="Times New Roman" w:hAnsi="Avenir LT Std 35 Light" w:cs="Times New Roman"/>
          <w:b/>
          <w:lang w:val="en-US" w:eastAsia="en-AU"/>
        </w:rPr>
        <w:t xml:space="preserve">ecurity of </w:t>
      </w:r>
      <w:r>
        <w:rPr>
          <w:rFonts w:ascii="Avenir LT Std 35 Light" w:eastAsia="Times New Roman" w:hAnsi="Avenir LT Std 35 Light" w:cs="Times New Roman"/>
          <w:b/>
          <w:lang w:val="en-US" w:eastAsia="en-AU"/>
        </w:rPr>
        <w:t>P</w:t>
      </w:r>
      <w:r w:rsidR="00F61DDA" w:rsidRPr="001124D1">
        <w:rPr>
          <w:rFonts w:ascii="Avenir LT Std 35 Light" w:eastAsia="Times New Roman" w:hAnsi="Avenir LT Std 35 Light" w:cs="Times New Roman"/>
          <w:b/>
          <w:lang w:val="en-US" w:eastAsia="en-AU"/>
        </w:rPr>
        <w:t xml:space="preserve">ersonal </w:t>
      </w:r>
      <w:r>
        <w:rPr>
          <w:rFonts w:ascii="Avenir LT Std 35 Light" w:eastAsia="Times New Roman" w:hAnsi="Avenir LT Std 35 Light" w:cs="Times New Roman"/>
          <w:b/>
          <w:lang w:val="en-US" w:eastAsia="en-AU"/>
        </w:rPr>
        <w:t>D</w:t>
      </w:r>
      <w:r w:rsidR="00F61DDA" w:rsidRPr="001124D1">
        <w:rPr>
          <w:rFonts w:ascii="Avenir LT Std 35 Light" w:eastAsia="Times New Roman" w:hAnsi="Avenir LT Std 35 Light" w:cs="Times New Roman"/>
          <w:b/>
          <w:lang w:val="en-US" w:eastAsia="en-AU"/>
        </w:rPr>
        <w:t>ata</w:t>
      </w:r>
    </w:p>
    <w:p w14:paraId="3FC2105A"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Personal data is principally held in electronic databases maintained within John Readings’</w:t>
      </w:r>
      <w:r w:rsidR="00EB66C9" w:rsidRPr="001124D1">
        <w:rPr>
          <w:rFonts w:ascii="Avenir LT Std 35 Light" w:hAnsi="Avenir LT Std 35 Light"/>
        </w:rPr>
        <w:t xml:space="preserve"> </w:t>
      </w:r>
      <w:r w:rsidRPr="001124D1">
        <w:rPr>
          <w:rFonts w:ascii="Avenir LT Std 35 Light" w:hAnsi="Avenir LT Std 35 Light"/>
        </w:rPr>
        <w:t>computer network. John Readings maintains appropriate administrative, technical and physical safeguards designed to protect the personal data you provide against accidental, unlawful or unauthorised destruction, loss, alteration, access, disclosure or use.</w:t>
      </w:r>
    </w:p>
    <w:p w14:paraId="6F0A0B15" w14:textId="77777777" w:rsidR="00481220" w:rsidRDefault="00481220">
      <w:pPr>
        <w:rPr>
          <w:rFonts w:ascii="Avenir LT Std 35 Light" w:eastAsia="Times New Roman" w:hAnsi="Avenir LT Std 35 Light" w:cs="Times New Roman"/>
          <w:b/>
          <w:lang w:val="en-US" w:eastAsia="en-AU"/>
        </w:rPr>
      </w:pPr>
      <w:r>
        <w:rPr>
          <w:rFonts w:ascii="Avenir LT Std 35 Light" w:eastAsia="Times New Roman" w:hAnsi="Avenir LT Std 35 Light" w:cs="Times New Roman"/>
          <w:b/>
          <w:lang w:val="en-US" w:eastAsia="en-AU"/>
        </w:rPr>
        <w:br w:type="page"/>
      </w:r>
    </w:p>
    <w:p w14:paraId="12FA32D3" w14:textId="40FAC2A5" w:rsidR="00F61DDA" w:rsidRPr="001124D1" w:rsidRDefault="004A4C94" w:rsidP="0023298A">
      <w:pPr>
        <w:shd w:val="clear" w:color="auto" w:fill="FFFFFF"/>
        <w:spacing w:before="240" w:after="240" w:line="360" w:lineRule="auto"/>
        <w:textAlignment w:val="baseline"/>
        <w:outlineLvl w:val="2"/>
        <w:rPr>
          <w:rFonts w:ascii="Avenir LT Std 35 Light" w:eastAsia="Times New Roman" w:hAnsi="Avenir LT Std 35 Light" w:cs="Times New Roman"/>
          <w:b/>
          <w:lang w:val="en-US" w:eastAsia="en-AU"/>
        </w:rPr>
      </w:pPr>
      <w:bookmarkStart w:id="0" w:name="_GoBack"/>
      <w:bookmarkEnd w:id="0"/>
      <w:r>
        <w:rPr>
          <w:rFonts w:ascii="Avenir LT Std 35 Light" w:eastAsia="Times New Roman" w:hAnsi="Avenir LT Std 35 Light" w:cs="Times New Roman"/>
          <w:b/>
          <w:lang w:val="en-US" w:eastAsia="en-AU"/>
        </w:rPr>
        <w:lastRenderedPageBreak/>
        <w:t>Use of our W</w:t>
      </w:r>
      <w:r w:rsidR="00F61DDA" w:rsidRPr="001124D1">
        <w:rPr>
          <w:rFonts w:ascii="Avenir LT Std 35 Light" w:eastAsia="Times New Roman" w:hAnsi="Avenir LT Std 35 Light" w:cs="Times New Roman"/>
          <w:b/>
          <w:lang w:val="en-US" w:eastAsia="en-AU"/>
        </w:rPr>
        <w:t>ebsite</w:t>
      </w:r>
    </w:p>
    <w:p w14:paraId="237C923C" w14:textId="77777777" w:rsidR="00F61DDA" w:rsidRPr="001124D1" w:rsidRDefault="00F61DDA" w:rsidP="0023298A">
      <w:pPr>
        <w:shd w:val="clear" w:color="auto" w:fill="FFFFFF"/>
        <w:spacing w:before="240" w:after="240" w:line="360" w:lineRule="auto"/>
        <w:textAlignment w:val="baseline"/>
        <w:rPr>
          <w:rFonts w:ascii="Avenir LT Std 35 Light" w:eastAsia="Times New Roman" w:hAnsi="Avenir LT Std 35 Light" w:cs="Arial"/>
          <w:color w:val="424242"/>
          <w:lang w:eastAsia="en-AU"/>
        </w:rPr>
      </w:pPr>
      <w:r w:rsidRPr="001124D1">
        <w:rPr>
          <w:rFonts w:ascii="Avenir LT Std 35 Light" w:hAnsi="Avenir LT Std 35 Light"/>
        </w:rPr>
        <w:t>Our website may contain links to other websites that are not owne</w:t>
      </w:r>
      <w:r w:rsidR="004A4C94">
        <w:rPr>
          <w:rFonts w:ascii="Avenir LT Std 35 Light" w:hAnsi="Avenir LT Std 35 Light"/>
        </w:rPr>
        <w:t>d, operated or endorsed by us. </w:t>
      </w:r>
      <w:r w:rsidRPr="001124D1">
        <w:rPr>
          <w:rFonts w:ascii="Avenir LT Std 35 Light" w:hAnsi="Avenir LT Std 35 Light"/>
        </w:rPr>
        <w:t>We are not responsible for the privacy practices of those websites, or for the content, product or services provided by, or contained on, those websites.</w:t>
      </w:r>
    </w:p>
    <w:p w14:paraId="7D02C981" w14:textId="77777777" w:rsidR="00F61DDA" w:rsidRPr="001124D1" w:rsidRDefault="004A4C94" w:rsidP="0023298A">
      <w:pPr>
        <w:shd w:val="clear" w:color="auto" w:fill="FFFFFF"/>
        <w:spacing w:before="240" w:after="240" w:line="360" w:lineRule="auto"/>
        <w:textAlignment w:val="baseline"/>
        <w:outlineLvl w:val="1"/>
        <w:rPr>
          <w:rFonts w:ascii="Avenir LT Std 35 Light" w:eastAsia="Times New Roman" w:hAnsi="Avenir LT Std 35 Light" w:cs="Times New Roman"/>
          <w:b/>
          <w:lang w:val="en-US" w:eastAsia="en-AU"/>
        </w:rPr>
      </w:pPr>
      <w:r>
        <w:rPr>
          <w:rFonts w:ascii="Avenir LT Std 35 Light" w:eastAsia="Times New Roman" w:hAnsi="Avenir LT Std 35 Light" w:cs="Times New Roman"/>
          <w:b/>
          <w:lang w:val="en-US" w:eastAsia="en-AU"/>
        </w:rPr>
        <w:t>Further I</w:t>
      </w:r>
      <w:r w:rsidR="00F61DDA" w:rsidRPr="001124D1">
        <w:rPr>
          <w:rFonts w:ascii="Avenir LT Std 35 Light" w:eastAsia="Times New Roman" w:hAnsi="Avenir LT Std 35 Light" w:cs="Times New Roman"/>
          <w:b/>
          <w:lang w:val="en-US" w:eastAsia="en-AU"/>
        </w:rPr>
        <w:t>nformation</w:t>
      </w:r>
    </w:p>
    <w:p w14:paraId="6EF96587" w14:textId="77777777" w:rsidR="00F61DDA" w:rsidRPr="001124D1" w:rsidRDefault="004A4C94" w:rsidP="0023298A">
      <w:pPr>
        <w:shd w:val="clear" w:color="auto" w:fill="FFFFFF"/>
        <w:spacing w:before="240" w:after="240" w:line="360" w:lineRule="auto"/>
        <w:textAlignment w:val="baseline"/>
        <w:rPr>
          <w:rFonts w:ascii="Avenir LT Std 35 Light" w:hAnsi="Avenir LT Std 35 Light"/>
        </w:rPr>
      </w:pPr>
      <w:r>
        <w:rPr>
          <w:rFonts w:ascii="Avenir LT Std 35 Light" w:hAnsi="Avenir LT Std 35 Light"/>
        </w:rPr>
        <w:t>We may amend this policy from time to time. Updated versions of this p</w:t>
      </w:r>
      <w:r w:rsidR="00F61DDA" w:rsidRPr="001124D1">
        <w:rPr>
          <w:rFonts w:ascii="Avenir LT Std 35 Light" w:hAnsi="Avenir LT Std 35 Light"/>
        </w:rPr>
        <w:t>olicy will be placed on our website. If you are a user of our website, by accepting our terms and conditions for use of that website, you consent to us collecting, using, disclosing and handling pers</w:t>
      </w:r>
      <w:r>
        <w:rPr>
          <w:rFonts w:ascii="Avenir LT Std 35 Light" w:hAnsi="Avenir LT Std 35 Light"/>
        </w:rPr>
        <w:t>onal data as described in this p</w:t>
      </w:r>
      <w:r w:rsidR="00F61DDA" w:rsidRPr="001124D1">
        <w:rPr>
          <w:rFonts w:ascii="Avenir LT Std 35 Light" w:hAnsi="Avenir LT Std 35 Light"/>
        </w:rPr>
        <w:t>olicy, and agree to be bound by the obligati</w:t>
      </w:r>
      <w:r>
        <w:rPr>
          <w:rFonts w:ascii="Avenir LT Std 35 Light" w:hAnsi="Avenir LT Std 35 Light"/>
        </w:rPr>
        <w:t>ons it imposes on you.  As the p</w:t>
      </w:r>
      <w:r w:rsidR="00F61DDA" w:rsidRPr="001124D1">
        <w:rPr>
          <w:rFonts w:ascii="Avenir LT Std 35 Light" w:hAnsi="Avenir LT Std 35 Light"/>
        </w:rPr>
        <w:t>olicy may be amended from time to time, you should review it regularly.</w:t>
      </w:r>
    </w:p>
    <w:p w14:paraId="70B8DC0F"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If you would like to gain access to your personal data, or if you wish to voice your concern on any matter to do with either this policy or use of your personal data, please contact the relevant data controller listed below:</w:t>
      </w:r>
    </w:p>
    <w:p w14:paraId="7EDF1A90" w14:textId="77777777" w:rsidR="00F61DDA" w:rsidRPr="001124D1" w:rsidRDefault="00F61DDA" w:rsidP="0023298A">
      <w:pPr>
        <w:shd w:val="clear" w:color="auto" w:fill="FFFFFF"/>
        <w:spacing w:before="240" w:after="240" w:line="360" w:lineRule="auto"/>
        <w:textAlignment w:val="baseline"/>
        <w:rPr>
          <w:rFonts w:ascii="Avenir LT Std 35 Light" w:hAnsi="Avenir LT Std 35 Light"/>
        </w:rPr>
      </w:pPr>
      <w:r w:rsidRPr="001124D1">
        <w:rPr>
          <w:rFonts w:ascii="Avenir LT Std 35 Light" w:hAnsi="Avenir LT Std 35 Light"/>
        </w:rPr>
        <w:t>Data Controller</w:t>
      </w:r>
      <w:r w:rsidRPr="001124D1">
        <w:rPr>
          <w:rFonts w:ascii="Avenir LT Std 35 Light" w:hAnsi="Avenir LT Std 35 Light"/>
        </w:rPr>
        <w:br/>
        <w:t>John Readings Pty</w:t>
      </w:r>
      <w:r w:rsidR="005C38C2" w:rsidRPr="001124D1">
        <w:rPr>
          <w:rFonts w:ascii="Avenir LT Std 35 Light" w:hAnsi="Avenir LT Std 35 Light"/>
        </w:rPr>
        <w:t xml:space="preserve"> </w:t>
      </w:r>
      <w:r w:rsidRPr="001124D1">
        <w:rPr>
          <w:rFonts w:ascii="Avenir LT Std 35 Light" w:hAnsi="Avenir LT Std 35 Light"/>
        </w:rPr>
        <w:t>Ltd</w:t>
      </w:r>
      <w:r w:rsidRPr="001124D1">
        <w:rPr>
          <w:rFonts w:ascii="Avenir LT Std 35 Light" w:hAnsi="Avenir LT Std 35 Light"/>
        </w:rPr>
        <w:br/>
        <w:t xml:space="preserve">Level 7, </w:t>
      </w:r>
      <w:r w:rsidR="00523C46">
        <w:rPr>
          <w:rFonts w:ascii="Avenir LT Std 35 Light" w:hAnsi="Avenir LT Std 35 Light"/>
        </w:rPr>
        <w:t>2</w:t>
      </w:r>
      <w:r w:rsidRPr="001124D1">
        <w:rPr>
          <w:rFonts w:ascii="Avenir LT Std 35 Light" w:hAnsi="Avenir LT Std 35 Light"/>
        </w:rPr>
        <w:t>80 St Kilda Road</w:t>
      </w:r>
      <w:r w:rsidRPr="001124D1">
        <w:rPr>
          <w:rFonts w:ascii="Avenir LT Std 35 Light" w:hAnsi="Avenir LT Std 35 Light"/>
        </w:rPr>
        <w:br/>
        <w:t>Melbourne VIC 3004</w:t>
      </w:r>
      <w:r w:rsidRPr="001124D1">
        <w:rPr>
          <w:rFonts w:ascii="Avenir LT Std 35 Light" w:hAnsi="Avenir LT Std 35 Light"/>
        </w:rPr>
        <w:br/>
        <w:t xml:space="preserve">Email: </w:t>
      </w:r>
      <w:proofErr w:type="spellStart"/>
      <w:r w:rsidRPr="001124D1">
        <w:rPr>
          <w:rFonts w:ascii="Avenir LT Std 35 Light" w:hAnsi="Avenir LT Std 35 Light"/>
        </w:rPr>
        <w:t>privacy@John</w:t>
      </w:r>
      <w:proofErr w:type="spellEnd"/>
      <w:r w:rsidRPr="001124D1">
        <w:rPr>
          <w:rFonts w:ascii="Avenir LT Std 35 Light" w:hAnsi="Avenir LT Std 35 Light"/>
        </w:rPr>
        <w:t xml:space="preserve"> Readings.com.au</w:t>
      </w:r>
    </w:p>
    <w:p w14:paraId="500B14E6" w14:textId="77777777" w:rsidR="00BA6B50" w:rsidRPr="001124D1" w:rsidRDefault="00BA6B50" w:rsidP="0023298A">
      <w:pPr>
        <w:spacing w:before="240" w:after="240" w:line="360" w:lineRule="auto"/>
      </w:pPr>
    </w:p>
    <w:sectPr w:rsidR="00BA6B50" w:rsidRPr="001124D1" w:rsidSect="00481220">
      <w:headerReference w:type="default" r:id="rId8"/>
      <w:footerReference w:type="default" r:id="rId9"/>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C6FD8" w14:textId="77777777" w:rsidR="008A053D" w:rsidRDefault="008A053D" w:rsidP="005C38C2">
      <w:pPr>
        <w:spacing w:after="0" w:line="240" w:lineRule="auto"/>
      </w:pPr>
      <w:r>
        <w:separator/>
      </w:r>
    </w:p>
  </w:endnote>
  <w:endnote w:type="continuationSeparator" w:id="0">
    <w:p w14:paraId="584D8BF4" w14:textId="77777777" w:rsidR="008A053D" w:rsidRDefault="008A053D" w:rsidP="005C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venir LT Std 35 Light">
    <w:altName w:val="Century Gothic"/>
    <w:panose1 w:val="020B0402020203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9127" w14:textId="77777777" w:rsidR="001124D1" w:rsidRDefault="001124D1" w:rsidP="001124D1">
    <w:pPr>
      <w:pStyle w:val="Footer"/>
      <w:spacing w:after="240" w:line="360" w:lineRule="auto"/>
      <w:rPr>
        <w:rFonts w:ascii="Avenir LT Std 35 Light" w:hAnsi="Avenir LT Std 35 Light"/>
        <w:sz w:val="20"/>
        <w:szCs w:val="20"/>
      </w:rPr>
    </w:pPr>
  </w:p>
  <w:p w14:paraId="75FD3DBC" w14:textId="4A6C3D06" w:rsidR="001124D1" w:rsidRPr="00481220" w:rsidRDefault="001124D1" w:rsidP="001124D1">
    <w:pPr>
      <w:pStyle w:val="Footer"/>
      <w:spacing w:after="240" w:line="360" w:lineRule="auto"/>
      <w:rPr>
        <w:rFonts w:ascii="Arial" w:hAnsi="Arial" w:cs="Arial"/>
        <w:sz w:val="20"/>
        <w:szCs w:val="20"/>
      </w:rPr>
    </w:pPr>
    <w:r w:rsidRPr="00481220">
      <w:rPr>
        <w:rFonts w:ascii="Arial" w:hAnsi="Arial" w:cs="Arial"/>
        <w:sz w:val="20"/>
        <w:szCs w:val="20"/>
      </w:rPr>
      <w:t>©2017 College for Adult Learning TOID 22228</w:t>
    </w:r>
    <w:r w:rsidRPr="00481220">
      <w:rPr>
        <w:rFonts w:ascii="Arial" w:hAnsi="Arial" w:cs="Arial"/>
        <w:sz w:val="20"/>
        <w:szCs w:val="20"/>
      </w:rPr>
      <w:tab/>
      <w:t xml:space="preserve">                                                                  Page </w:t>
    </w:r>
    <w:r w:rsidRPr="00481220">
      <w:rPr>
        <w:rFonts w:ascii="Arial" w:hAnsi="Arial" w:cs="Arial"/>
        <w:b/>
        <w:bCs/>
        <w:sz w:val="20"/>
        <w:szCs w:val="20"/>
      </w:rPr>
      <w:fldChar w:fldCharType="begin"/>
    </w:r>
    <w:r w:rsidRPr="00481220">
      <w:rPr>
        <w:rFonts w:ascii="Arial" w:hAnsi="Arial" w:cs="Arial"/>
        <w:b/>
        <w:bCs/>
        <w:sz w:val="20"/>
        <w:szCs w:val="20"/>
      </w:rPr>
      <w:instrText xml:space="preserve"> PAGE </w:instrText>
    </w:r>
    <w:r w:rsidRPr="00481220">
      <w:rPr>
        <w:rFonts w:ascii="Arial" w:hAnsi="Arial" w:cs="Arial"/>
        <w:b/>
        <w:bCs/>
        <w:sz w:val="20"/>
        <w:szCs w:val="20"/>
      </w:rPr>
      <w:fldChar w:fldCharType="separate"/>
    </w:r>
    <w:r w:rsidR="0006646A" w:rsidRPr="00481220">
      <w:rPr>
        <w:rFonts w:ascii="Arial" w:hAnsi="Arial" w:cs="Arial"/>
        <w:b/>
        <w:bCs/>
        <w:noProof/>
        <w:sz w:val="20"/>
        <w:szCs w:val="20"/>
      </w:rPr>
      <w:t>5</w:t>
    </w:r>
    <w:r w:rsidRPr="00481220">
      <w:rPr>
        <w:rFonts w:ascii="Arial" w:hAnsi="Arial" w:cs="Arial"/>
        <w:b/>
        <w:bCs/>
        <w:sz w:val="20"/>
        <w:szCs w:val="20"/>
      </w:rPr>
      <w:fldChar w:fldCharType="end"/>
    </w:r>
    <w:r w:rsidRPr="00481220">
      <w:rPr>
        <w:rFonts w:ascii="Arial" w:hAnsi="Arial" w:cs="Arial"/>
        <w:sz w:val="20"/>
        <w:szCs w:val="20"/>
      </w:rPr>
      <w:t xml:space="preserve"> of </w:t>
    </w:r>
    <w:r w:rsidRPr="00481220">
      <w:rPr>
        <w:rFonts w:ascii="Arial" w:hAnsi="Arial" w:cs="Arial"/>
        <w:b/>
        <w:bCs/>
        <w:sz w:val="20"/>
        <w:szCs w:val="20"/>
      </w:rPr>
      <w:fldChar w:fldCharType="begin"/>
    </w:r>
    <w:r w:rsidRPr="00481220">
      <w:rPr>
        <w:rFonts w:ascii="Arial" w:hAnsi="Arial" w:cs="Arial"/>
        <w:b/>
        <w:bCs/>
        <w:sz w:val="20"/>
        <w:szCs w:val="20"/>
      </w:rPr>
      <w:instrText xml:space="preserve"> NUMPAGES  </w:instrText>
    </w:r>
    <w:r w:rsidRPr="00481220">
      <w:rPr>
        <w:rFonts w:ascii="Arial" w:hAnsi="Arial" w:cs="Arial"/>
        <w:b/>
        <w:bCs/>
        <w:sz w:val="20"/>
        <w:szCs w:val="20"/>
      </w:rPr>
      <w:fldChar w:fldCharType="separate"/>
    </w:r>
    <w:r w:rsidR="0006646A" w:rsidRPr="00481220">
      <w:rPr>
        <w:rFonts w:ascii="Arial" w:hAnsi="Arial" w:cs="Arial"/>
        <w:b/>
        <w:bCs/>
        <w:noProof/>
        <w:sz w:val="20"/>
        <w:szCs w:val="20"/>
      </w:rPr>
      <w:t>5</w:t>
    </w:r>
    <w:r w:rsidRPr="00481220">
      <w:rPr>
        <w:rFonts w:ascii="Arial" w:hAnsi="Arial" w:cs="Arial"/>
        <w:b/>
        <w:bCs/>
        <w:sz w:val="20"/>
        <w:szCs w:val="20"/>
      </w:rPr>
      <w:fldChar w:fldCharType="end"/>
    </w:r>
  </w:p>
  <w:p w14:paraId="0F365AD3" w14:textId="77777777" w:rsidR="005C38C2" w:rsidRPr="00481220" w:rsidRDefault="001124D1" w:rsidP="001124D1">
    <w:pPr>
      <w:pStyle w:val="Footer"/>
      <w:spacing w:after="240" w:line="360" w:lineRule="auto"/>
      <w:jc w:val="center"/>
      <w:rPr>
        <w:rFonts w:ascii="Arial" w:hAnsi="Arial" w:cs="Arial"/>
        <w:sz w:val="18"/>
        <w:szCs w:val="18"/>
      </w:rPr>
    </w:pPr>
    <w:r w:rsidRPr="00481220">
      <w:rPr>
        <w:rFonts w:ascii="Arial" w:hAnsi="Arial" w:cs="Arial"/>
        <w:sz w:val="18"/>
        <w:szCs w:val="18"/>
      </w:rPr>
      <w:t>John Readings is a fictitious company created for education and training purposes</w:t>
    </w:r>
    <w:r w:rsidRPr="00481220">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5A1C7" w14:textId="77777777" w:rsidR="008A053D" w:rsidRDefault="008A053D" w:rsidP="005C38C2">
      <w:pPr>
        <w:spacing w:after="0" w:line="240" w:lineRule="auto"/>
      </w:pPr>
      <w:r>
        <w:separator/>
      </w:r>
    </w:p>
  </w:footnote>
  <w:footnote w:type="continuationSeparator" w:id="0">
    <w:p w14:paraId="006F280F" w14:textId="77777777" w:rsidR="008A053D" w:rsidRDefault="008A053D" w:rsidP="005C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91B30" w14:textId="77777777" w:rsidR="00481220" w:rsidRPr="00250776" w:rsidRDefault="00481220" w:rsidP="00481220">
    <w:pPr>
      <w:pStyle w:val="Header"/>
      <w:ind w:left="720"/>
      <w:rPr>
        <w:rFonts w:ascii="Arial" w:hAnsi="Arial" w:cs="Arial"/>
      </w:rPr>
    </w:pPr>
    <w:bookmarkStart w:id="1" w:name="_Hlk13160114"/>
    <w:r w:rsidRPr="00250776">
      <w:rPr>
        <w:rFonts w:ascii="Arial" w:hAnsi="Arial" w:cs="Arial"/>
        <w:noProof/>
        <w:lang w:eastAsia="en-AU"/>
      </w:rPr>
      <mc:AlternateContent>
        <mc:Choice Requires="wps">
          <w:drawing>
            <wp:anchor distT="0" distB="0" distL="114300" distR="114300" simplePos="0" relativeHeight="251660288" behindDoc="0" locked="0" layoutInCell="1" allowOverlap="1" wp14:anchorId="13E4D58F" wp14:editId="4CE18F9D">
              <wp:simplePos x="0" y="0"/>
              <wp:positionH relativeFrom="margin">
                <wp:align>left</wp:align>
              </wp:positionH>
              <wp:positionV relativeFrom="paragraph">
                <wp:posOffset>-87630</wp:posOffset>
              </wp:positionV>
              <wp:extent cx="3648075" cy="5524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3648075"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08E7C7A" w14:textId="77777777" w:rsidR="00481220" w:rsidRPr="00250776" w:rsidRDefault="00481220" w:rsidP="00481220">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054A2506" w14:textId="77777777" w:rsidR="00481220" w:rsidRPr="00250776" w:rsidRDefault="00481220" w:rsidP="0048122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4D58F" id="_x0000_t202" coordsize="21600,21600" o:spt="202" path="m,l,21600r21600,l21600,xe">
              <v:stroke joinstyle="miter"/>
              <v:path gradientshapeok="t" o:connecttype="rect"/>
            </v:shapetype>
            <v:shape id="Text Box 2" o:spid="_x0000_s1026" type="#_x0000_t202" style="position:absolute;left:0;text-align:left;margin-left:0;margin-top:-6.9pt;width:287.25pt;height:4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" fillcolor="white [3201]" stroked="f" strokeweight=".5pt">
              <v:textbox>
                <w:txbxContent>
                  <w:p w14:paraId="508E7C7A" w14:textId="77777777" w:rsidR="00481220" w:rsidRPr="00250776" w:rsidRDefault="00481220" w:rsidP="00481220">
                    <w:pPr>
                      <w:pStyle w:val="NormalWeb"/>
                      <w:spacing w:before="0" w:beforeAutospacing="0" w:after="0" w:afterAutospacing="0"/>
                      <w:rPr>
                        <w:rFonts w:ascii="Arial" w:hAnsi="Arial" w:cs="Arial"/>
                        <w:color w:val="C00000"/>
                        <w:sz w:val="48"/>
                        <w:szCs w:val="48"/>
                      </w:rPr>
                    </w:pPr>
                    <w:r w:rsidRPr="00250776">
                      <w:rPr>
                        <w:rFonts w:ascii="Arial" w:hAnsi="Arial" w:cs="Arial"/>
                        <w:color w:val="C00000"/>
                        <w:sz w:val="48"/>
                        <w:szCs w:val="48"/>
                      </w:rPr>
                      <w:t>John Readings Pty Ltd</w:t>
                    </w:r>
                  </w:p>
                  <w:p w14:paraId="054A2506" w14:textId="77777777" w:rsidR="00481220" w:rsidRPr="00250776" w:rsidRDefault="00481220" w:rsidP="00481220">
                    <w:pPr>
                      <w:rPr>
                        <w:rFonts w:ascii="Arial" w:hAnsi="Arial" w:cs="Arial"/>
                      </w:rPr>
                    </w:pPr>
                  </w:p>
                </w:txbxContent>
              </v:textbox>
              <w10:wrap anchorx="margin"/>
            </v:shape>
          </w:pict>
        </mc:Fallback>
      </mc:AlternateContent>
    </w:r>
    <w:r w:rsidRPr="00250776">
      <w:rPr>
        <w:rFonts w:ascii="Arial" w:hAnsi="Arial" w:cs="Arial"/>
        <w:noProof/>
        <w:lang w:eastAsia="en-AU"/>
      </w:rPr>
      <mc:AlternateContent>
        <mc:Choice Requires="wps">
          <w:drawing>
            <wp:anchor distT="0" distB="0" distL="114300" distR="114300" simplePos="0" relativeHeight="251659264" behindDoc="0" locked="0" layoutInCell="1" allowOverlap="1" wp14:anchorId="044F4A83" wp14:editId="70EA3A36">
              <wp:simplePos x="0" y="0"/>
              <wp:positionH relativeFrom="column">
                <wp:posOffset>3647440</wp:posOffset>
              </wp:positionH>
              <wp:positionV relativeFrom="paragraph">
                <wp:posOffset>-433070</wp:posOffset>
              </wp:positionV>
              <wp:extent cx="2562225" cy="11049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562225" cy="11049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12F9967" w14:textId="77777777" w:rsidR="00481220" w:rsidRDefault="00481220" w:rsidP="00481220">
                          <w:r w:rsidRPr="00966BA6">
                            <w:rPr>
                              <w:noProof/>
                              <w:lang w:eastAsia="en-AU"/>
                            </w:rPr>
                            <w:drawing>
                              <wp:inline distT="0" distB="0" distL="0" distR="0" wp14:anchorId="536FDA4D" wp14:editId="0516AA1F">
                                <wp:extent cx="2287270" cy="769409"/>
                                <wp:effectExtent l="152400" t="152400" r="360680" b="3549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F4A83" id="Text Box 1" o:spid="_x0000_s1027" type="#_x0000_t202" style="position:absolute;left:0;text-align:left;margin-left:287.2pt;margin-top:-34.1pt;width:201.75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" fillcolor="white [3201]" strokecolor="white [3212]" strokeweight=".5pt">
              <v:textbox>
                <w:txbxContent>
                  <w:p w14:paraId="712F9967" w14:textId="77777777" w:rsidR="00481220" w:rsidRDefault="00481220" w:rsidP="00481220">
                    <w:r w:rsidRPr="00966BA6">
                      <w:rPr>
                        <w:noProof/>
                        <w:lang w:eastAsia="en-AU"/>
                      </w:rPr>
                      <w:drawing>
                        <wp:inline distT="0" distB="0" distL="0" distR="0" wp14:anchorId="536FDA4D" wp14:editId="0516AA1F">
                          <wp:extent cx="2287270" cy="769409"/>
                          <wp:effectExtent l="152400" t="152400" r="360680" b="3549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287270" cy="769409"/>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w:pict>
        </mc:Fallback>
      </mc:AlternateContent>
    </w:r>
  </w:p>
  <w:bookmarkEnd w:id="1"/>
  <w:p w14:paraId="2A483EA2" w14:textId="1B3D7408" w:rsidR="00EA58B0" w:rsidRPr="00EA58B0" w:rsidRDefault="00EA58B0" w:rsidP="00EA58B0">
    <w:pPr>
      <w:pStyle w:val="Header"/>
      <w:tabs>
        <w:tab w:val="clear" w:pos="4513"/>
        <w:tab w:val="clear" w:pos="9026"/>
        <w:tab w:val="left" w:pos="6195"/>
      </w:tabs>
      <w:rPr>
        <w:rFonts w:ascii="Calibri" w:hAnsi="Calibri"/>
        <w:b/>
        <w:sz w:val="20"/>
        <w:szCs w:val="20"/>
      </w:rPr>
    </w:pPr>
  </w:p>
  <w:p w14:paraId="30979383" w14:textId="77777777" w:rsidR="005C38C2" w:rsidRDefault="005C38C2" w:rsidP="005C38C2">
    <w:pPr>
      <w:pStyle w:val="Header"/>
      <w:ind w:left="720"/>
    </w:pPr>
  </w:p>
  <w:p w14:paraId="4202C715" w14:textId="77777777" w:rsidR="005C38C2" w:rsidRDefault="005C3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46FA3"/>
    <w:multiLevelType w:val="multilevel"/>
    <w:tmpl w:val="CE22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ocumentProtection w:edit="readOnly" w:enforcement="1" w:cryptProviderType="rsaAES" w:cryptAlgorithmClass="hash" w:cryptAlgorithmType="typeAny" w:cryptAlgorithmSid="14" w:cryptSpinCount="100000" w:hash="3eHeAYybR4cZQGlrX+3vxV6LrjHCVN4px1descmzEx0BZCNq6ggeweg4v92NnjYM2TntkGQ/gr442UUscXBtbQ==" w:salt="ISubY1wkrS5AfaqPvbrLd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DDA"/>
    <w:rsid w:val="000626AD"/>
    <w:rsid w:val="0006646A"/>
    <w:rsid w:val="001124D1"/>
    <w:rsid w:val="001E513C"/>
    <w:rsid w:val="0023298A"/>
    <w:rsid w:val="002538EF"/>
    <w:rsid w:val="002C37D3"/>
    <w:rsid w:val="002F056D"/>
    <w:rsid w:val="00481220"/>
    <w:rsid w:val="004A0084"/>
    <w:rsid w:val="004A4C94"/>
    <w:rsid w:val="005058AE"/>
    <w:rsid w:val="00523C46"/>
    <w:rsid w:val="00550078"/>
    <w:rsid w:val="00572495"/>
    <w:rsid w:val="005C38C2"/>
    <w:rsid w:val="008A053D"/>
    <w:rsid w:val="00AC4615"/>
    <w:rsid w:val="00B54354"/>
    <w:rsid w:val="00BA6B50"/>
    <w:rsid w:val="00D577B9"/>
    <w:rsid w:val="00EA58B0"/>
    <w:rsid w:val="00EB66C9"/>
    <w:rsid w:val="00EB676D"/>
    <w:rsid w:val="00ED3A0D"/>
    <w:rsid w:val="00F61DDA"/>
    <w:rsid w:val="00FA394E"/>
    <w:rsid w:val="00FD0190"/>
    <w:rsid w:val="00FF55D7"/>
    <w:rsid w:val="00FF6C46"/>
    <w:rsid w:val="00FF6E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3286"/>
  <w15:chartTrackingRefBased/>
  <w15:docId w15:val="{0373D8CF-5F55-48BD-99DB-749D3ACBE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61D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F61DD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F61DD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1DDA"/>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F61DD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F61DDA"/>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F61DD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F61DDA"/>
    <w:rPr>
      <w:color w:val="0000FF"/>
      <w:u w:val="single"/>
    </w:rPr>
  </w:style>
  <w:style w:type="character" w:customStyle="1" w:styleId="apple-converted-space">
    <w:name w:val="apple-converted-space"/>
    <w:basedOn w:val="DefaultParagraphFont"/>
    <w:rsid w:val="00F61DDA"/>
  </w:style>
  <w:style w:type="paragraph" w:styleId="Header">
    <w:name w:val="header"/>
    <w:basedOn w:val="Normal"/>
    <w:link w:val="HeaderChar"/>
    <w:uiPriority w:val="99"/>
    <w:unhideWhenUsed/>
    <w:rsid w:val="005C38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8C2"/>
  </w:style>
  <w:style w:type="paragraph" w:styleId="Footer">
    <w:name w:val="footer"/>
    <w:basedOn w:val="Normal"/>
    <w:link w:val="FooterChar"/>
    <w:uiPriority w:val="99"/>
    <w:unhideWhenUsed/>
    <w:rsid w:val="005C38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8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llgroup.com/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1562</Words>
  <Characters>8906</Characters>
  <Application>Microsoft Office Word</Application>
  <DocSecurity>8</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Sarah Sabell</cp:lastModifiedBy>
  <cp:revision>3</cp:revision>
  <cp:lastPrinted>2017-01-31T23:31:00Z</cp:lastPrinted>
  <dcterms:created xsi:type="dcterms:W3CDTF">2019-06-30T09:12:00Z</dcterms:created>
  <dcterms:modified xsi:type="dcterms:W3CDTF">2019-07-05T07:23:00Z</dcterms:modified>
</cp:coreProperties>
</file>