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4" w:type="dxa"/>
        <w:tblLook w:val="04A0" w:firstRow="1" w:lastRow="0" w:firstColumn="1" w:lastColumn="0" w:noHBand="0" w:noVBand="1"/>
      </w:tblPr>
      <w:tblGrid>
        <w:gridCol w:w="2674"/>
        <w:gridCol w:w="2258"/>
        <w:gridCol w:w="1744"/>
        <w:gridCol w:w="2958"/>
      </w:tblGrid>
      <w:tr w:rsidR="00E14BE9" w:rsidRPr="00CA4A7E" w14:paraId="6D12C3AD" w14:textId="77777777" w:rsidTr="00F2305E">
        <w:trPr>
          <w:trHeight w:val="998"/>
        </w:trPr>
        <w:tc>
          <w:tcPr>
            <w:tcW w:w="2689" w:type="dxa"/>
          </w:tcPr>
          <w:p w14:paraId="766B700F" w14:textId="77777777" w:rsidR="00E14BE9" w:rsidRPr="00CA4A7E" w:rsidRDefault="00E14BE9" w:rsidP="007876FF">
            <w:pPr>
              <w:spacing w:before="240" w:after="240" w:line="360" w:lineRule="auto"/>
              <w:rPr>
                <w:rFonts w:ascii="Arial" w:hAnsi="Arial" w:cs="Arial"/>
                <w:b/>
              </w:rPr>
            </w:pPr>
            <w:r w:rsidRPr="00CA4A7E">
              <w:rPr>
                <w:rFonts w:ascii="Arial" w:hAnsi="Arial" w:cs="Arial"/>
                <w:b/>
              </w:rPr>
              <w:t>JOB TITLE</w:t>
            </w:r>
          </w:p>
        </w:tc>
        <w:tc>
          <w:tcPr>
            <w:tcW w:w="2268" w:type="dxa"/>
          </w:tcPr>
          <w:p w14:paraId="12B6F87F" w14:textId="77777777" w:rsidR="00E14BE9" w:rsidRPr="00CA4A7E" w:rsidRDefault="00E14BE9" w:rsidP="007876FF">
            <w:pPr>
              <w:spacing w:before="240" w:after="240" w:line="360" w:lineRule="auto"/>
              <w:rPr>
                <w:rFonts w:ascii="Arial" w:hAnsi="Arial" w:cs="Arial"/>
              </w:rPr>
            </w:pPr>
            <w:r w:rsidRPr="00CA4A7E">
              <w:rPr>
                <w:rFonts w:ascii="Arial" w:hAnsi="Arial" w:cs="Arial"/>
              </w:rPr>
              <w:t xml:space="preserve">Warehouse </w:t>
            </w:r>
            <w:r w:rsidR="00D32022" w:rsidRPr="00CA4A7E">
              <w:rPr>
                <w:rFonts w:ascii="Arial" w:hAnsi="Arial" w:cs="Arial"/>
              </w:rPr>
              <w:t>Picker and</w:t>
            </w:r>
            <w:r w:rsidR="00184F9F" w:rsidRPr="00CA4A7E">
              <w:rPr>
                <w:rFonts w:ascii="Arial" w:hAnsi="Arial" w:cs="Arial"/>
              </w:rPr>
              <w:t xml:space="preserve"> Packer</w:t>
            </w:r>
          </w:p>
        </w:tc>
        <w:tc>
          <w:tcPr>
            <w:tcW w:w="1701" w:type="dxa"/>
          </w:tcPr>
          <w:p w14:paraId="1067DC28" w14:textId="77777777" w:rsidR="00E14BE9" w:rsidRPr="00CA4A7E" w:rsidRDefault="00E14BE9" w:rsidP="007876FF">
            <w:pPr>
              <w:spacing w:before="240" w:after="240" w:line="360" w:lineRule="auto"/>
              <w:rPr>
                <w:rFonts w:ascii="Arial" w:hAnsi="Arial" w:cs="Arial"/>
                <w:b/>
              </w:rPr>
            </w:pPr>
            <w:r w:rsidRPr="00CA4A7E">
              <w:rPr>
                <w:rFonts w:ascii="Arial" w:hAnsi="Arial" w:cs="Arial"/>
                <w:b/>
              </w:rPr>
              <w:t>LOCATION</w:t>
            </w:r>
          </w:p>
        </w:tc>
        <w:tc>
          <w:tcPr>
            <w:tcW w:w="2976" w:type="dxa"/>
          </w:tcPr>
          <w:p w14:paraId="7B75B0F6" w14:textId="77777777" w:rsidR="00E14BE9" w:rsidRPr="00CA4A7E" w:rsidRDefault="00E14BE9" w:rsidP="007876FF">
            <w:pPr>
              <w:spacing w:before="240" w:after="240" w:line="360" w:lineRule="auto"/>
              <w:rPr>
                <w:rFonts w:ascii="Arial" w:hAnsi="Arial" w:cs="Arial"/>
              </w:rPr>
            </w:pPr>
            <w:r w:rsidRPr="00CA4A7E">
              <w:rPr>
                <w:rFonts w:ascii="Arial" w:hAnsi="Arial" w:cs="Arial"/>
              </w:rPr>
              <w:t>Laverton VIC</w:t>
            </w:r>
          </w:p>
        </w:tc>
      </w:tr>
      <w:tr w:rsidR="00E14BE9" w:rsidRPr="00CA4A7E" w14:paraId="272A2518" w14:textId="77777777" w:rsidTr="00F2305E">
        <w:trPr>
          <w:trHeight w:val="980"/>
        </w:trPr>
        <w:tc>
          <w:tcPr>
            <w:tcW w:w="2689" w:type="dxa"/>
          </w:tcPr>
          <w:p w14:paraId="03E9BCDC" w14:textId="77777777" w:rsidR="00E14BE9" w:rsidRPr="00CA4A7E" w:rsidRDefault="00E14BE9" w:rsidP="007876FF">
            <w:pPr>
              <w:spacing w:before="240" w:after="240" w:line="360" w:lineRule="auto"/>
              <w:rPr>
                <w:rFonts w:ascii="Arial" w:hAnsi="Arial" w:cs="Arial"/>
                <w:b/>
              </w:rPr>
            </w:pPr>
            <w:r w:rsidRPr="00CA4A7E">
              <w:rPr>
                <w:rFonts w:ascii="Arial" w:hAnsi="Arial" w:cs="Arial"/>
                <w:b/>
              </w:rPr>
              <w:t>JOB GRADE</w:t>
            </w:r>
          </w:p>
        </w:tc>
        <w:tc>
          <w:tcPr>
            <w:tcW w:w="2268" w:type="dxa"/>
          </w:tcPr>
          <w:p w14:paraId="38FF04E3" w14:textId="77777777" w:rsidR="00E14BE9" w:rsidRPr="00CA4A7E" w:rsidRDefault="00184F9F" w:rsidP="007876FF">
            <w:pPr>
              <w:spacing w:before="240" w:after="240" w:line="360" w:lineRule="auto"/>
              <w:rPr>
                <w:rFonts w:ascii="Arial" w:hAnsi="Arial" w:cs="Arial"/>
              </w:rPr>
            </w:pPr>
            <w:r w:rsidRPr="00CA4A7E">
              <w:rPr>
                <w:rFonts w:ascii="Arial" w:hAnsi="Arial" w:cs="Arial"/>
              </w:rPr>
              <w:t>Op Level 1</w:t>
            </w:r>
          </w:p>
        </w:tc>
        <w:tc>
          <w:tcPr>
            <w:tcW w:w="1701" w:type="dxa"/>
          </w:tcPr>
          <w:p w14:paraId="2A6B3E73" w14:textId="77777777" w:rsidR="00E14BE9" w:rsidRPr="00CA4A7E" w:rsidRDefault="00E14BE9" w:rsidP="007876FF">
            <w:pPr>
              <w:spacing w:before="240" w:after="240" w:line="360" w:lineRule="auto"/>
              <w:rPr>
                <w:rFonts w:ascii="Arial" w:hAnsi="Arial" w:cs="Arial"/>
                <w:b/>
              </w:rPr>
            </w:pPr>
            <w:r w:rsidRPr="00CA4A7E">
              <w:rPr>
                <w:rFonts w:ascii="Arial" w:hAnsi="Arial" w:cs="Arial"/>
                <w:b/>
              </w:rPr>
              <w:t>DEPARTMENT</w:t>
            </w:r>
          </w:p>
        </w:tc>
        <w:tc>
          <w:tcPr>
            <w:tcW w:w="2976" w:type="dxa"/>
          </w:tcPr>
          <w:p w14:paraId="6F478E47" w14:textId="77777777" w:rsidR="00E14BE9" w:rsidRPr="00CA4A7E" w:rsidRDefault="007876FF" w:rsidP="007876FF">
            <w:pPr>
              <w:spacing w:before="240" w:after="240" w:line="360" w:lineRule="auto"/>
              <w:rPr>
                <w:rFonts w:ascii="Arial" w:hAnsi="Arial" w:cs="Arial"/>
              </w:rPr>
            </w:pPr>
            <w:r w:rsidRPr="00CA4A7E">
              <w:rPr>
                <w:rFonts w:ascii="Arial" w:hAnsi="Arial" w:cs="Arial"/>
              </w:rPr>
              <w:t xml:space="preserve">Transport and </w:t>
            </w:r>
            <w:r w:rsidR="00E14BE9" w:rsidRPr="00CA4A7E">
              <w:rPr>
                <w:rFonts w:ascii="Arial" w:hAnsi="Arial" w:cs="Arial"/>
              </w:rPr>
              <w:t>Warehouse</w:t>
            </w:r>
          </w:p>
        </w:tc>
      </w:tr>
      <w:tr w:rsidR="00E14BE9" w:rsidRPr="00CA4A7E" w14:paraId="64E9FF2E" w14:textId="77777777" w:rsidTr="00F2305E">
        <w:trPr>
          <w:trHeight w:val="1070"/>
        </w:trPr>
        <w:tc>
          <w:tcPr>
            <w:tcW w:w="2689" w:type="dxa"/>
          </w:tcPr>
          <w:p w14:paraId="16DDC165" w14:textId="77777777" w:rsidR="00E14BE9" w:rsidRPr="00CA4A7E" w:rsidRDefault="00E14BE9" w:rsidP="007876FF">
            <w:pPr>
              <w:spacing w:before="240" w:after="240" w:line="360" w:lineRule="auto"/>
              <w:rPr>
                <w:rFonts w:ascii="Arial" w:hAnsi="Arial" w:cs="Arial"/>
                <w:b/>
              </w:rPr>
            </w:pPr>
            <w:r w:rsidRPr="00CA4A7E">
              <w:rPr>
                <w:rFonts w:ascii="Arial" w:hAnsi="Arial" w:cs="Arial"/>
                <w:b/>
              </w:rPr>
              <w:t>REPORTS TO (Title only)</w:t>
            </w:r>
          </w:p>
        </w:tc>
        <w:tc>
          <w:tcPr>
            <w:tcW w:w="2268" w:type="dxa"/>
          </w:tcPr>
          <w:p w14:paraId="5450F198" w14:textId="77777777" w:rsidR="00E14BE9" w:rsidRPr="00CA4A7E" w:rsidRDefault="00184F9F" w:rsidP="007876FF">
            <w:pPr>
              <w:spacing w:before="240" w:after="240" w:line="360" w:lineRule="auto"/>
              <w:rPr>
                <w:rFonts w:ascii="Arial" w:hAnsi="Arial" w:cs="Arial"/>
              </w:rPr>
            </w:pPr>
            <w:r w:rsidRPr="00CA4A7E">
              <w:rPr>
                <w:rFonts w:ascii="Arial" w:hAnsi="Arial" w:cs="Arial"/>
              </w:rPr>
              <w:t>Warehouse Manager</w:t>
            </w:r>
          </w:p>
        </w:tc>
        <w:tc>
          <w:tcPr>
            <w:tcW w:w="1701" w:type="dxa"/>
          </w:tcPr>
          <w:p w14:paraId="40512D02" w14:textId="77777777" w:rsidR="00E14BE9" w:rsidRPr="00CA4A7E" w:rsidRDefault="00E14BE9" w:rsidP="007876FF">
            <w:pPr>
              <w:spacing w:before="240" w:after="240" w:line="360" w:lineRule="auto"/>
              <w:rPr>
                <w:rFonts w:ascii="Arial" w:hAnsi="Arial" w:cs="Arial"/>
                <w:b/>
              </w:rPr>
            </w:pPr>
            <w:r w:rsidRPr="00CA4A7E">
              <w:rPr>
                <w:rFonts w:ascii="Arial" w:hAnsi="Arial" w:cs="Arial"/>
                <w:b/>
              </w:rPr>
              <w:t>DATE</w:t>
            </w:r>
          </w:p>
        </w:tc>
        <w:tc>
          <w:tcPr>
            <w:tcW w:w="2976" w:type="dxa"/>
          </w:tcPr>
          <w:p w14:paraId="053888EF" w14:textId="77777777" w:rsidR="00E14BE9" w:rsidRPr="00CA4A7E" w:rsidRDefault="00E14BE9" w:rsidP="007876FF">
            <w:pPr>
              <w:spacing w:before="240" w:after="240" w:line="360" w:lineRule="auto"/>
              <w:rPr>
                <w:rFonts w:ascii="Arial" w:hAnsi="Arial" w:cs="Arial"/>
              </w:rPr>
            </w:pPr>
            <w:r w:rsidRPr="00CA4A7E">
              <w:rPr>
                <w:rFonts w:ascii="Arial" w:hAnsi="Arial" w:cs="Arial"/>
              </w:rPr>
              <w:t>20 April 20 --</w:t>
            </w:r>
          </w:p>
        </w:tc>
      </w:tr>
    </w:tbl>
    <w:p w14:paraId="7FEF770D" w14:textId="77777777" w:rsidR="00E14BE9" w:rsidRPr="00CA4A7E" w:rsidRDefault="002061A4" w:rsidP="007876FF">
      <w:pPr>
        <w:spacing w:before="240" w:after="240" w:line="360" w:lineRule="auto"/>
        <w:rPr>
          <w:rFonts w:ascii="Arial" w:hAnsi="Arial" w:cs="Arial"/>
          <w:b/>
        </w:rPr>
      </w:pPr>
      <w:r w:rsidRPr="00CA4A7E">
        <w:rPr>
          <w:rFonts w:ascii="Arial" w:hAnsi="Arial" w:cs="Arial"/>
          <w:b/>
        </w:rPr>
        <w:t>Company Overview</w:t>
      </w:r>
    </w:p>
    <w:p w14:paraId="20B72AC8" w14:textId="77777777" w:rsidR="00E14BE9" w:rsidRPr="00CA4A7E" w:rsidRDefault="00E14BE9" w:rsidP="007876FF">
      <w:pPr>
        <w:spacing w:before="240" w:after="240" w:line="360" w:lineRule="auto"/>
        <w:rPr>
          <w:rFonts w:ascii="Arial" w:hAnsi="Arial" w:cs="Arial"/>
        </w:rPr>
      </w:pPr>
      <w:r w:rsidRPr="00CA4A7E">
        <w:rPr>
          <w:rFonts w:ascii="Arial" w:hAnsi="Arial" w:cs="Arial"/>
        </w:rPr>
        <w:t>John Readings Pty Ltd is an Australian multi-national company trading under the name Readings. Its primary business is</w:t>
      </w:r>
      <w:r w:rsidR="009B78E2" w:rsidRPr="00CA4A7E">
        <w:rPr>
          <w:rFonts w:ascii="Arial" w:hAnsi="Arial" w:cs="Arial"/>
        </w:rPr>
        <w:t xml:space="preserve"> in bricks-and-</w:t>
      </w:r>
      <w:r w:rsidRPr="00CA4A7E">
        <w:rPr>
          <w:rFonts w:ascii="Arial" w:hAnsi="Arial" w:cs="Arial"/>
        </w:rPr>
        <w:t xml:space="preserve">mortar general bookselling however, over recent times and, in line with online service provision, it has purchased a large, state of the art warehouse in Laverton VIC that supports a number of strategically located DC’s in Australia and globally. The company currently has over 850 stores located across Australia and New Zealand with a further 20 stores planned to open later this year in Asia. </w:t>
      </w:r>
    </w:p>
    <w:p w14:paraId="2DF0F447" w14:textId="77777777" w:rsidR="00E14BE9" w:rsidRPr="00CA4A7E" w:rsidRDefault="00E14BE9" w:rsidP="007876FF">
      <w:pPr>
        <w:spacing w:before="240" w:after="240" w:line="360" w:lineRule="auto"/>
        <w:rPr>
          <w:rFonts w:ascii="Arial" w:hAnsi="Arial" w:cs="Arial"/>
        </w:rPr>
      </w:pPr>
      <w:r w:rsidRPr="00CA4A7E">
        <w:rPr>
          <w:rFonts w:ascii="Arial" w:hAnsi="Arial" w:cs="Arial"/>
        </w:rPr>
        <w:t>Laverton has easy access to road, air, sea and rail tran</w:t>
      </w:r>
      <w:r w:rsidR="009B78E2" w:rsidRPr="00CA4A7E">
        <w:rPr>
          <w:rFonts w:ascii="Arial" w:hAnsi="Arial" w:cs="Arial"/>
        </w:rPr>
        <w:t>sport options with both Avalon and</w:t>
      </w:r>
      <w:r w:rsidRPr="00CA4A7E">
        <w:rPr>
          <w:rFonts w:ascii="Arial" w:hAnsi="Arial" w:cs="Arial"/>
        </w:rPr>
        <w:t xml:space="preserve"> Tullamarine Airports within easy reach and the Docklands precinct for air cargo. Reads is currently also expanding into China, Japa</w:t>
      </w:r>
      <w:r w:rsidR="009B78E2" w:rsidRPr="00CA4A7E">
        <w:rPr>
          <w:rFonts w:ascii="Arial" w:hAnsi="Arial" w:cs="Arial"/>
        </w:rPr>
        <w:t>n and</w:t>
      </w:r>
      <w:r w:rsidRPr="00CA4A7E">
        <w:rPr>
          <w:rFonts w:ascii="Arial" w:hAnsi="Arial" w:cs="Arial"/>
        </w:rPr>
        <w:t xml:space="preserve"> India.</w:t>
      </w:r>
    </w:p>
    <w:p w14:paraId="0FD8156C" w14:textId="77777777" w:rsidR="00E14BE9" w:rsidRPr="00CA4A7E" w:rsidRDefault="00E14BE9" w:rsidP="007876FF">
      <w:pPr>
        <w:pStyle w:val="NormalWeb"/>
        <w:shd w:val="clear" w:color="auto" w:fill="FFFFFF"/>
        <w:spacing w:before="240" w:beforeAutospacing="0" w:after="240" w:afterAutospacing="0" w:line="360" w:lineRule="auto"/>
        <w:rPr>
          <w:rFonts w:ascii="Arial" w:hAnsi="Arial" w:cs="Arial"/>
          <w:color w:val="000000"/>
          <w:sz w:val="22"/>
          <w:szCs w:val="22"/>
        </w:rPr>
      </w:pPr>
      <w:r w:rsidRPr="00CA4A7E">
        <w:rPr>
          <w:rFonts w:ascii="Arial" w:hAnsi="Arial" w:cs="Arial"/>
          <w:color w:val="000000"/>
          <w:sz w:val="22"/>
          <w:szCs w:val="22"/>
        </w:rPr>
        <w:t>At Reads, we're passionate about our people and profession and are investing in all areas of our business, so the opportunities to make an impact based on your interests, skills and talents have never been greater. If you have a focus on customer satisfaction, teamwork, and enjoy the free exchange of ideas, consider joining our team.</w:t>
      </w:r>
    </w:p>
    <w:p w14:paraId="6FBA8A9A" w14:textId="77777777" w:rsidR="0001701A" w:rsidRPr="00CA4A7E" w:rsidRDefault="00E14BE9" w:rsidP="007876FF">
      <w:pPr>
        <w:spacing w:before="240" w:after="240" w:line="360" w:lineRule="auto"/>
        <w:rPr>
          <w:rFonts w:ascii="Arial" w:hAnsi="Arial" w:cs="Arial"/>
          <w:b/>
        </w:rPr>
      </w:pPr>
      <w:r w:rsidRPr="00CA4A7E">
        <w:rPr>
          <w:rFonts w:ascii="Arial" w:hAnsi="Arial" w:cs="Arial"/>
          <w:b/>
        </w:rPr>
        <w:t>S</w:t>
      </w:r>
      <w:r w:rsidR="00BF2127" w:rsidRPr="00CA4A7E">
        <w:rPr>
          <w:rFonts w:ascii="Arial" w:hAnsi="Arial" w:cs="Arial"/>
          <w:b/>
        </w:rPr>
        <w:t>ummary</w:t>
      </w:r>
    </w:p>
    <w:p w14:paraId="626422E4" w14:textId="77777777" w:rsidR="00184F9F" w:rsidRPr="00CA4A7E" w:rsidRDefault="00184F9F" w:rsidP="007876FF">
      <w:pPr>
        <w:spacing w:before="240" w:after="240" w:line="360" w:lineRule="auto"/>
        <w:rPr>
          <w:rFonts w:ascii="Arial" w:eastAsia="Times New Roman" w:hAnsi="Arial" w:cs="Arial"/>
          <w:color w:val="000000"/>
          <w:lang w:eastAsia="en-AU"/>
        </w:rPr>
      </w:pPr>
      <w:r w:rsidRPr="00CA4A7E">
        <w:rPr>
          <w:rFonts w:ascii="Arial" w:eastAsia="Times New Roman" w:hAnsi="Arial" w:cs="Arial"/>
          <w:color w:val="000000"/>
          <w:lang w:eastAsia="en-AU"/>
        </w:rPr>
        <w:t xml:space="preserve">We are seeking a picker and packer to join our warehouse team. </w:t>
      </w:r>
      <w:r w:rsidR="0001701A" w:rsidRPr="00CA4A7E">
        <w:rPr>
          <w:rFonts w:ascii="Arial" w:eastAsia="Times New Roman" w:hAnsi="Arial" w:cs="Arial"/>
          <w:color w:val="000000"/>
          <w:lang w:eastAsia="en-AU"/>
        </w:rPr>
        <w:t xml:space="preserve">If you are highly motivated and prepared to work hard as part of </w:t>
      </w:r>
      <w:r w:rsidRPr="00CA4A7E">
        <w:rPr>
          <w:rFonts w:ascii="Arial" w:eastAsia="Times New Roman" w:hAnsi="Arial" w:cs="Arial"/>
          <w:color w:val="000000"/>
          <w:lang w:eastAsia="en-AU"/>
        </w:rPr>
        <w:t xml:space="preserve">highly motivated team then this role is right for you. </w:t>
      </w:r>
    </w:p>
    <w:p w14:paraId="369B62DD" w14:textId="77777777" w:rsidR="00FC4981" w:rsidRPr="00CA4A7E" w:rsidRDefault="00FC4981" w:rsidP="007876FF">
      <w:pPr>
        <w:spacing w:before="240" w:after="240" w:line="360" w:lineRule="auto"/>
        <w:rPr>
          <w:rFonts w:ascii="Arial" w:eastAsia="Times New Roman" w:hAnsi="Arial" w:cs="Arial"/>
          <w:b/>
          <w:color w:val="000000"/>
          <w:lang w:eastAsia="en-AU"/>
        </w:rPr>
      </w:pPr>
    </w:p>
    <w:p w14:paraId="022C908E" w14:textId="77777777" w:rsidR="00FC4981" w:rsidRPr="00CA4A7E" w:rsidRDefault="00FC4981" w:rsidP="007876FF">
      <w:pPr>
        <w:spacing w:before="240" w:after="240" w:line="360" w:lineRule="auto"/>
        <w:rPr>
          <w:rFonts w:ascii="Arial" w:eastAsia="Times New Roman" w:hAnsi="Arial" w:cs="Arial"/>
          <w:b/>
          <w:color w:val="000000"/>
          <w:lang w:eastAsia="en-AU"/>
        </w:rPr>
      </w:pPr>
    </w:p>
    <w:p w14:paraId="5E5298F7" w14:textId="77777777" w:rsidR="00E14BE9" w:rsidRPr="00CA4A7E" w:rsidRDefault="00E14BE9" w:rsidP="007876FF">
      <w:pPr>
        <w:spacing w:before="240" w:after="240" w:line="360" w:lineRule="auto"/>
        <w:rPr>
          <w:rFonts w:ascii="Arial" w:eastAsia="Times New Roman" w:hAnsi="Arial" w:cs="Arial"/>
          <w:b/>
          <w:color w:val="000000"/>
          <w:lang w:eastAsia="en-AU"/>
        </w:rPr>
      </w:pPr>
      <w:r w:rsidRPr="00CA4A7E">
        <w:rPr>
          <w:rFonts w:ascii="Arial" w:eastAsia="Times New Roman" w:hAnsi="Arial" w:cs="Arial"/>
          <w:b/>
          <w:color w:val="000000"/>
          <w:lang w:eastAsia="en-AU"/>
        </w:rPr>
        <w:lastRenderedPageBreak/>
        <w:t>Responsibilities for this role include:</w:t>
      </w:r>
    </w:p>
    <w:p w14:paraId="21C31A63" w14:textId="77777777" w:rsidR="00E14BE9" w:rsidRPr="00CA4A7E" w:rsidRDefault="007D11D4" w:rsidP="007876FF">
      <w:pPr>
        <w:numPr>
          <w:ilvl w:val="0"/>
          <w:numId w:val="1"/>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Picking and packing orders,</w:t>
      </w:r>
    </w:p>
    <w:p w14:paraId="54D80362" w14:textId="77777777" w:rsidR="00E14BE9" w:rsidRPr="00CA4A7E" w:rsidRDefault="007D11D4" w:rsidP="007876FF">
      <w:pPr>
        <w:numPr>
          <w:ilvl w:val="0"/>
          <w:numId w:val="1"/>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Replenishment of stock,</w:t>
      </w:r>
    </w:p>
    <w:p w14:paraId="7E06A203" w14:textId="77777777" w:rsidR="00E14BE9" w:rsidRPr="00CA4A7E" w:rsidRDefault="00E14BE9" w:rsidP="007876FF">
      <w:pPr>
        <w:numPr>
          <w:ilvl w:val="0"/>
          <w:numId w:val="1"/>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Loading and unloading trucks in a safe manner</w:t>
      </w:r>
      <w:r w:rsidR="007D11D4" w:rsidRPr="00CA4A7E">
        <w:rPr>
          <w:rFonts w:ascii="Arial" w:eastAsia="Times New Roman" w:hAnsi="Arial" w:cs="Arial"/>
          <w:color w:val="000000"/>
          <w:lang w:eastAsia="en-AU"/>
        </w:rPr>
        <w:t>,</w:t>
      </w:r>
    </w:p>
    <w:p w14:paraId="5F823E01" w14:textId="77777777" w:rsidR="00E14BE9" w:rsidRPr="00CA4A7E" w:rsidRDefault="00E14BE9" w:rsidP="007876FF">
      <w:pPr>
        <w:numPr>
          <w:ilvl w:val="0"/>
          <w:numId w:val="1"/>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 xml:space="preserve">Providing excellent customer service by ensuring all our </w:t>
      </w:r>
      <w:r w:rsidR="007D11D4" w:rsidRPr="00CA4A7E">
        <w:rPr>
          <w:rFonts w:ascii="Arial" w:eastAsia="Times New Roman" w:hAnsi="Arial" w:cs="Arial"/>
          <w:color w:val="000000"/>
          <w:lang w:eastAsia="en-AU"/>
        </w:rPr>
        <w:t>products are dispatched on time,</w:t>
      </w:r>
    </w:p>
    <w:p w14:paraId="2291A261" w14:textId="77777777" w:rsidR="00E14BE9" w:rsidRPr="00CA4A7E" w:rsidRDefault="00E14BE9" w:rsidP="007876FF">
      <w:pPr>
        <w:numPr>
          <w:ilvl w:val="0"/>
          <w:numId w:val="1"/>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Assisting in ensuring the warehouse and the surrounding areas are</w:t>
      </w:r>
      <w:r w:rsidR="007D11D4" w:rsidRPr="00CA4A7E">
        <w:rPr>
          <w:rFonts w:ascii="Arial" w:eastAsia="Times New Roman" w:hAnsi="Arial" w:cs="Arial"/>
          <w:color w:val="000000"/>
          <w:lang w:eastAsia="en-AU"/>
        </w:rPr>
        <w:t xml:space="preserve"> kept in a safe and tidy manner,</w:t>
      </w:r>
    </w:p>
    <w:p w14:paraId="480F19F0" w14:textId="77777777" w:rsidR="00E14BE9" w:rsidRPr="00CA4A7E" w:rsidRDefault="00E14BE9" w:rsidP="007876FF">
      <w:pPr>
        <w:numPr>
          <w:ilvl w:val="0"/>
          <w:numId w:val="1"/>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Other duties as delegated.</w:t>
      </w:r>
    </w:p>
    <w:p w14:paraId="0662D698" w14:textId="77777777" w:rsidR="00E14BE9" w:rsidRPr="00CA4A7E" w:rsidRDefault="00EB693C" w:rsidP="007876FF">
      <w:pPr>
        <w:spacing w:before="240" w:after="240" w:line="360" w:lineRule="auto"/>
        <w:rPr>
          <w:rFonts w:ascii="Arial" w:eastAsia="Times New Roman" w:hAnsi="Arial" w:cs="Arial"/>
          <w:color w:val="000000"/>
          <w:lang w:eastAsia="en-AU"/>
        </w:rPr>
      </w:pPr>
      <w:r w:rsidRPr="00CA4A7E">
        <w:rPr>
          <w:rFonts w:ascii="Arial" w:eastAsia="Times New Roman" w:hAnsi="Arial" w:cs="Arial"/>
          <w:b/>
          <w:bCs/>
          <w:color w:val="000000"/>
          <w:lang w:eastAsia="en-AU"/>
        </w:rPr>
        <w:t>Minimum Qualifications/Requirements:</w:t>
      </w:r>
    </w:p>
    <w:p w14:paraId="18CF46DC" w14:textId="77777777" w:rsidR="00E14BE9" w:rsidRPr="00CA4A7E" w:rsidRDefault="00E14BE9" w:rsidP="007876FF">
      <w:pPr>
        <w:spacing w:before="240" w:after="240" w:line="360" w:lineRule="auto"/>
        <w:rPr>
          <w:rFonts w:ascii="Arial" w:eastAsia="Times New Roman" w:hAnsi="Arial" w:cs="Arial"/>
          <w:color w:val="000000"/>
          <w:lang w:eastAsia="en-AU"/>
        </w:rPr>
      </w:pPr>
      <w:r w:rsidRPr="00CA4A7E">
        <w:rPr>
          <w:rFonts w:ascii="Arial" w:eastAsia="Times New Roman" w:hAnsi="Arial" w:cs="Arial"/>
          <w:color w:val="000000"/>
          <w:lang w:eastAsia="en-AU"/>
        </w:rPr>
        <w:t>To be successful in this role the following is required:</w:t>
      </w:r>
    </w:p>
    <w:p w14:paraId="62DE1DE4" w14:textId="77777777" w:rsidR="00E14BE9" w:rsidRPr="00CA4A7E" w:rsidRDefault="00E14BE9" w:rsidP="007876FF">
      <w:pPr>
        <w:numPr>
          <w:ilvl w:val="0"/>
          <w:numId w:val="2"/>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Pick packing experience</w:t>
      </w:r>
      <w:r w:rsidR="007D11D4" w:rsidRPr="00CA4A7E">
        <w:rPr>
          <w:rFonts w:ascii="Arial" w:eastAsia="Times New Roman" w:hAnsi="Arial" w:cs="Arial"/>
          <w:color w:val="000000"/>
          <w:lang w:eastAsia="en-AU"/>
        </w:rPr>
        <w:t>,</w:t>
      </w:r>
    </w:p>
    <w:p w14:paraId="7E2DA7F7" w14:textId="77777777" w:rsidR="00E14BE9" w:rsidRPr="00CA4A7E" w:rsidRDefault="00E14BE9" w:rsidP="007876FF">
      <w:pPr>
        <w:numPr>
          <w:ilvl w:val="0"/>
          <w:numId w:val="2"/>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Forklift licence not essential but preferred</w:t>
      </w:r>
      <w:r w:rsidR="007D11D4" w:rsidRPr="00CA4A7E">
        <w:rPr>
          <w:rFonts w:ascii="Arial" w:eastAsia="Times New Roman" w:hAnsi="Arial" w:cs="Arial"/>
          <w:color w:val="000000"/>
          <w:lang w:eastAsia="en-AU"/>
        </w:rPr>
        <w:t>,</w:t>
      </w:r>
    </w:p>
    <w:p w14:paraId="38919D66" w14:textId="77777777" w:rsidR="00E14BE9" w:rsidRPr="00CA4A7E" w:rsidRDefault="00E14BE9" w:rsidP="007876FF">
      <w:pPr>
        <w:numPr>
          <w:ilvl w:val="0"/>
          <w:numId w:val="2"/>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Solid background in warehouse and distribution</w:t>
      </w:r>
      <w:r w:rsidR="007D11D4" w:rsidRPr="00CA4A7E">
        <w:rPr>
          <w:rFonts w:ascii="Arial" w:eastAsia="Times New Roman" w:hAnsi="Arial" w:cs="Arial"/>
          <w:color w:val="000000"/>
          <w:lang w:eastAsia="en-AU"/>
        </w:rPr>
        <w:t>,</w:t>
      </w:r>
    </w:p>
    <w:p w14:paraId="455036D5" w14:textId="77777777" w:rsidR="00E14BE9" w:rsidRPr="00CA4A7E" w:rsidRDefault="00E14BE9" w:rsidP="007876FF">
      <w:pPr>
        <w:numPr>
          <w:ilvl w:val="0"/>
          <w:numId w:val="2"/>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Organisational skills and attention to detail</w:t>
      </w:r>
      <w:r w:rsidR="007D11D4" w:rsidRPr="00CA4A7E">
        <w:rPr>
          <w:rFonts w:ascii="Arial" w:eastAsia="Times New Roman" w:hAnsi="Arial" w:cs="Arial"/>
          <w:color w:val="000000"/>
          <w:lang w:eastAsia="en-AU"/>
        </w:rPr>
        <w:t>,</w:t>
      </w:r>
    </w:p>
    <w:p w14:paraId="31546EFC" w14:textId="77777777" w:rsidR="00E14BE9" w:rsidRPr="00CA4A7E" w:rsidRDefault="00E14BE9" w:rsidP="007876FF">
      <w:pPr>
        <w:numPr>
          <w:ilvl w:val="0"/>
          <w:numId w:val="2"/>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Ability to follow instructions and learn quickly</w:t>
      </w:r>
      <w:r w:rsidR="007D11D4" w:rsidRPr="00CA4A7E">
        <w:rPr>
          <w:rFonts w:ascii="Arial" w:eastAsia="Times New Roman" w:hAnsi="Arial" w:cs="Arial"/>
          <w:color w:val="000000"/>
          <w:lang w:eastAsia="en-AU"/>
        </w:rPr>
        <w:t>,</w:t>
      </w:r>
    </w:p>
    <w:p w14:paraId="0F3278B7" w14:textId="77777777" w:rsidR="00E14BE9" w:rsidRPr="00CA4A7E" w:rsidRDefault="00E14BE9" w:rsidP="007876FF">
      <w:pPr>
        <w:numPr>
          <w:ilvl w:val="0"/>
          <w:numId w:val="2"/>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Ability to work supervised and alone</w:t>
      </w:r>
      <w:r w:rsidR="007D11D4" w:rsidRPr="00CA4A7E">
        <w:rPr>
          <w:rFonts w:ascii="Arial" w:eastAsia="Times New Roman" w:hAnsi="Arial" w:cs="Arial"/>
          <w:color w:val="000000"/>
          <w:lang w:eastAsia="en-AU"/>
        </w:rPr>
        <w:t>,</w:t>
      </w:r>
    </w:p>
    <w:p w14:paraId="1E4DBCAE" w14:textId="77777777" w:rsidR="00E14BE9" w:rsidRPr="00CA4A7E" w:rsidRDefault="00E14BE9" w:rsidP="007876FF">
      <w:pPr>
        <w:numPr>
          <w:ilvl w:val="0"/>
          <w:numId w:val="2"/>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Reliability and punctuality</w:t>
      </w:r>
      <w:r w:rsidR="007D11D4" w:rsidRPr="00CA4A7E">
        <w:rPr>
          <w:rFonts w:ascii="Arial" w:eastAsia="Times New Roman" w:hAnsi="Arial" w:cs="Arial"/>
          <w:color w:val="000000"/>
          <w:lang w:eastAsia="en-AU"/>
        </w:rPr>
        <w:t>,</w:t>
      </w:r>
    </w:p>
    <w:p w14:paraId="274C1B88" w14:textId="77777777" w:rsidR="00E14BE9" w:rsidRPr="00CA4A7E" w:rsidRDefault="00E14BE9" w:rsidP="007876FF">
      <w:pPr>
        <w:numPr>
          <w:ilvl w:val="0"/>
          <w:numId w:val="2"/>
        </w:numPr>
        <w:spacing w:before="240" w:after="240" w:line="360" w:lineRule="auto"/>
        <w:ind w:left="300"/>
        <w:rPr>
          <w:rFonts w:ascii="Arial" w:eastAsia="Times New Roman" w:hAnsi="Arial" w:cs="Arial"/>
          <w:color w:val="000000"/>
          <w:lang w:eastAsia="en-AU"/>
        </w:rPr>
      </w:pPr>
      <w:r w:rsidRPr="00CA4A7E">
        <w:rPr>
          <w:rFonts w:ascii="Arial" w:eastAsia="Times New Roman" w:hAnsi="Arial" w:cs="Arial"/>
          <w:color w:val="000000"/>
          <w:lang w:eastAsia="en-AU"/>
        </w:rPr>
        <w:t>Heavy lifting involved</w:t>
      </w:r>
      <w:r w:rsidR="007D11D4" w:rsidRPr="00CA4A7E">
        <w:rPr>
          <w:rFonts w:ascii="Arial" w:eastAsia="Times New Roman" w:hAnsi="Arial" w:cs="Arial"/>
          <w:color w:val="000000"/>
          <w:lang w:eastAsia="en-AU"/>
        </w:rPr>
        <w:t>.</w:t>
      </w:r>
    </w:p>
    <w:p w14:paraId="2DC8EC5A" w14:textId="77777777" w:rsidR="007D11D4" w:rsidRPr="00CA4A7E" w:rsidRDefault="007D11D4" w:rsidP="007876FF">
      <w:pPr>
        <w:spacing w:before="240" w:after="240" w:line="360" w:lineRule="auto"/>
        <w:ind w:left="300"/>
        <w:rPr>
          <w:rFonts w:ascii="Arial" w:eastAsia="Times New Roman" w:hAnsi="Arial" w:cs="Arial"/>
          <w:color w:val="000000"/>
          <w:lang w:eastAsia="en-AU"/>
        </w:rPr>
      </w:pPr>
      <w:bookmarkStart w:id="0" w:name="_GoBack"/>
      <w:bookmarkEnd w:id="0"/>
    </w:p>
    <w:p w14:paraId="101FF82A" w14:textId="77777777" w:rsidR="00E14BE9" w:rsidRPr="00CA4A7E" w:rsidRDefault="00184F9F" w:rsidP="007876FF">
      <w:pPr>
        <w:spacing w:before="240" w:after="240" w:line="360" w:lineRule="auto"/>
        <w:rPr>
          <w:rFonts w:ascii="Arial" w:hAnsi="Arial" w:cs="Arial"/>
        </w:rPr>
      </w:pPr>
      <w:r w:rsidRPr="00CA4A7E">
        <w:rPr>
          <w:rFonts w:ascii="Arial" w:hAnsi="Arial" w:cs="Arial"/>
          <w:i/>
          <w:sz w:val="20"/>
          <w:szCs w:val="20"/>
        </w:rPr>
        <w:t>NOTE: The above information on this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sectPr w:rsidR="00E14BE9" w:rsidRPr="00CA4A7E" w:rsidSect="00CA4A7E">
      <w:headerReference w:type="default" r:id="rId7"/>
      <w:footerReference w:type="default" r:id="rId8"/>
      <w:pgSz w:w="11906" w:h="16838"/>
      <w:pgMar w:top="1843" w:right="1440" w:bottom="1440" w:left="1440"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EB756" w14:textId="77777777" w:rsidR="003617D2" w:rsidRDefault="003617D2" w:rsidP="00B968C1">
      <w:pPr>
        <w:spacing w:after="0" w:line="240" w:lineRule="auto"/>
      </w:pPr>
      <w:r>
        <w:separator/>
      </w:r>
    </w:p>
  </w:endnote>
  <w:endnote w:type="continuationSeparator" w:id="0">
    <w:p w14:paraId="016FF85C" w14:textId="77777777" w:rsidR="003617D2" w:rsidRDefault="003617D2" w:rsidP="00B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LT Std 35 Light">
    <w:altName w:val="Century Gothic"/>
    <w:panose1 w:val="020B0402020203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E28A9" w14:textId="77777777" w:rsidR="00FC4981" w:rsidRDefault="00FC4981" w:rsidP="00FC4981">
    <w:pPr>
      <w:pStyle w:val="Footer"/>
      <w:spacing w:after="240" w:line="360" w:lineRule="auto"/>
      <w:rPr>
        <w:rFonts w:ascii="Avenir LT Std 35 Light" w:hAnsi="Avenir LT Std 35 Light"/>
        <w:sz w:val="20"/>
        <w:szCs w:val="20"/>
      </w:rPr>
    </w:pPr>
    <w:bookmarkStart w:id="2" w:name="_Hlk513531479"/>
    <w:bookmarkStart w:id="3" w:name="_Hlk513531480"/>
    <w:bookmarkStart w:id="4" w:name="_Hlk513531481"/>
    <w:bookmarkStart w:id="5" w:name="_Hlk513534795"/>
    <w:bookmarkStart w:id="6" w:name="_Hlk513534796"/>
    <w:bookmarkStart w:id="7" w:name="_Hlk513534797"/>
  </w:p>
  <w:bookmarkEnd w:id="2"/>
  <w:bookmarkEnd w:id="3"/>
  <w:bookmarkEnd w:id="4"/>
  <w:bookmarkEnd w:id="5"/>
  <w:bookmarkEnd w:id="6"/>
  <w:bookmarkEnd w:id="7"/>
  <w:p w14:paraId="3FA19C50" w14:textId="43D80720" w:rsidR="00CA4A7E" w:rsidRPr="001F3C4D" w:rsidRDefault="00CA4A7E" w:rsidP="00CA4A7E">
    <w:pPr>
      <w:pStyle w:val="Footer"/>
      <w:rPr>
        <w:rFonts w:ascii="Arial" w:hAnsi="Arial" w:cs="Arial"/>
        <w:b/>
        <w:bCs/>
        <w:sz w:val="20"/>
        <w:szCs w:val="20"/>
      </w:rPr>
    </w:pPr>
    <w:r w:rsidRPr="001F3C4D">
      <w:rPr>
        <w:rFonts w:ascii="Arial" w:hAnsi="Arial" w:cs="Arial"/>
        <w:sz w:val="20"/>
        <w:szCs w:val="20"/>
      </w:rPr>
      <w:t>©201</w:t>
    </w:r>
    <w:r>
      <w:rPr>
        <w:rFonts w:ascii="Arial" w:hAnsi="Arial" w:cs="Arial"/>
        <w:sz w:val="20"/>
        <w:szCs w:val="20"/>
      </w:rPr>
      <w:t>7</w:t>
    </w:r>
    <w:r w:rsidRPr="001F3C4D">
      <w:rPr>
        <w:rFonts w:ascii="Arial" w:hAnsi="Arial" w:cs="Arial"/>
        <w:sz w:val="20"/>
        <w:szCs w:val="20"/>
      </w:rPr>
      <w:t xml:space="preserve"> College for Adult Learning TOID 22228                                                    </w:t>
    </w:r>
    <w:r>
      <w:rPr>
        <w:rFonts w:ascii="Arial" w:hAnsi="Arial" w:cs="Arial"/>
        <w:sz w:val="20"/>
        <w:szCs w:val="20"/>
      </w:rPr>
      <w:tab/>
    </w:r>
    <w:r w:rsidRPr="001F3C4D">
      <w:rPr>
        <w:rFonts w:ascii="Arial" w:hAnsi="Arial" w:cs="Arial"/>
        <w:sz w:val="20"/>
        <w:szCs w:val="20"/>
      </w:rPr>
      <w:t xml:space="preserve"> Page </w:t>
    </w:r>
    <w:r w:rsidRPr="001F3C4D">
      <w:rPr>
        <w:rFonts w:ascii="Arial" w:hAnsi="Arial" w:cs="Arial"/>
        <w:b/>
        <w:bCs/>
        <w:sz w:val="20"/>
        <w:szCs w:val="20"/>
      </w:rPr>
      <w:fldChar w:fldCharType="begin"/>
    </w:r>
    <w:r w:rsidRPr="001F3C4D">
      <w:rPr>
        <w:rFonts w:ascii="Arial" w:hAnsi="Arial" w:cs="Arial"/>
        <w:b/>
        <w:bCs/>
        <w:sz w:val="20"/>
        <w:szCs w:val="20"/>
      </w:rPr>
      <w:instrText xml:space="preserve"> PAGE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r w:rsidRPr="001F3C4D">
      <w:rPr>
        <w:rFonts w:ascii="Arial" w:hAnsi="Arial" w:cs="Arial"/>
        <w:sz w:val="20"/>
        <w:szCs w:val="20"/>
      </w:rPr>
      <w:t xml:space="preserve"> of </w:t>
    </w:r>
    <w:r w:rsidRPr="001F3C4D">
      <w:rPr>
        <w:rFonts w:ascii="Arial" w:hAnsi="Arial" w:cs="Arial"/>
        <w:b/>
        <w:bCs/>
        <w:sz w:val="20"/>
        <w:szCs w:val="20"/>
      </w:rPr>
      <w:fldChar w:fldCharType="begin"/>
    </w:r>
    <w:r w:rsidRPr="001F3C4D">
      <w:rPr>
        <w:rFonts w:ascii="Arial" w:hAnsi="Arial" w:cs="Arial"/>
        <w:b/>
        <w:bCs/>
        <w:sz w:val="20"/>
        <w:szCs w:val="20"/>
      </w:rPr>
      <w:instrText xml:space="preserve"> NUMPAGES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p>
  <w:p w14:paraId="35F672B8" w14:textId="77777777" w:rsidR="00CA4A7E" w:rsidRPr="001F3C4D" w:rsidRDefault="00CA4A7E" w:rsidP="00CA4A7E">
    <w:pPr>
      <w:pStyle w:val="Footer"/>
      <w:rPr>
        <w:rFonts w:ascii="Arial" w:hAnsi="Arial" w:cs="Arial"/>
        <w:b/>
        <w:bCs/>
        <w:sz w:val="20"/>
        <w:szCs w:val="20"/>
      </w:rPr>
    </w:pPr>
  </w:p>
  <w:p w14:paraId="17A6C339" w14:textId="76D44BF6" w:rsidR="00B968C1" w:rsidRPr="00CA4A7E" w:rsidRDefault="00CA4A7E" w:rsidP="00CA4A7E">
    <w:pPr>
      <w:pStyle w:val="Footer"/>
      <w:spacing w:after="240" w:line="360" w:lineRule="auto"/>
      <w:jc w:val="center"/>
      <w:rPr>
        <w:rFonts w:ascii="Arial" w:hAnsi="Arial" w:cs="Arial"/>
        <w:sz w:val="20"/>
        <w:szCs w:val="20"/>
      </w:rPr>
    </w:pPr>
    <w:r w:rsidRPr="001F3C4D">
      <w:rPr>
        <w:rFonts w:ascii="Arial" w:hAnsi="Arial" w:cs="Arial"/>
        <w:sz w:val="20"/>
        <w:szCs w:val="20"/>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1BC83" w14:textId="77777777" w:rsidR="003617D2" w:rsidRDefault="003617D2" w:rsidP="00B968C1">
      <w:pPr>
        <w:spacing w:after="0" w:line="240" w:lineRule="auto"/>
      </w:pPr>
      <w:r>
        <w:separator/>
      </w:r>
    </w:p>
  </w:footnote>
  <w:footnote w:type="continuationSeparator" w:id="0">
    <w:p w14:paraId="69C7E547" w14:textId="77777777" w:rsidR="003617D2" w:rsidRDefault="003617D2" w:rsidP="00B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7C9E" w14:textId="77777777" w:rsidR="00CA4A7E" w:rsidRPr="00EB0EE1" w:rsidRDefault="00CA4A7E" w:rsidP="00CA4A7E">
    <w:pPr>
      <w:pStyle w:val="Header"/>
      <w:ind w:left="720"/>
      <w:rPr>
        <w:rFonts w:ascii="Arial" w:hAnsi="Arial" w:cs="Arial"/>
        <w:b/>
        <w:bCs/>
      </w:rPr>
    </w:pPr>
    <w:bookmarkStart w:id="1" w:name="_Hlk13160114"/>
    <w:r w:rsidRPr="00EB0EE1">
      <w:rPr>
        <w:rFonts w:ascii="Arial" w:hAnsi="Arial" w:cs="Arial"/>
        <w:b/>
        <w:bCs/>
        <w:noProof/>
        <w:lang w:eastAsia="en-AU"/>
      </w:rPr>
      <mc:AlternateContent>
        <mc:Choice Requires="wps">
          <w:drawing>
            <wp:anchor distT="0" distB="0" distL="114300" distR="114300" simplePos="0" relativeHeight="251660288" behindDoc="0" locked="0" layoutInCell="1" allowOverlap="1" wp14:anchorId="6E96AD16" wp14:editId="257B1037">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29E1C" w14:textId="77777777" w:rsidR="00CA4A7E" w:rsidRPr="00250776" w:rsidRDefault="00CA4A7E" w:rsidP="00CA4A7E">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6C085829" w14:textId="77777777" w:rsidR="00CA4A7E" w:rsidRPr="00250776" w:rsidRDefault="00CA4A7E" w:rsidP="00CA4A7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6AD16"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35D29E1C" w14:textId="77777777" w:rsidR="00CA4A7E" w:rsidRPr="00250776" w:rsidRDefault="00CA4A7E" w:rsidP="00CA4A7E">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6C085829" w14:textId="77777777" w:rsidR="00CA4A7E" w:rsidRPr="00250776" w:rsidRDefault="00CA4A7E" w:rsidP="00CA4A7E">
                    <w:pPr>
                      <w:rPr>
                        <w:rFonts w:ascii="Arial" w:hAnsi="Arial" w:cs="Arial"/>
                      </w:rPr>
                    </w:pPr>
                  </w:p>
                </w:txbxContent>
              </v:textbox>
              <w10:wrap anchorx="margin"/>
            </v:shape>
          </w:pict>
        </mc:Fallback>
      </mc:AlternateContent>
    </w:r>
    <w:r w:rsidRPr="00EB0EE1">
      <w:rPr>
        <w:rFonts w:ascii="Arial" w:hAnsi="Arial" w:cs="Arial"/>
        <w:b/>
        <w:bCs/>
        <w:noProof/>
        <w:lang w:eastAsia="en-AU"/>
      </w:rPr>
      <mc:AlternateContent>
        <mc:Choice Requires="wps">
          <w:drawing>
            <wp:anchor distT="0" distB="0" distL="114300" distR="114300" simplePos="0" relativeHeight="251659264" behindDoc="0" locked="0" layoutInCell="1" allowOverlap="1" wp14:anchorId="7D29E51E" wp14:editId="4B47B99E">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FA9406" w14:textId="77777777" w:rsidR="00CA4A7E" w:rsidRDefault="00CA4A7E" w:rsidP="00CA4A7E">
                          <w:r w:rsidRPr="00966BA6">
                            <w:rPr>
                              <w:noProof/>
                              <w:lang w:eastAsia="en-AU"/>
                            </w:rPr>
                            <w:drawing>
                              <wp:inline distT="0" distB="0" distL="0" distR="0" wp14:anchorId="427CC3BC" wp14:editId="476DDB43">
                                <wp:extent cx="2287270" cy="769409"/>
                                <wp:effectExtent l="152400" t="152400" r="360680" b="35496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9E51E"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66FA9406" w14:textId="77777777" w:rsidR="00CA4A7E" w:rsidRDefault="00CA4A7E" w:rsidP="00CA4A7E">
                    <w:r w:rsidRPr="00966BA6">
                      <w:rPr>
                        <w:noProof/>
                        <w:lang w:eastAsia="en-AU"/>
                      </w:rPr>
                      <w:drawing>
                        <wp:inline distT="0" distB="0" distL="0" distR="0" wp14:anchorId="427CC3BC" wp14:editId="476DDB43">
                          <wp:extent cx="2287270" cy="769409"/>
                          <wp:effectExtent l="152400" t="152400" r="360680" b="35496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3CA38EA9" w14:textId="612E779A" w:rsidR="006C1A6E" w:rsidRPr="003F1B0E" w:rsidRDefault="006C1A6E" w:rsidP="006C1A6E">
    <w:pPr>
      <w:pStyle w:val="Header"/>
      <w:tabs>
        <w:tab w:val="clear" w:pos="4513"/>
        <w:tab w:val="clear" w:pos="9026"/>
        <w:tab w:val="left" w:pos="6195"/>
      </w:tabs>
      <w:rPr>
        <w:rFonts w:ascii="Calibri" w:hAnsi="Calibri"/>
        <w:b/>
      </w:rPr>
    </w:pPr>
  </w:p>
  <w:p w14:paraId="69A4BC1D" w14:textId="77777777" w:rsidR="00B968C1" w:rsidRDefault="00B968C1">
    <w:pPr>
      <w:pStyle w:val="Header"/>
    </w:pPr>
  </w:p>
  <w:p w14:paraId="6FD192C1" w14:textId="77777777" w:rsidR="00B968C1" w:rsidRDefault="00B96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A7B07"/>
    <w:multiLevelType w:val="multilevel"/>
    <w:tmpl w:val="CE2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D4E15"/>
    <w:multiLevelType w:val="multilevel"/>
    <w:tmpl w:val="CE2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FhZ/3/SE7wzlGWVjCMRKOTm/uFhGep/t+zatkiajqN1iDzc1pUW2kVARXP3CAVeK3Bv7IIPwkugL0iWrk0cYZQ==" w:salt="8/LnaSXF0qpGk9PYGaD2C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E9"/>
    <w:rsid w:val="0001701A"/>
    <w:rsid w:val="000B6971"/>
    <w:rsid w:val="00184F9F"/>
    <w:rsid w:val="001947C4"/>
    <w:rsid w:val="002061A4"/>
    <w:rsid w:val="002A5DDE"/>
    <w:rsid w:val="002B347B"/>
    <w:rsid w:val="002C25C3"/>
    <w:rsid w:val="003617D2"/>
    <w:rsid w:val="00441AF8"/>
    <w:rsid w:val="00445244"/>
    <w:rsid w:val="00502755"/>
    <w:rsid w:val="006C1A6E"/>
    <w:rsid w:val="007303FA"/>
    <w:rsid w:val="007876FF"/>
    <w:rsid w:val="007D11D4"/>
    <w:rsid w:val="009B78E2"/>
    <w:rsid w:val="00A65B47"/>
    <w:rsid w:val="00A91B8F"/>
    <w:rsid w:val="00B00147"/>
    <w:rsid w:val="00B968C1"/>
    <w:rsid w:val="00BA6B50"/>
    <w:rsid w:val="00BF2127"/>
    <w:rsid w:val="00CA4A7E"/>
    <w:rsid w:val="00D32022"/>
    <w:rsid w:val="00DC596D"/>
    <w:rsid w:val="00E14BE9"/>
    <w:rsid w:val="00EB693C"/>
    <w:rsid w:val="00F2305E"/>
    <w:rsid w:val="00F636DE"/>
    <w:rsid w:val="00FC4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9EDC2"/>
  <w15:chartTrackingRefBased/>
  <w15:docId w15:val="{9F21F80A-4B68-4410-8095-9825535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4B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14BE9"/>
    <w:rPr>
      <w:b/>
      <w:bCs/>
    </w:rPr>
  </w:style>
  <w:style w:type="paragraph" w:styleId="ListParagraph">
    <w:name w:val="List Paragraph"/>
    <w:basedOn w:val="Normal"/>
    <w:uiPriority w:val="34"/>
    <w:qFormat/>
    <w:rsid w:val="00184F9F"/>
    <w:pPr>
      <w:ind w:left="720"/>
      <w:contextualSpacing/>
    </w:pPr>
  </w:style>
  <w:style w:type="paragraph" w:styleId="Header">
    <w:name w:val="header"/>
    <w:basedOn w:val="Normal"/>
    <w:link w:val="HeaderChar"/>
    <w:uiPriority w:val="99"/>
    <w:unhideWhenUsed/>
    <w:rsid w:val="00B96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8C1"/>
  </w:style>
  <w:style w:type="paragraph" w:styleId="Footer">
    <w:name w:val="footer"/>
    <w:basedOn w:val="Normal"/>
    <w:link w:val="FooterChar"/>
    <w:uiPriority w:val="99"/>
    <w:unhideWhenUsed/>
    <w:rsid w:val="00B96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386</Words>
  <Characters>2201</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Sarah Sabell</cp:lastModifiedBy>
  <cp:revision>23</cp:revision>
  <cp:lastPrinted>2017-01-31T01:11:00Z</cp:lastPrinted>
  <dcterms:created xsi:type="dcterms:W3CDTF">2016-04-25T06:57:00Z</dcterms:created>
  <dcterms:modified xsi:type="dcterms:W3CDTF">2019-07-08T07:31:00Z</dcterms:modified>
</cp:coreProperties>
</file>